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F6" w:rsidRPr="005F64F6" w:rsidRDefault="005F64F6" w:rsidP="005F64F6">
      <w:pPr>
        <w:shd w:val="clear" w:color="auto" w:fill="F2F2F2"/>
        <w:spacing w:after="0" w:line="270" w:lineRule="atLeast"/>
        <w:outlineLvl w:val="1"/>
        <w:rPr>
          <w:rFonts w:ascii="Segoe UI" w:eastAsia="Times New Roman" w:hAnsi="Segoe UI" w:cs="Segoe UI"/>
          <w:color w:val="333333"/>
          <w:sz w:val="36"/>
          <w:szCs w:val="36"/>
          <w:lang w:eastAsia="ru-RU"/>
        </w:rPr>
      </w:pPr>
      <w:r w:rsidRPr="005F64F6">
        <w:rPr>
          <w:rFonts w:ascii="Segoe UI" w:eastAsia="Times New Roman" w:hAnsi="Segoe UI" w:cs="Segoe UI"/>
          <w:color w:val="333333"/>
          <w:sz w:val="36"/>
          <w:szCs w:val="36"/>
          <w:lang w:eastAsia="ru-RU"/>
        </w:rPr>
        <w:fldChar w:fldCharType="begin"/>
      </w:r>
      <w:r w:rsidRPr="005F64F6">
        <w:rPr>
          <w:rFonts w:ascii="Segoe UI" w:eastAsia="Times New Roman" w:hAnsi="Segoe UI" w:cs="Segoe UI"/>
          <w:color w:val="333333"/>
          <w:sz w:val="36"/>
          <w:szCs w:val="36"/>
          <w:lang w:eastAsia="ru-RU"/>
        </w:rPr>
        <w:instrText xml:space="preserve"> HYPERLINK "http://www.yamalfin.ru/index.php?option=com_content&amp;view=article&amp;id=1104:-1-2015-&amp;catid=64:2013-06-26-02-57-37&amp;Itemid=61" </w:instrText>
      </w:r>
      <w:r w:rsidRPr="005F64F6">
        <w:rPr>
          <w:rFonts w:ascii="Segoe UI" w:eastAsia="Times New Roman" w:hAnsi="Segoe UI" w:cs="Segoe UI"/>
          <w:color w:val="333333"/>
          <w:sz w:val="36"/>
          <w:szCs w:val="36"/>
          <w:lang w:eastAsia="ru-RU"/>
        </w:rPr>
        <w:fldChar w:fldCharType="separate"/>
      </w:r>
      <w:r w:rsidRPr="005F64F6">
        <w:rPr>
          <w:rFonts w:ascii="Segoe UI" w:eastAsia="Times New Roman" w:hAnsi="Segoe UI" w:cs="Segoe UI"/>
          <w:color w:val="006699"/>
          <w:sz w:val="36"/>
          <w:szCs w:val="36"/>
          <w:u w:val="single"/>
          <w:lang w:eastAsia="ru-RU"/>
        </w:rPr>
        <w:t>Разъяснения Минтруда РФ о заполнении справки о доходах, расходах, с 1 января 2015 года</w:t>
      </w:r>
      <w:r w:rsidRPr="005F64F6">
        <w:rPr>
          <w:rFonts w:ascii="Segoe UI" w:eastAsia="Times New Roman" w:hAnsi="Segoe UI" w:cs="Segoe UI"/>
          <w:color w:val="333333"/>
          <w:sz w:val="36"/>
          <w:szCs w:val="36"/>
          <w:lang w:eastAsia="ru-RU"/>
        </w:rPr>
        <w:fldChar w:fldCharType="end"/>
      </w:r>
    </w:p>
    <w:p w:rsidR="005F64F6" w:rsidRPr="005F64F6" w:rsidRDefault="005F64F6" w:rsidP="005F64F6">
      <w:pPr>
        <w:shd w:val="clear" w:color="auto" w:fill="F2F2F2"/>
        <w:spacing w:before="240" w:after="240" w:line="270" w:lineRule="atLeast"/>
        <w:jc w:val="center"/>
        <w:rPr>
          <w:rFonts w:ascii="Arial" w:eastAsia="Times New Roman" w:hAnsi="Arial" w:cs="Arial"/>
          <w:color w:val="333333"/>
          <w:sz w:val="18"/>
          <w:szCs w:val="18"/>
          <w:lang w:eastAsia="ru-RU"/>
        </w:rPr>
      </w:pPr>
      <w:r w:rsidRPr="005F64F6">
        <w:rPr>
          <w:rFonts w:ascii="Arial" w:eastAsia="Times New Roman" w:hAnsi="Arial" w:cs="Arial"/>
          <w:b/>
          <w:bCs/>
          <w:color w:val="333333"/>
          <w:sz w:val="18"/>
          <w:lang w:eastAsia="ru-RU"/>
        </w:rPr>
        <w:t>МИНИСТЕРСТВО ТРУДА И СОЦИАЛЬНОЙ ЗАЩИТЫ</w:t>
      </w:r>
    </w:p>
    <w:p w:rsidR="005F64F6" w:rsidRPr="005F64F6" w:rsidRDefault="005F64F6" w:rsidP="005F64F6">
      <w:pPr>
        <w:shd w:val="clear" w:color="auto" w:fill="F2F2F2"/>
        <w:spacing w:before="240" w:after="240" w:line="270" w:lineRule="atLeast"/>
        <w:jc w:val="center"/>
        <w:rPr>
          <w:rFonts w:ascii="Arial" w:eastAsia="Times New Roman" w:hAnsi="Arial" w:cs="Arial"/>
          <w:color w:val="333333"/>
          <w:sz w:val="18"/>
          <w:szCs w:val="18"/>
          <w:lang w:eastAsia="ru-RU"/>
        </w:rPr>
      </w:pPr>
      <w:r w:rsidRPr="005F64F6">
        <w:rPr>
          <w:rFonts w:ascii="Arial" w:eastAsia="Times New Roman" w:hAnsi="Arial" w:cs="Arial"/>
          <w:b/>
          <w:bCs/>
          <w:color w:val="333333"/>
          <w:sz w:val="18"/>
          <w:lang w:eastAsia="ru-RU"/>
        </w:rPr>
        <w:t>РОССИЙСКОЙ ФЕДЕРАЦИИ</w:t>
      </w:r>
    </w:p>
    <w:p w:rsidR="005F64F6" w:rsidRPr="005F64F6" w:rsidRDefault="005F64F6" w:rsidP="005F64F6">
      <w:pPr>
        <w:shd w:val="clear" w:color="auto" w:fill="F2F2F2"/>
        <w:spacing w:before="240" w:after="240" w:line="270" w:lineRule="atLeast"/>
        <w:jc w:val="center"/>
        <w:rPr>
          <w:rFonts w:ascii="Arial" w:eastAsia="Times New Roman" w:hAnsi="Arial" w:cs="Arial"/>
          <w:color w:val="333333"/>
          <w:sz w:val="18"/>
          <w:szCs w:val="18"/>
          <w:lang w:eastAsia="ru-RU"/>
        </w:rPr>
      </w:pPr>
      <w:r w:rsidRPr="005F64F6">
        <w:rPr>
          <w:rFonts w:ascii="Arial" w:eastAsia="Times New Roman" w:hAnsi="Arial" w:cs="Arial"/>
          <w:b/>
          <w:bCs/>
          <w:color w:val="333333"/>
          <w:sz w:val="18"/>
          <w:lang w:eastAsia="ru-RU"/>
        </w:rPr>
        <w:t>ПИСЬМО</w:t>
      </w:r>
    </w:p>
    <w:p w:rsidR="005F64F6" w:rsidRPr="005F64F6" w:rsidRDefault="005F64F6" w:rsidP="005F64F6">
      <w:pPr>
        <w:shd w:val="clear" w:color="auto" w:fill="F2F2F2"/>
        <w:spacing w:before="240" w:after="240" w:line="270" w:lineRule="atLeast"/>
        <w:jc w:val="center"/>
        <w:rPr>
          <w:rFonts w:ascii="Arial" w:eastAsia="Times New Roman" w:hAnsi="Arial" w:cs="Arial"/>
          <w:color w:val="333333"/>
          <w:sz w:val="18"/>
          <w:szCs w:val="18"/>
          <w:lang w:eastAsia="ru-RU"/>
        </w:rPr>
      </w:pPr>
      <w:r w:rsidRPr="005F64F6">
        <w:rPr>
          <w:rFonts w:ascii="Arial" w:eastAsia="Times New Roman" w:hAnsi="Arial" w:cs="Arial"/>
          <w:b/>
          <w:bCs/>
          <w:color w:val="333333"/>
          <w:sz w:val="18"/>
          <w:lang w:eastAsia="ru-RU"/>
        </w:rPr>
        <w:t>от 5 сентября 2014 г. N 18-2/В-625</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szCs w:val="18"/>
          <w:lang w:eastAsia="ru-RU"/>
        </w:rPr>
        <w:t>Департамент развития государственной службы Министерства труда и социальной защиты Российской Федерации рассмотрел письмо.</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proofErr w:type="gramStart"/>
      <w:r w:rsidRPr="005F64F6">
        <w:rPr>
          <w:rFonts w:ascii="Arial" w:eastAsia="Times New Roman" w:hAnsi="Arial" w:cs="Arial"/>
          <w:color w:val="333333"/>
          <w:sz w:val="18"/>
          <w:szCs w:val="18"/>
          <w:lang w:eastAsia="ru-RU"/>
        </w:rPr>
        <w:t>С 1 января 2015 года вступает в силу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N 460), которым утверждена новая форма справки о доходах, расходах, об имуществе и обязательствах</w:t>
      </w:r>
      <w:proofErr w:type="gramEnd"/>
      <w:r w:rsidRPr="005F64F6">
        <w:rPr>
          <w:rFonts w:ascii="Arial" w:eastAsia="Times New Roman" w:hAnsi="Arial" w:cs="Arial"/>
          <w:color w:val="333333"/>
          <w:sz w:val="18"/>
          <w:szCs w:val="18"/>
          <w:lang w:eastAsia="ru-RU"/>
        </w:rPr>
        <w:t xml:space="preserve"> имущественного характера (далее - новая форма справки).</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proofErr w:type="gramStart"/>
      <w:r w:rsidRPr="005F64F6">
        <w:rPr>
          <w:rFonts w:ascii="Arial" w:eastAsia="Times New Roman" w:hAnsi="Arial" w:cs="Arial"/>
          <w:color w:val="333333"/>
          <w:sz w:val="18"/>
          <w:szCs w:val="18"/>
          <w:lang w:eastAsia="ru-RU"/>
        </w:rPr>
        <w:t>Новая форма справки является единой для лиц, претендующих на замещение должностей и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(пункт 2 Указа Президента Российской Федерации N 460).</w:t>
      </w:r>
      <w:proofErr w:type="gramEnd"/>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szCs w:val="18"/>
          <w:lang w:eastAsia="ru-RU"/>
        </w:rPr>
        <w:t>Согласно сноске 1 новой формы справки она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proofErr w:type="gramStart"/>
      <w:r w:rsidRPr="005F64F6">
        <w:rPr>
          <w:rFonts w:ascii="Arial" w:eastAsia="Times New Roman" w:hAnsi="Arial" w:cs="Arial"/>
          <w:color w:val="333333"/>
          <w:sz w:val="18"/>
          <w:szCs w:val="18"/>
          <w:lang w:eastAsia="ru-RU"/>
        </w:rPr>
        <w:t>Подпунктом "в" пункта 26 Указа Президента Российской Федерации от 2 апреля 2013 г. N 309 "О мерах по реализации отдельных положений Федерального закона "О противодействии коррупции"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w:t>
      </w:r>
      <w:proofErr w:type="gramEnd"/>
      <w:r w:rsidRPr="005F64F6">
        <w:rPr>
          <w:rFonts w:ascii="Arial" w:eastAsia="Times New Roman" w:hAnsi="Arial" w:cs="Arial"/>
          <w:color w:val="333333"/>
          <w:sz w:val="18"/>
          <w:szCs w:val="18"/>
          <w:lang w:eastAsia="ru-RU"/>
        </w:rPr>
        <w:t xml:space="preserve"> </w:t>
      </w:r>
      <w:proofErr w:type="gramStart"/>
      <w:r w:rsidRPr="005F64F6">
        <w:rPr>
          <w:rFonts w:ascii="Arial" w:eastAsia="Times New Roman" w:hAnsi="Arial" w:cs="Arial"/>
          <w:color w:val="333333"/>
          <w:sz w:val="18"/>
          <w:szCs w:val="18"/>
          <w:lang w:eastAsia="ru-RU"/>
        </w:rPr>
        <w:t>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поручено обеспечить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w:t>
      </w:r>
      <w:proofErr w:type="gramEnd"/>
      <w:r w:rsidRPr="005F64F6">
        <w:rPr>
          <w:rFonts w:ascii="Arial" w:eastAsia="Times New Roman" w:hAnsi="Arial" w:cs="Arial"/>
          <w:color w:val="333333"/>
          <w:sz w:val="18"/>
          <w:szCs w:val="18"/>
          <w:lang w:eastAsia="ru-RU"/>
        </w:rPr>
        <w:t xml:space="preserve"> "Справки БК", размещенного на официальном сайте Президента Российской Федерации.</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szCs w:val="18"/>
          <w:lang w:eastAsia="ru-RU"/>
        </w:rPr>
        <w:t>Нормативные основания для использования соответствующего программного обеспечения при заполнении справок иными лицами, не указанными в Указе Президента Российской Федерации N 309, отсутствуют.</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proofErr w:type="gramStart"/>
      <w:r w:rsidRPr="005F64F6">
        <w:rPr>
          <w:rFonts w:ascii="Arial" w:eastAsia="Times New Roman" w:hAnsi="Arial" w:cs="Arial"/>
          <w:color w:val="333333"/>
          <w:sz w:val="18"/>
          <w:szCs w:val="18"/>
          <w:lang w:eastAsia="ru-RU"/>
        </w:rPr>
        <w:t>Следует отметить, что Национальным планом противодействия коррупции на 2014 - 2015 годы, утвержденным Указом Президента Российской Федерации от 11 апреля 2014 г. N 226, Правительству Российской Федерации поручено организовать внедрение в деятельность подразделений по профилактике коррупционных и иных правонарушений компьютерных программ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w:t>
      </w:r>
      <w:proofErr w:type="gramEnd"/>
      <w:r w:rsidRPr="005F64F6">
        <w:rPr>
          <w:rFonts w:ascii="Arial" w:eastAsia="Times New Roman" w:hAnsi="Arial" w:cs="Arial"/>
          <w:color w:val="333333"/>
          <w:sz w:val="18"/>
          <w:szCs w:val="18"/>
          <w:lang w:eastAsia="ru-RU"/>
        </w:rPr>
        <w:t xml:space="preserve"> </w:t>
      </w:r>
      <w:proofErr w:type="gramStart"/>
      <w:r w:rsidRPr="005F64F6">
        <w:rPr>
          <w:rFonts w:ascii="Arial" w:eastAsia="Times New Roman" w:hAnsi="Arial" w:cs="Arial"/>
          <w:color w:val="333333"/>
          <w:sz w:val="18"/>
          <w:szCs w:val="18"/>
          <w:lang w:eastAsia="ru-RU"/>
        </w:rPr>
        <w:t xml:space="preserve">на замещение должностей, </w:t>
      </w:r>
      <w:r w:rsidRPr="005F64F6">
        <w:rPr>
          <w:rFonts w:ascii="Arial" w:eastAsia="Times New Roman" w:hAnsi="Arial" w:cs="Arial"/>
          <w:color w:val="333333"/>
          <w:sz w:val="18"/>
          <w:szCs w:val="18"/>
          <w:lang w:eastAsia="ru-RU"/>
        </w:rPr>
        <w:lastRenderedPageBreak/>
        <w:t>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 и представить доклад о результатах работы до 1 октября 2015 г. Реализация данного поручения в настоящее время осуществляется Минтрудом России.</w:t>
      </w:r>
      <w:proofErr w:type="gramEnd"/>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szCs w:val="18"/>
          <w:lang w:eastAsia="ru-RU"/>
        </w:rPr>
        <w:t>Принимая во внимание, что разработка специального программного обеспечения не завершена, заполнение новой формы справки следует осуществлять собственноручно.</w:t>
      </w:r>
    </w:p>
    <w:p w:rsidR="005F64F6" w:rsidRPr="005F64F6" w:rsidRDefault="005F64F6" w:rsidP="005F64F6">
      <w:pPr>
        <w:shd w:val="clear" w:color="auto" w:fill="F2F2F2"/>
        <w:spacing w:before="240" w:after="240" w:line="270" w:lineRule="atLeast"/>
        <w:jc w:val="center"/>
        <w:rPr>
          <w:rFonts w:ascii="Arial" w:eastAsia="Times New Roman" w:hAnsi="Arial" w:cs="Arial"/>
          <w:color w:val="333333"/>
          <w:sz w:val="18"/>
          <w:szCs w:val="18"/>
          <w:lang w:eastAsia="ru-RU"/>
        </w:rPr>
      </w:pPr>
      <w:r w:rsidRPr="005F64F6">
        <w:rPr>
          <w:rFonts w:ascii="Arial" w:eastAsia="Times New Roman" w:hAnsi="Arial" w:cs="Arial"/>
          <w:b/>
          <w:bCs/>
          <w:color w:val="333333"/>
          <w:sz w:val="18"/>
          <w:lang w:eastAsia="ru-RU"/>
        </w:rPr>
        <w:t>МИНИСТЕРСТВО ТРУДА И СОЦИАЛЬНОЙ ЗАЩИТЫ</w:t>
      </w:r>
    </w:p>
    <w:p w:rsidR="005F64F6" w:rsidRPr="005F64F6" w:rsidRDefault="005F64F6" w:rsidP="005F64F6">
      <w:pPr>
        <w:shd w:val="clear" w:color="auto" w:fill="F2F2F2"/>
        <w:spacing w:before="240" w:after="240" w:line="270" w:lineRule="atLeast"/>
        <w:jc w:val="center"/>
        <w:rPr>
          <w:rFonts w:ascii="Arial" w:eastAsia="Times New Roman" w:hAnsi="Arial" w:cs="Arial"/>
          <w:color w:val="333333"/>
          <w:sz w:val="18"/>
          <w:szCs w:val="18"/>
          <w:lang w:eastAsia="ru-RU"/>
        </w:rPr>
      </w:pPr>
      <w:r w:rsidRPr="005F64F6">
        <w:rPr>
          <w:rFonts w:ascii="Arial" w:eastAsia="Times New Roman" w:hAnsi="Arial" w:cs="Arial"/>
          <w:b/>
          <w:bCs/>
          <w:color w:val="333333"/>
          <w:sz w:val="18"/>
          <w:lang w:eastAsia="ru-RU"/>
        </w:rPr>
        <w:t>РОССИЙСКОЙ ФЕДЕРАЦИИ</w:t>
      </w:r>
    </w:p>
    <w:p w:rsidR="005F64F6" w:rsidRPr="005F64F6" w:rsidRDefault="005F64F6" w:rsidP="005F64F6">
      <w:pPr>
        <w:shd w:val="clear" w:color="auto" w:fill="F2F2F2"/>
        <w:spacing w:before="240" w:after="240" w:line="270" w:lineRule="atLeast"/>
        <w:jc w:val="center"/>
        <w:rPr>
          <w:rFonts w:ascii="Arial" w:eastAsia="Times New Roman" w:hAnsi="Arial" w:cs="Arial"/>
          <w:color w:val="333333"/>
          <w:sz w:val="18"/>
          <w:szCs w:val="18"/>
          <w:lang w:eastAsia="ru-RU"/>
        </w:rPr>
      </w:pPr>
      <w:r w:rsidRPr="005F64F6">
        <w:rPr>
          <w:rFonts w:ascii="Arial" w:eastAsia="Times New Roman" w:hAnsi="Arial" w:cs="Arial"/>
          <w:b/>
          <w:bCs/>
          <w:color w:val="333333"/>
          <w:sz w:val="18"/>
          <w:lang w:eastAsia="ru-RU"/>
        </w:rPr>
        <w:t>ПИСЬМО</w:t>
      </w:r>
    </w:p>
    <w:p w:rsidR="005F64F6" w:rsidRPr="005F64F6" w:rsidRDefault="005F64F6" w:rsidP="005F64F6">
      <w:pPr>
        <w:shd w:val="clear" w:color="auto" w:fill="F2F2F2"/>
        <w:spacing w:before="240" w:after="240" w:line="270" w:lineRule="atLeast"/>
        <w:jc w:val="center"/>
        <w:rPr>
          <w:rFonts w:ascii="Arial" w:eastAsia="Times New Roman" w:hAnsi="Arial" w:cs="Arial"/>
          <w:color w:val="333333"/>
          <w:sz w:val="18"/>
          <w:szCs w:val="18"/>
          <w:lang w:eastAsia="ru-RU"/>
        </w:rPr>
      </w:pPr>
      <w:r w:rsidRPr="005F64F6">
        <w:rPr>
          <w:rFonts w:ascii="Arial" w:eastAsia="Times New Roman" w:hAnsi="Arial" w:cs="Arial"/>
          <w:b/>
          <w:bCs/>
          <w:color w:val="333333"/>
          <w:sz w:val="18"/>
          <w:lang w:eastAsia="ru-RU"/>
        </w:rPr>
        <w:t>от 20 ноября 2014 г. N 18-2/В-873</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szCs w:val="18"/>
          <w:lang w:eastAsia="ru-RU"/>
        </w:rPr>
        <w:t>В дополнение к письму Минтруда России от 5 сентября 2014 г. N 18-2/В-625 Департамент развития государственной службы сообщает следующее.</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szCs w:val="18"/>
          <w:lang w:eastAsia="ru-RU"/>
        </w:rPr>
        <w:t>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утверждена новая форма справки о доходах, расходах, об имуществе и обязательствах имущественного характера (далее - форма справки).</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szCs w:val="18"/>
          <w:lang w:eastAsia="ru-RU"/>
        </w:rPr>
        <w:t>Согласно сноске 1 к форме справки данная справка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szCs w:val="18"/>
          <w:lang w:eastAsia="ru-RU"/>
        </w:rPr>
        <w:t>В условиях отсутствия в настоящее время специализированного программного обеспечения для заполнения формы справки некоторыми категориями лиц вопрос о порядке ее заполнения этими лицами определяется кадровой службой государственного органа или организации, в которые представляются соответствующие сведения.</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szCs w:val="18"/>
          <w:lang w:eastAsia="ru-RU"/>
        </w:rPr>
        <w:t>При этом обращаем внимание, что, учитывая уровень развития информационных технологий, собственноручное заполнение не исключает возможности самостоятельного заполнения формы справки с использованием персонального компьютера (иных печатных устройств) с последующим заверением личной подписью на титульной стороне каждого листа.</w:t>
      </w:r>
    </w:p>
    <w:p w:rsidR="005F64F6" w:rsidRPr="005F64F6" w:rsidRDefault="005F64F6" w:rsidP="005F64F6">
      <w:pPr>
        <w:shd w:val="clear" w:color="auto" w:fill="F2F2F2"/>
        <w:spacing w:after="0" w:line="270" w:lineRule="atLeast"/>
        <w:rPr>
          <w:rFonts w:ascii="Arial" w:eastAsia="Times New Roman" w:hAnsi="Arial" w:cs="Arial"/>
          <w:color w:val="333333"/>
          <w:sz w:val="18"/>
          <w:szCs w:val="18"/>
          <w:lang w:eastAsia="ru-RU"/>
        </w:rPr>
      </w:pPr>
      <w:r w:rsidRPr="005F64F6">
        <w:rPr>
          <w:rFonts w:ascii="Arial" w:eastAsia="Times New Roman" w:hAnsi="Arial" w:cs="Arial"/>
          <w:color w:val="333333"/>
          <w:sz w:val="18"/>
          <w:lang w:eastAsia="ru-RU"/>
        </w:rPr>
        <w:t> </w:t>
      </w:r>
    </w:p>
    <w:p w:rsidR="005F64F6" w:rsidRPr="005F64F6" w:rsidRDefault="005F64F6" w:rsidP="005F64F6">
      <w:pPr>
        <w:pBdr>
          <w:bottom w:val="single" w:sz="6" w:space="1" w:color="auto"/>
        </w:pBdr>
        <w:spacing w:after="0" w:line="240" w:lineRule="auto"/>
        <w:jc w:val="center"/>
        <w:rPr>
          <w:rFonts w:ascii="Arial" w:eastAsia="Times New Roman" w:hAnsi="Arial" w:cs="Arial"/>
          <w:vanish/>
          <w:sz w:val="16"/>
          <w:szCs w:val="16"/>
          <w:lang w:eastAsia="ru-RU"/>
        </w:rPr>
      </w:pPr>
      <w:r w:rsidRPr="005F64F6">
        <w:rPr>
          <w:rFonts w:ascii="Arial" w:eastAsia="Times New Roman" w:hAnsi="Arial" w:cs="Arial"/>
          <w:vanish/>
          <w:sz w:val="16"/>
          <w:szCs w:val="16"/>
          <w:lang w:eastAsia="ru-RU"/>
        </w:rPr>
        <w:t>Начало формы</w:t>
      </w:r>
    </w:p>
    <w:p w:rsidR="005F64F6" w:rsidRPr="005F64F6" w:rsidRDefault="005F64F6" w:rsidP="005F64F6">
      <w:pPr>
        <w:pBdr>
          <w:top w:val="single" w:sz="6" w:space="1" w:color="auto"/>
        </w:pBdr>
        <w:spacing w:line="240" w:lineRule="auto"/>
        <w:jc w:val="center"/>
        <w:rPr>
          <w:rFonts w:ascii="Arial" w:eastAsia="Times New Roman" w:hAnsi="Arial" w:cs="Arial"/>
          <w:vanish/>
          <w:sz w:val="16"/>
          <w:szCs w:val="16"/>
          <w:lang w:eastAsia="ru-RU"/>
        </w:rPr>
      </w:pPr>
      <w:r w:rsidRPr="005F64F6">
        <w:rPr>
          <w:rFonts w:ascii="Arial" w:eastAsia="Times New Roman" w:hAnsi="Arial" w:cs="Arial"/>
          <w:vanish/>
          <w:sz w:val="16"/>
          <w:szCs w:val="16"/>
          <w:lang w:eastAsia="ru-RU"/>
        </w:rPr>
        <w:t>Конец формы</w:t>
      </w:r>
    </w:p>
    <w:p w:rsidR="005F64F6" w:rsidRPr="005F64F6" w:rsidRDefault="005F64F6" w:rsidP="005F64F6">
      <w:pPr>
        <w:shd w:val="clear" w:color="auto" w:fill="F2F2F2"/>
        <w:spacing w:before="240" w:after="240" w:line="270" w:lineRule="atLeast"/>
        <w:rPr>
          <w:rFonts w:ascii="Arial" w:eastAsia="Times New Roman" w:hAnsi="Arial" w:cs="Arial"/>
          <w:color w:val="333333"/>
          <w:sz w:val="18"/>
          <w:szCs w:val="18"/>
          <w:lang w:eastAsia="ru-RU"/>
        </w:rPr>
      </w:pPr>
    </w:p>
    <w:p w:rsidR="00C12FD3" w:rsidRDefault="00C12FD3"/>
    <w:sectPr w:rsidR="00C12FD3" w:rsidSect="00C12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95915"/>
    <w:multiLevelType w:val="multilevel"/>
    <w:tmpl w:val="900A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4F6"/>
    <w:rsid w:val="005F64F6"/>
    <w:rsid w:val="00C1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D3"/>
  </w:style>
  <w:style w:type="paragraph" w:styleId="2">
    <w:name w:val="heading 2"/>
    <w:basedOn w:val="a"/>
    <w:link w:val="20"/>
    <w:uiPriority w:val="9"/>
    <w:qFormat/>
    <w:rsid w:val="005F64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64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4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64F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F64F6"/>
    <w:rPr>
      <w:color w:val="0000FF"/>
      <w:u w:val="single"/>
    </w:rPr>
  </w:style>
  <w:style w:type="paragraph" w:styleId="a4">
    <w:name w:val="Normal (Web)"/>
    <w:basedOn w:val="a"/>
    <w:uiPriority w:val="99"/>
    <w:semiHidden/>
    <w:unhideWhenUsed/>
    <w:rsid w:val="005F6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64F6"/>
    <w:rPr>
      <w:b/>
      <w:bCs/>
    </w:rPr>
  </w:style>
  <w:style w:type="character" w:customStyle="1" w:styleId="articleseparator">
    <w:name w:val="article_separator"/>
    <w:basedOn w:val="a0"/>
    <w:rsid w:val="005F64F6"/>
  </w:style>
  <w:style w:type="paragraph" w:styleId="z-">
    <w:name w:val="HTML Top of Form"/>
    <w:basedOn w:val="a"/>
    <w:next w:val="a"/>
    <w:link w:val="z-0"/>
    <w:hidden/>
    <w:uiPriority w:val="99"/>
    <w:semiHidden/>
    <w:unhideWhenUsed/>
    <w:rsid w:val="005F64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64F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F64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64F6"/>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391807452">
      <w:bodyDiv w:val="1"/>
      <w:marLeft w:val="0"/>
      <w:marRight w:val="0"/>
      <w:marTop w:val="0"/>
      <w:marBottom w:val="0"/>
      <w:divBdr>
        <w:top w:val="none" w:sz="0" w:space="0" w:color="auto"/>
        <w:left w:val="none" w:sz="0" w:space="0" w:color="auto"/>
        <w:bottom w:val="none" w:sz="0" w:space="0" w:color="auto"/>
        <w:right w:val="none" w:sz="0" w:space="0" w:color="auto"/>
      </w:divBdr>
      <w:divsChild>
        <w:div w:id="771587379">
          <w:marLeft w:val="0"/>
          <w:marRight w:val="0"/>
          <w:marTop w:val="0"/>
          <w:marBottom w:val="0"/>
          <w:divBdr>
            <w:top w:val="none" w:sz="0" w:space="0" w:color="auto"/>
            <w:left w:val="none" w:sz="0" w:space="0" w:color="auto"/>
            <w:bottom w:val="none" w:sz="0" w:space="0" w:color="auto"/>
            <w:right w:val="none" w:sz="0" w:space="0" w:color="auto"/>
          </w:divBdr>
          <w:divsChild>
            <w:div w:id="1897349723">
              <w:marLeft w:val="0"/>
              <w:marRight w:val="0"/>
              <w:marTop w:val="0"/>
              <w:marBottom w:val="0"/>
              <w:divBdr>
                <w:top w:val="none" w:sz="0" w:space="0" w:color="auto"/>
                <w:left w:val="none" w:sz="0" w:space="0" w:color="auto"/>
                <w:bottom w:val="none" w:sz="0" w:space="0" w:color="auto"/>
                <w:right w:val="none" w:sz="0" w:space="0" w:color="auto"/>
              </w:divBdr>
              <w:divsChild>
                <w:div w:id="16199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580">
          <w:marLeft w:val="0"/>
          <w:marRight w:val="0"/>
          <w:marTop w:val="0"/>
          <w:marBottom w:val="0"/>
          <w:divBdr>
            <w:top w:val="none" w:sz="0" w:space="0" w:color="auto"/>
            <w:left w:val="none" w:sz="0" w:space="0" w:color="auto"/>
            <w:bottom w:val="none" w:sz="0" w:space="0" w:color="auto"/>
            <w:right w:val="none" w:sz="0" w:space="0" w:color="auto"/>
          </w:divBdr>
          <w:divsChild>
            <w:div w:id="387995989">
              <w:marLeft w:val="0"/>
              <w:marRight w:val="0"/>
              <w:marTop w:val="0"/>
              <w:marBottom w:val="225"/>
              <w:divBdr>
                <w:top w:val="none" w:sz="0" w:space="0" w:color="auto"/>
                <w:left w:val="none" w:sz="0" w:space="0" w:color="auto"/>
                <w:bottom w:val="none" w:sz="0" w:space="0" w:color="auto"/>
                <w:right w:val="none" w:sz="0" w:space="0" w:color="auto"/>
              </w:divBdr>
            </w:div>
            <w:div w:id="1545824338">
              <w:marLeft w:val="0"/>
              <w:marRight w:val="0"/>
              <w:marTop w:val="0"/>
              <w:marBottom w:val="225"/>
              <w:divBdr>
                <w:top w:val="none" w:sz="0" w:space="0" w:color="auto"/>
                <w:left w:val="none" w:sz="0" w:space="0" w:color="auto"/>
                <w:bottom w:val="none" w:sz="0" w:space="0" w:color="auto"/>
                <w:right w:val="none" w:sz="0" w:space="0" w:color="auto"/>
              </w:divBdr>
              <w:divsChild>
                <w:div w:id="850727886">
                  <w:marLeft w:val="0"/>
                  <w:marRight w:val="0"/>
                  <w:marTop w:val="0"/>
                  <w:marBottom w:val="0"/>
                  <w:divBdr>
                    <w:top w:val="none" w:sz="0" w:space="0" w:color="auto"/>
                    <w:left w:val="none" w:sz="0" w:space="0" w:color="auto"/>
                    <w:bottom w:val="none" w:sz="0" w:space="0" w:color="auto"/>
                    <w:right w:val="none" w:sz="0" w:space="0" w:color="auto"/>
                  </w:divBdr>
                </w:div>
              </w:divsChild>
            </w:div>
            <w:div w:id="12307292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4782</Characters>
  <Application>Microsoft Office Word</Application>
  <DocSecurity>0</DocSecurity>
  <Lines>39</Lines>
  <Paragraphs>11</Paragraphs>
  <ScaleCrop>false</ScaleCrop>
  <Company>Microsoft</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Kulsum</dc:creator>
  <cp:lastModifiedBy>Kulsum</cp:lastModifiedBy>
  <cp:revision>1</cp:revision>
  <dcterms:created xsi:type="dcterms:W3CDTF">2015-03-02T10:01:00Z</dcterms:created>
  <dcterms:modified xsi:type="dcterms:W3CDTF">2015-03-02T10:05:00Z</dcterms:modified>
</cp:coreProperties>
</file>