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97" w:rsidRDefault="00102597" w:rsidP="00102597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44"/>
          <w:lang w:eastAsia="ru-RU"/>
        </w:rPr>
      </w:pPr>
    </w:p>
    <w:p w:rsidR="00102597" w:rsidRDefault="00102597" w:rsidP="00102597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44"/>
          <w:lang w:eastAsia="ru-RU"/>
        </w:rPr>
      </w:pPr>
    </w:p>
    <w:p w:rsidR="00102597" w:rsidRPr="00102597" w:rsidRDefault="00102597" w:rsidP="00102597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102597">
        <w:rPr>
          <w:rFonts w:ascii="Arial" w:eastAsia="Times New Roman" w:hAnsi="Arial" w:cs="Arial"/>
          <w:color w:val="000000"/>
          <w:sz w:val="44"/>
          <w:lang w:eastAsia="ru-RU"/>
        </w:rPr>
        <w:t>23 июня 2014 года N 460</w:t>
      </w:r>
    </w:p>
    <w:p w:rsidR="00102597" w:rsidRPr="00102597" w:rsidRDefault="00102597" w:rsidP="00102597">
      <w:pPr>
        <w:shd w:val="clear" w:color="auto" w:fill="FFFFFF"/>
        <w:spacing w:before="163" w:after="163" w:line="240" w:lineRule="auto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pict>
          <v:rect id="_x0000_i1025" style="width:0;height:1.35pt" o:hralign="center" o:hrstd="t" o:hrnoshade="t" o:hr="t" fillcolor="#999" stroked="f"/>
        </w:pict>
      </w:r>
    </w:p>
    <w:p w:rsidR="00102597" w:rsidRPr="00102597" w:rsidRDefault="00102597" w:rsidP="0010259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66"/>
          <w:szCs w:val="66"/>
          <w:lang w:eastAsia="ru-RU"/>
        </w:rPr>
      </w:pPr>
      <w:r w:rsidRPr="00102597">
        <w:rPr>
          <w:rFonts w:ascii="Arial" w:eastAsia="Times New Roman" w:hAnsi="Arial" w:cs="Arial"/>
          <w:color w:val="000000"/>
          <w:sz w:val="65"/>
          <w:szCs w:val="65"/>
          <w:lang w:eastAsia="ru-RU"/>
        </w:rPr>
        <w:t>УКАЗ</w:t>
      </w:r>
      <w:r w:rsidRPr="00102597">
        <w:rPr>
          <w:rFonts w:ascii="Arial" w:eastAsia="Times New Roman" w:hAnsi="Arial" w:cs="Arial"/>
          <w:color w:val="000000"/>
          <w:sz w:val="65"/>
          <w:szCs w:val="65"/>
          <w:lang w:eastAsia="ru-RU"/>
        </w:rPr>
        <w:br/>
      </w:r>
      <w:r w:rsidRPr="00102597">
        <w:rPr>
          <w:rFonts w:ascii="Arial" w:eastAsia="Times New Roman" w:hAnsi="Arial" w:cs="Arial"/>
          <w:color w:val="000000"/>
          <w:sz w:val="65"/>
          <w:szCs w:val="65"/>
          <w:lang w:eastAsia="ru-RU"/>
        </w:rPr>
        <w:br/>
        <w:t>ПРЕЗИДЕНТА РОССИЙСКОЙ ФЕДЕРАЦИИ</w:t>
      </w:r>
      <w:r w:rsidRPr="00102597">
        <w:rPr>
          <w:rFonts w:ascii="Arial" w:eastAsia="Times New Roman" w:hAnsi="Arial" w:cs="Arial"/>
          <w:color w:val="000000"/>
          <w:sz w:val="65"/>
          <w:szCs w:val="65"/>
          <w:lang w:eastAsia="ru-RU"/>
        </w:rPr>
        <w:br/>
      </w:r>
      <w:r w:rsidRPr="00102597">
        <w:rPr>
          <w:rFonts w:ascii="Arial" w:eastAsia="Times New Roman" w:hAnsi="Arial" w:cs="Arial"/>
          <w:color w:val="000000"/>
          <w:sz w:val="65"/>
          <w:szCs w:val="65"/>
          <w:lang w:eastAsia="ru-RU"/>
        </w:rPr>
        <w:br/>
        <w:t>ОБ УТВЕРЖДЕНИИ ФОРМЫ СПРАВКИ</w:t>
      </w:r>
      <w:r w:rsidRPr="00102597">
        <w:rPr>
          <w:rFonts w:ascii="Arial" w:eastAsia="Times New Roman" w:hAnsi="Arial" w:cs="Arial"/>
          <w:color w:val="000000"/>
          <w:sz w:val="65"/>
          <w:szCs w:val="65"/>
          <w:lang w:eastAsia="ru-RU"/>
        </w:rPr>
        <w:br/>
        <w:t>О ДОХОДАХ, РАСХОДАХ, ОБ ИМУЩЕСТВЕ И ОБЯЗАТЕЛЬСТВАХ</w:t>
      </w:r>
      <w:r w:rsidRPr="00102597">
        <w:rPr>
          <w:rFonts w:ascii="Arial" w:eastAsia="Times New Roman" w:hAnsi="Arial" w:cs="Arial"/>
          <w:color w:val="000000"/>
          <w:sz w:val="65"/>
          <w:szCs w:val="65"/>
          <w:lang w:eastAsia="ru-RU"/>
        </w:rPr>
        <w:br/>
        <w:t>ИМУЩЕСТВЕННОГО ХАРАКТЕРА И ВНЕСЕНИИ ИЗМЕНЕНИЙ В НЕКОТОРЫЕ</w:t>
      </w:r>
      <w:r w:rsidRPr="00102597">
        <w:rPr>
          <w:rFonts w:ascii="Arial" w:eastAsia="Times New Roman" w:hAnsi="Arial" w:cs="Arial"/>
          <w:color w:val="000000"/>
          <w:sz w:val="65"/>
          <w:szCs w:val="65"/>
          <w:lang w:eastAsia="ru-RU"/>
        </w:rPr>
        <w:br/>
        <w:t>АКТЫ ПРЕЗИДЕНТА РОССИЙСКОЙ ФЕДЕРАЦИИ</w:t>
      </w:r>
    </w:p>
    <w:p w:rsidR="00102597" w:rsidRDefault="00102597" w:rsidP="00102597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</w:p>
    <w:p w:rsidR="00102597" w:rsidRPr="00102597" w:rsidRDefault="00102597" w:rsidP="00102597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lastRenderedPageBreak/>
        <w:t>В соответствии с федеральными законами от 25 декабря 2008 г.</w:t>
      </w:r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hyperlink r:id="rId8" w:tooltip="Ссылка на список документов" w:history="1">
        <w:r w:rsidRPr="00102597">
          <w:rPr>
            <w:rFonts w:ascii="Arial" w:eastAsia="Times New Roman" w:hAnsi="Arial" w:cs="Arial"/>
            <w:color w:val="0000FF"/>
            <w:sz w:val="44"/>
            <w:u w:val="single"/>
            <w:lang w:eastAsia="ru-RU"/>
          </w:rPr>
          <w:t>N 273-ФЗ</w:t>
        </w:r>
      </w:hyperlink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"О противодействии коррупции" и от 3 декабря 2012 г.</w:t>
      </w:r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hyperlink r:id="rId9" w:history="1">
        <w:r w:rsidRPr="00102597">
          <w:rPr>
            <w:rFonts w:ascii="Arial" w:eastAsia="Times New Roman" w:hAnsi="Arial" w:cs="Arial"/>
            <w:color w:val="0000FF"/>
            <w:sz w:val="44"/>
            <w:u w:val="single"/>
            <w:lang w:eastAsia="ru-RU"/>
          </w:rPr>
          <w:t>N 230-ФЗ</w:t>
        </w:r>
      </w:hyperlink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"О контроле за соответствием расходов лиц, замещающих государственные должности, и иных лиц их доходам" постановляю:</w:t>
      </w:r>
    </w:p>
    <w:p w:rsidR="00102597" w:rsidRPr="00102597" w:rsidRDefault="00102597" w:rsidP="00102597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1. Утвердить прилагаемую</w:t>
      </w:r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hyperlink r:id="rId10" w:anchor="p77" w:tooltip="Ссылка на текущий документ" w:history="1">
        <w:r w:rsidRPr="00102597">
          <w:rPr>
            <w:rFonts w:ascii="Arial" w:eastAsia="Times New Roman" w:hAnsi="Arial" w:cs="Arial"/>
            <w:color w:val="0000FF"/>
            <w:sz w:val="44"/>
            <w:u w:val="single"/>
            <w:lang w:eastAsia="ru-RU"/>
          </w:rPr>
          <w:t>форму</w:t>
        </w:r>
      </w:hyperlink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справки о доходах, расходах, об имуществе и обязательствах имущественного характера.</w:t>
      </w:r>
    </w:p>
    <w:p w:rsidR="00102597" w:rsidRPr="00102597" w:rsidRDefault="00102597" w:rsidP="00102597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</w:t>
      </w:r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hyperlink r:id="rId11" w:anchor="p77" w:tooltip="Ссылка на текущий документ" w:history="1">
        <w:r w:rsidRPr="00102597">
          <w:rPr>
            <w:rFonts w:ascii="Arial" w:eastAsia="Times New Roman" w:hAnsi="Arial" w:cs="Arial"/>
            <w:color w:val="0000FF"/>
            <w:sz w:val="44"/>
            <w:u w:val="single"/>
            <w:lang w:eastAsia="ru-RU"/>
          </w:rPr>
          <w:t>форме</w:t>
        </w:r>
      </w:hyperlink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справки, утвержденной настоящим Указом.</w:t>
      </w:r>
    </w:p>
    <w:p w:rsidR="00102597" w:rsidRPr="00102597" w:rsidRDefault="00102597" w:rsidP="00102597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3. Внести в</w:t>
      </w:r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hyperlink r:id="rId12" w:history="1">
        <w:r w:rsidRPr="00102597">
          <w:rPr>
            <w:rFonts w:ascii="Arial" w:eastAsia="Times New Roman" w:hAnsi="Arial" w:cs="Arial"/>
            <w:color w:val="0000FF"/>
            <w:sz w:val="44"/>
            <w:u w:val="single"/>
            <w:lang w:eastAsia="ru-RU"/>
          </w:rPr>
          <w:t>Указ</w:t>
        </w:r>
      </w:hyperlink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 xml:space="preserve">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</w:t>
      </w: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lastRenderedPageBreak/>
        <w:t>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</w:t>
      </w:r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hyperlink r:id="rId13" w:history="1">
        <w:r w:rsidRPr="00102597">
          <w:rPr>
            <w:rFonts w:ascii="Arial" w:eastAsia="Times New Roman" w:hAnsi="Arial" w:cs="Arial"/>
            <w:color w:val="0000FF"/>
            <w:sz w:val="44"/>
            <w:u w:val="single"/>
            <w:lang w:eastAsia="ru-RU"/>
          </w:rPr>
          <w:t>Положение</w:t>
        </w:r>
      </w:hyperlink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102597" w:rsidRPr="00102597" w:rsidRDefault="00102597" w:rsidP="00102597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а) в</w:t>
      </w:r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hyperlink r:id="rId14" w:history="1">
        <w:r w:rsidRPr="00102597">
          <w:rPr>
            <w:rFonts w:ascii="Arial" w:eastAsia="Times New Roman" w:hAnsi="Arial" w:cs="Arial"/>
            <w:color w:val="0000FF"/>
            <w:sz w:val="44"/>
            <w:u w:val="single"/>
            <w:lang w:eastAsia="ru-RU"/>
          </w:rPr>
          <w:t>Указе</w:t>
        </w:r>
      </w:hyperlink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:</w:t>
      </w:r>
    </w:p>
    <w:p w:rsidR="00102597" w:rsidRPr="00102597" w:rsidRDefault="00102597" w:rsidP="00102597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hyperlink r:id="rId15" w:history="1">
        <w:r w:rsidRPr="00102597">
          <w:rPr>
            <w:rFonts w:ascii="Arial" w:eastAsia="Times New Roman" w:hAnsi="Arial" w:cs="Arial"/>
            <w:color w:val="0000FF"/>
            <w:sz w:val="44"/>
            <w:u w:val="single"/>
            <w:lang w:eastAsia="ru-RU"/>
          </w:rPr>
          <w:t>подпункты "б"</w:t>
        </w:r>
      </w:hyperlink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-</w:t>
      </w:r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hyperlink r:id="rId16" w:history="1">
        <w:r w:rsidRPr="00102597">
          <w:rPr>
            <w:rFonts w:ascii="Arial" w:eastAsia="Times New Roman" w:hAnsi="Arial" w:cs="Arial"/>
            <w:color w:val="0000FF"/>
            <w:sz w:val="44"/>
            <w:u w:val="single"/>
            <w:lang w:eastAsia="ru-RU"/>
          </w:rPr>
          <w:t>"и" пункта 1</w:t>
        </w:r>
      </w:hyperlink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признать утратившими силу;</w:t>
      </w:r>
    </w:p>
    <w:p w:rsidR="00102597" w:rsidRPr="00102597" w:rsidRDefault="00102597" w:rsidP="00102597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hyperlink r:id="rId17" w:history="1">
        <w:r w:rsidRPr="00102597">
          <w:rPr>
            <w:rFonts w:ascii="Arial" w:eastAsia="Times New Roman" w:hAnsi="Arial" w:cs="Arial"/>
            <w:color w:val="0000FF"/>
            <w:sz w:val="44"/>
            <w:u w:val="single"/>
            <w:lang w:eastAsia="ru-RU"/>
          </w:rPr>
          <w:t>пункт 2</w:t>
        </w:r>
      </w:hyperlink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изложить в следующей редакции:</w:t>
      </w:r>
    </w:p>
    <w:p w:rsidR="00102597" w:rsidRPr="00102597" w:rsidRDefault="00102597" w:rsidP="00102597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</w:t>
      </w: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lastRenderedPageBreak/>
        <w:t>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102597" w:rsidRPr="00102597" w:rsidRDefault="00102597" w:rsidP="00102597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hyperlink r:id="rId18" w:history="1">
        <w:r w:rsidRPr="00102597">
          <w:rPr>
            <w:rFonts w:ascii="Arial" w:eastAsia="Times New Roman" w:hAnsi="Arial" w:cs="Arial"/>
            <w:color w:val="0000FF"/>
            <w:sz w:val="44"/>
            <w:u w:val="single"/>
            <w:lang w:eastAsia="ru-RU"/>
          </w:rPr>
          <w:t>пункт 3</w:t>
        </w:r>
      </w:hyperlink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признать утратившим силу;</w:t>
      </w:r>
    </w:p>
    <w:p w:rsidR="00102597" w:rsidRPr="00102597" w:rsidRDefault="00102597" w:rsidP="00102597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б) в</w:t>
      </w:r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hyperlink r:id="rId19" w:history="1">
        <w:r w:rsidRPr="00102597">
          <w:rPr>
            <w:rFonts w:ascii="Arial" w:eastAsia="Times New Roman" w:hAnsi="Arial" w:cs="Arial"/>
            <w:color w:val="0000FF"/>
            <w:sz w:val="44"/>
            <w:u w:val="single"/>
            <w:lang w:eastAsia="ru-RU"/>
          </w:rPr>
          <w:t>Положении</w:t>
        </w:r>
      </w:hyperlink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:</w:t>
      </w:r>
    </w:p>
    <w:p w:rsidR="00102597" w:rsidRPr="00102597" w:rsidRDefault="00102597" w:rsidP="00102597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в</w:t>
      </w:r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hyperlink r:id="rId20" w:history="1">
        <w:r w:rsidRPr="00102597">
          <w:rPr>
            <w:rFonts w:ascii="Arial" w:eastAsia="Times New Roman" w:hAnsi="Arial" w:cs="Arial"/>
            <w:color w:val="0000FF"/>
            <w:sz w:val="44"/>
            <w:u w:val="single"/>
            <w:lang w:eastAsia="ru-RU"/>
          </w:rPr>
          <w:t>пункте 3</w:t>
        </w:r>
      </w:hyperlink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слова "по утвержденным формам справок" заменить словами "по утвержденной Президентом Российской Федерации форме справки";</w:t>
      </w:r>
    </w:p>
    <w:p w:rsidR="00102597" w:rsidRPr="00102597" w:rsidRDefault="00102597" w:rsidP="00102597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в</w:t>
      </w:r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hyperlink r:id="rId21" w:history="1">
        <w:r w:rsidRPr="00102597">
          <w:rPr>
            <w:rFonts w:ascii="Arial" w:eastAsia="Times New Roman" w:hAnsi="Arial" w:cs="Arial"/>
            <w:color w:val="0000FF"/>
            <w:sz w:val="44"/>
            <w:u w:val="single"/>
            <w:lang w:eastAsia="ru-RU"/>
          </w:rPr>
          <w:t>подпункте "б" пункта 4</w:t>
        </w:r>
      </w:hyperlink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слова "по утвержденным формам справок" заменить словами "по утвержденной Президентом Российской Федерации форме справки";</w:t>
      </w:r>
    </w:p>
    <w:p w:rsidR="00102597" w:rsidRPr="00102597" w:rsidRDefault="00102597" w:rsidP="00102597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в</w:t>
      </w:r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hyperlink r:id="rId22" w:history="1">
        <w:r w:rsidRPr="00102597">
          <w:rPr>
            <w:rFonts w:ascii="Arial" w:eastAsia="Times New Roman" w:hAnsi="Arial" w:cs="Arial"/>
            <w:color w:val="0000FF"/>
            <w:sz w:val="44"/>
            <w:u w:val="single"/>
            <w:lang w:eastAsia="ru-RU"/>
          </w:rPr>
          <w:t>абзаце втором пункта 5</w:t>
        </w:r>
      </w:hyperlink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слова "по утвержденным формам справок" заменить словами "по утвержденной Президентом Российской Федерации форме справки".</w:t>
      </w:r>
    </w:p>
    <w:p w:rsidR="00102597" w:rsidRPr="00102597" w:rsidRDefault="00102597" w:rsidP="00102597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4. Внести в</w:t>
      </w:r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hyperlink r:id="rId23" w:history="1">
        <w:r w:rsidRPr="00102597">
          <w:rPr>
            <w:rFonts w:ascii="Arial" w:eastAsia="Times New Roman" w:hAnsi="Arial" w:cs="Arial"/>
            <w:color w:val="0000FF"/>
            <w:sz w:val="44"/>
            <w:u w:val="single"/>
            <w:lang w:eastAsia="ru-RU"/>
          </w:rPr>
          <w:t>Указ</w:t>
        </w:r>
      </w:hyperlink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 xml:space="preserve">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</w:t>
      </w: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lastRenderedPageBreak/>
        <w:t>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</w:t>
      </w:r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hyperlink r:id="rId24" w:history="1">
        <w:r w:rsidRPr="00102597">
          <w:rPr>
            <w:rFonts w:ascii="Arial" w:eastAsia="Times New Roman" w:hAnsi="Arial" w:cs="Arial"/>
            <w:color w:val="0000FF"/>
            <w:sz w:val="44"/>
            <w:u w:val="single"/>
            <w:lang w:eastAsia="ru-RU"/>
          </w:rPr>
          <w:t>Положение</w:t>
        </w:r>
      </w:hyperlink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102597" w:rsidRPr="00102597" w:rsidRDefault="00102597" w:rsidP="00102597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а) в</w:t>
      </w:r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hyperlink r:id="rId25" w:history="1">
        <w:r w:rsidRPr="00102597">
          <w:rPr>
            <w:rFonts w:ascii="Arial" w:eastAsia="Times New Roman" w:hAnsi="Arial" w:cs="Arial"/>
            <w:color w:val="0000FF"/>
            <w:sz w:val="44"/>
            <w:u w:val="single"/>
            <w:lang w:eastAsia="ru-RU"/>
          </w:rPr>
          <w:t>Указе</w:t>
        </w:r>
      </w:hyperlink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:</w:t>
      </w:r>
    </w:p>
    <w:p w:rsidR="00102597" w:rsidRPr="00102597" w:rsidRDefault="00102597" w:rsidP="00102597">
      <w:pPr>
        <w:shd w:val="clear" w:color="auto" w:fill="FFFFFF"/>
        <w:spacing w:before="163" w:after="163" w:line="240" w:lineRule="auto"/>
        <w:ind w:firstLine="706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pict>
          <v:rect id="_x0000_i1026" style="width:0;height:1.35pt" o:hralign="center" o:hrstd="t" o:hrnoshade="t" o:hr="t" fillcolor="#999" stroked="f"/>
        </w:pict>
      </w:r>
    </w:p>
    <w:p w:rsidR="00102597" w:rsidRPr="00102597" w:rsidRDefault="00102597" w:rsidP="00102597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КонсультантПлюс: примечание.</w:t>
      </w:r>
    </w:p>
    <w:p w:rsidR="00102597" w:rsidRPr="00102597" w:rsidRDefault="00102597" w:rsidP="00102597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hyperlink r:id="rId26" w:anchor="p77" w:tooltip="Ссылка на текущий документ" w:history="1">
        <w:r w:rsidRPr="00102597">
          <w:rPr>
            <w:rFonts w:ascii="Arial" w:eastAsia="Times New Roman" w:hAnsi="Arial" w:cs="Arial"/>
            <w:color w:val="0000FF"/>
            <w:sz w:val="44"/>
            <w:u w:val="single"/>
            <w:lang w:eastAsia="ru-RU"/>
          </w:rPr>
          <w:t>Форма</w:t>
        </w:r>
      </w:hyperlink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справки о доходах, расходах, об имуществе и обязательствах имущественного характера утверждена Указом Президента РФ от 23.06.2014 N 460.</w:t>
      </w:r>
    </w:p>
    <w:p w:rsidR="00102597" w:rsidRPr="00102597" w:rsidRDefault="00102597" w:rsidP="00102597">
      <w:pPr>
        <w:shd w:val="clear" w:color="auto" w:fill="FFFFFF"/>
        <w:spacing w:before="163" w:after="163" w:line="240" w:lineRule="auto"/>
        <w:ind w:firstLine="706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pict>
          <v:rect id="_x0000_i1027" style="width:0;height:1.35pt" o:hralign="center" o:hrstd="t" o:hrnoshade="t" o:hr="t" fillcolor="#999" stroked="f"/>
        </w:pict>
      </w:r>
    </w:p>
    <w:p w:rsidR="00102597" w:rsidRPr="00102597" w:rsidRDefault="00102597" w:rsidP="00102597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hyperlink r:id="rId27" w:history="1">
        <w:r w:rsidRPr="00102597">
          <w:rPr>
            <w:rFonts w:ascii="Arial" w:eastAsia="Times New Roman" w:hAnsi="Arial" w:cs="Arial"/>
            <w:color w:val="0000FF"/>
            <w:sz w:val="44"/>
            <w:u w:val="single"/>
            <w:lang w:eastAsia="ru-RU"/>
          </w:rPr>
          <w:t>подпункты "б"</w:t>
        </w:r>
      </w:hyperlink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-</w:t>
      </w:r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hyperlink r:id="rId28" w:history="1">
        <w:r w:rsidRPr="00102597">
          <w:rPr>
            <w:rFonts w:ascii="Arial" w:eastAsia="Times New Roman" w:hAnsi="Arial" w:cs="Arial"/>
            <w:color w:val="0000FF"/>
            <w:sz w:val="44"/>
            <w:u w:val="single"/>
            <w:lang w:eastAsia="ru-RU"/>
          </w:rPr>
          <w:t>"д" пункта 1</w:t>
        </w:r>
      </w:hyperlink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признать утратившими силу;</w:t>
      </w:r>
    </w:p>
    <w:p w:rsidR="00102597" w:rsidRPr="00102597" w:rsidRDefault="00102597" w:rsidP="00102597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hyperlink r:id="rId29" w:history="1">
        <w:r w:rsidRPr="00102597">
          <w:rPr>
            <w:rFonts w:ascii="Arial" w:eastAsia="Times New Roman" w:hAnsi="Arial" w:cs="Arial"/>
            <w:color w:val="0000FF"/>
            <w:sz w:val="44"/>
            <w:u w:val="single"/>
            <w:lang w:eastAsia="ru-RU"/>
          </w:rPr>
          <w:t>пункт 2</w:t>
        </w:r>
      </w:hyperlink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изложить в следующей редакции:</w:t>
      </w:r>
    </w:p>
    <w:p w:rsidR="00102597" w:rsidRPr="00102597" w:rsidRDefault="00102597" w:rsidP="00102597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 xml:space="preserve">"2. Установить, что федеральные государственные служащие, замещающие должности федеральной государственной </w:t>
      </w: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lastRenderedPageBreak/>
        <w:t>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102597" w:rsidRPr="00102597" w:rsidRDefault="00102597" w:rsidP="00102597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б) в</w:t>
      </w:r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hyperlink r:id="rId30" w:history="1">
        <w:r w:rsidRPr="00102597">
          <w:rPr>
            <w:rFonts w:ascii="Arial" w:eastAsia="Times New Roman" w:hAnsi="Arial" w:cs="Arial"/>
            <w:color w:val="0000FF"/>
            <w:sz w:val="44"/>
            <w:u w:val="single"/>
            <w:lang w:eastAsia="ru-RU"/>
          </w:rPr>
          <w:t>абзаце первом пункта 3</w:t>
        </w:r>
      </w:hyperlink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102597" w:rsidRPr="00102597" w:rsidRDefault="00102597" w:rsidP="00102597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5. Внести в</w:t>
      </w:r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hyperlink r:id="rId31" w:history="1">
        <w:r w:rsidRPr="00102597">
          <w:rPr>
            <w:rFonts w:ascii="Arial" w:eastAsia="Times New Roman" w:hAnsi="Arial" w:cs="Arial"/>
            <w:color w:val="0000FF"/>
            <w:sz w:val="44"/>
            <w:u w:val="single"/>
            <w:lang w:eastAsia="ru-RU"/>
          </w:rPr>
          <w:t>Указ</w:t>
        </w:r>
      </w:hyperlink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 xml:space="preserve">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</w:t>
      </w: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lastRenderedPageBreak/>
        <w:t>ст. 5044) изменение, изложив</w:t>
      </w:r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hyperlink r:id="rId32" w:history="1">
        <w:r w:rsidRPr="00102597">
          <w:rPr>
            <w:rFonts w:ascii="Arial" w:eastAsia="Times New Roman" w:hAnsi="Arial" w:cs="Arial"/>
            <w:color w:val="0000FF"/>
            <w:sz w:val="44"/>
            <w:u w:val="single"/>
            <w:lang w:eastAsia="ru-RU"/>
          </w:rPr>
          <w:t>абзац первый пункта 1</w:t>
        </w:r>
      </w:hyperlink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в следующей редакции:</w:t>
      </w:r>
    </w:p>
    <w:p w:rsidR="00102597" w:rsidRPr="00102597" w:rsidRDefault="00102597" w:rsidP="00102597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</w:t>
      </w:r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hyperlink r:id="rId33" w:history="1">
        <w:r w:rsidRPr="00102597">
          <w:rPr>
            <w:rFonts w:ascii="Arial" w:eastAsia="Times New Roman" w:hAnsi="Arial" w:cs="Arial"/>
            <w:color w:val="0000FF"/>
            <w:sz w:val="44"/>
            <w:u w:val="single"/>
            <w:lang w:eastAsia="ru-RU"/>
          </w:rPr>
          <w:t>Положением</w:t>
        </w:r>
      </w:hyperlink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102597" w:rsidRPr="00102597" w:rsidRDefault="00102597" w:rsidP="00102597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6. Внести в</w:t>
      </w:r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hyperlink r:id="rId34" w:history="1">
        <w:r w:rsidRPr="00102597">
          <w:rPr>
            <w:rFonts w:ascii="Arial" w:eastAsia="Times New Roman" w:hAnsi="Arial" w:cs="Arial"/>
            <w:color w:val="0000FF"/>
            <w:sz w:val="44"/>
            <w:u w:val="single"/>
            <w:lang w:eastAsia="ru-RU"/>
          </w:rPr>
          <w:t>Указ</w:t>
        </w:r>
      </w:hyperlink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 xml:space="preserve">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</w:t>
      </w: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lastRenderedPageBreak/>
        <w:t>N 23, ст. 2892; N 28, ст. 3813; N 49, ст. 6399) следующие изменения:</w:t>
      </w:r>
    </w:p>
    <w:p w:rsidR="00102597" w:rsidRPr="00102597" w:rsidRDefault="00102597" w:rsidP="00102597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а)</w:t>
      </w:r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hyperlink r:id="rId35" w:history="1">
        <w:r w:rsidRPr="00102597">
          <w:rPr>
            <w:rFonts w:ascii="Arial" w:eastAsia="Times New Roman" w:hAnsi="Arial" w:cs="Arial"/>
            <w:color w:val="0000FF"/>
            <w:sz w:val="44"/>
            <w:u w:val="single"/>
            <w:lang w:eastAsia="ru-RU"/>
          </w:rPr>
          <w:t>абзац первый пункта 1</w:t>
        </w:r>
      </w:hyperlink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дополнить словами "по утвержденной Президентом Российской Федерации форме справки";</w:t>
      </w:r>
    </w:p>
    <w:p w:rsidR="00102597" w:rsidRPr="00102597" w:rsidRDefault="00102597" w:rsidP="00102597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б) в</w:t>
      </w:r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hyperlink r:id="rId36" w:history="1">
        <w:r w:rsidRPr="00102597">
          <w:rPr>
            <w:rFonts w:ascii="Arial" w:eastAsia="Times New Roman" w:hAnsi="Arial" w:cs="Arial"/>
            <w:color w:val="0000FF"/>
            <w:sz w:val="44"/>
            <w:u w:val="single"/>
            <w:lang w:eastAsia="ru-RU"/>
          </w:rPr>
          <w:t>пункте 2</w:t>
        </w:r>
      </w:hyperlink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102597" w:rsidRPr="00102597" w:rsidRDefault="00102597" w:rsidP="00102597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в) в</w:t>
      </w:r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hyperlink r:id="rId37" w:history="1">
        <w:r w:rsidRPr="00102597">
          <w:rPr>
            <w:rFonts w:ascii="Arial" w:eastAsia="Times New Roman" w:hAnsi="Arial" w:cs="Arial"/>
            <w:color w:val="0000FF"/>
            <w:sz w:val="44"/>
            <w:u w:val="single"/>
            <w:lang w:eastAsia="ru-RU"/>
          </w:rPr>
          <w:t>пункте 3</w:t>
        </w:r>
      </w:hyperlink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102597" w:rsidRPr="00102597" w:rsidRDefault="00102597" w:rsidP="00102597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г) в</w:t>
      </w:r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hyperlink r:id="rId38" w:history="1">
        <w:r w:rsidRPr="00102597">
          <w:rPr>
            <w:rFonts w:ascii="Arial" w:eastAsia="Times New Roman" w:hAnsi="Arial" w:cs="Arial"/>
            <w:color w:val="0000FF"/>
            <w:sz w:val="44"/>
            <w:u w:val="single"/>
            <w:lang w:eastAsia="ru-RU"/>
          </w:rPr>
          <w:t>пункте 4</w:t>
        </w:r>
      </w:hyperlink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02597" w:rsidRPr="00102597" w:rsidRDefault="00102597" w:rsidP="00102597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д) в</w:t>
      </w:r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hyperlink r:id="rId39" w:history="1">
        <w:r w:rsidRPr="00102597">
          <w:rPr>
            <w:rFonts w:ascii="Arial" w:eastAsia="Times New Roman" w:hAnsi="Arial" w:cs="Arial"/>
            <w:color w:val="0000FF"/>
            <w:sz w:val="44"/>
            <w:u w:val="single"/>
            <w:lang w:eastAsia="ru-RU"/>
          </w:rPr>
          <w:t>пункте 5</w:t>
        </w:r>
      </w:hyperlink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02597" w:rsidRPr="00102597" w:rsidRDefault="00102597" w:rsidP="00102597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е) в</w:t>
      </w:r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hyperlink r:id="rId40" w:history="1">
        <w:r w:rsidRPr="00102597">
          <w:rPr>
            <w:rFonts w:ascii="Arial" w:eastAsia="Times New Roman" w:hAnsi="Arial" w:cs="Arial"/>
            <w:color w:val="0000FF"/>
            <w:sz w:val="44"/>
            <w:u w:val="single"/>
            <w:lang w:eastAsia="ru-RU"/>
          </w:rPr>
          <w:t>пункте 6</w:t>
        </w:r>
      </w:hyperlink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 xml:space="preserve">слова "в сроки и по формам, которые предусмотрены" заменить словами "по утвержденной Президентом Российской </w:t>
      </w: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lastRenderedPageBreak/>
        <w:t>Федерации форме справки в сроки, предусмотренные";</w:t>
      </w:r>
    </w:p>
    <w:p w:rsidR="00102597" w:rsidRPr="00102597" w:rsidRDefault="00102597" w:rsidP="00102597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ж)</w:t>
      </w:r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hyperlink r:id="rId41" w:history="1">
        <w:r w:rsidRPr="00102597">
          <w:rPr>
            <w:rFonts w:ascii="Arial" w:eastAsia="Times New Roman" w:hAnsi="Arial" w:cs="Arial"/>
            <w:color w:val="0000FF"/>
            <w:sz w:val="44"/>
            <w:u w:val="single"/>
            <w:lang w:eastAsia="ru-RU"/>
          </w:rPr>
          <w:t>пункт 8</w:t>
        </w:r>
      </w:hyperlink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изложить в следующей редакции:</w:t>
      </w:r>
    </w:p>
    <w:p w:rsidR="00102597" w:rsidRPr="00102597" w:rsidRDefault="00102597" w:rsidP="00102597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102597" w:rsidRPr="00102597" w:rsidRDefault="00102597" w:rsidP="00102597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7. Внести в</w:t>
      </w:r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hyperlink r:id="rId42" w:history="1">
        <w:r w:rsidRPr="00102597">
          <w:rPr>
            <w:rFonts w:ascii="Arial" w:eastAsia="Times New Roman" w:hAnsi="Arial" w:cs="Arial"/>
            <w:color w:val="0000FF"/>
            <w:sz w:val="44"/>
            <w:u w:val="single"/>
            <w:lang w:eastAsia="ru-RU"/>
          </w:rPr>
          <w:t>Указ</w:t>
        </w:r>
      </w:hyperlink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102597" w:rsidRPr="00102597" w:rsidRDefault="00102597" w:rsidP="00102597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а)</w:t>
      </w:r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hyperlink r:id="rId43" w:history="1">
        <w:r w:rsidRPr="00102597">
          <w:rPr>
            <w:rFonts w:ascii="Arial" w:eastAsia="Times New Roman" w:hAnsi="Arial" w:cs="Arial"/>
            <w:color w:val="0000FF"/>
            <w:sz w:val="44"/>
            <w:u w:val="single"/>
            <w:lang w:eastAsia="ru-RU"/>
          </w:rPr>
          <w:t>пункт 9</w:t>
        </w:r>
      </w:hyperlink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признать утратившим силу;</w:t>
      </w:r>
    </w:p>
    <w:p w:rsidR="00102597" w:rsidRPr="00102597" w:rsidRDefault="00102597" w:rsidP="00102597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б)</w:t>
      </w:r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hyperlink r:id="rId44" w:history="1">
        <w:r w:rsidRPr="00102597">
          <w:rPr>
            <w:rFonts w:ascii="Arial" w:eastAsia="Times New Roman" w:hAnsi="Arial" w:cs="Arial"/>
            <w:color w:val="0000FF"/>
            <w:sz w:val="44"/>
            <w:u w:val="single"/>
            <w:lang w:eastAsia="ru-RU"/>
          </w:rPr>
          <w:t>дополнить</w:t>
        </w:r>
      </w:hyperlink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пунктом 9.1 следующего содержания:</w:t>
      </w:r>
    </w:p>
    <w:p w:rsidR="00102597" w:rsidRPr="00102597" w:rsidRDefault="00102597" w:rsidP="00102597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"9.1. Установить, что сведения, предусмотренные</w:t>
      </w:r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hyperlink r:id="rId45" w:history="1">
        <w:r w:rsidRPr="00102597">
          <w:rPr>
            <w:rFonts w:ascii="Arial" w:eastAsia="Times New Roman" w:hAnsi="Arial" w:cs="Arial"/>
            <w:color w:val="0000FF"/>
            <w:sz w:val="44"/>
            <w:u w:val="single"/>
            <w:lang w:eastAsia="ru-RU"/>
          </w:rPr>
          <w:t>статьей 3</w:t>
        </w:r>
      </w:hyperlink>
      <w:r w:rsidRPr="00102597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</w:t>
      </w: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 xml:space="preserve">Федерального закона "О контроле за соответствием расходов лиц, замещающих государственные должности, и иных лиц их </w:t>
      </w: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lastRenderedPageBreak/>
        <w:t>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102597" w:rsidRPr="00102597" w:rsidRDefault="00102597" w:rsidP="00102597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8. Настоящий Указ вступает в силу с 1 января 2015 г.</w:t>
      </w:r>
    </w:p>
    <w:p w:rsidR="00102597" w:rsidRPr="00102597" w:rsidRDefault="00102597" w:rsidP="00102597">
      <w:pPr>
        <w:shd w:val="clear" w:color="auto" w:fill="FFFFFF"/>
        <w:spacing w:after="0" w:line="240" w:lineRule="auto"/>
        <w:ind w:firstLine="706"/>
        <w:jc w:val="right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Президент</w:t>
      </w:r>
    </w:p>
    <w:p w:rsidR="00102597" w:rsidRPr="00102597" w:rsidRDefault="00102597" w:rsidP="00102597">
      <w:pPr>
        <w:shd w:val="clear" w:color="auto" w:fill="FFFFFF"/>
        <w:spacing w:after="0" w:line="240" w:lineRule="auto"/>
        <w:ind w:firstLine="706"/>
        <w:jc w:val="right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Российской Федерации</w:t>
      </w:r>
    </w:p>
    <w:p w:rsidR="00102597" w:rsidRPr="00102597" w:rsidRDefault="00102597" w:rsidP="00102597">
      <w:pPr>
        <w:shd w:val="clear" w:color="auto" w:fill="FFFFFF"/>
        <w:spacing w:after="0" w:line="240" w:lineRule="auto"/>
        <w:ind w:firstLine="706"/>
        <w:jc w:val="right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В.ПУТИН</w:t>
      </w:r>
    </w:p>
    <w:p w:rsidR="00102597" w:rsidRPr="00102597" w:rsidRDefault="00102597" w:rsidP="00102597">
      <w:pPr>
        <w:shd w:val="clear" w:color="auto" w:fill="FFFFFF"/>
        <w:spacing w:after="0" w:line="240" w:lineRule="auto"/>
        <w:ind w:firstLine="706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Москва, Кремль</w:t>
      </w:r>
    </w:p>
    <w:p w:rsidR="00102597" w:rsidRPr="00102597" w:rsidRDefault="00102597" w:rsidP="00102597">
      <w:pPr>
        <w:shd w:val="clear" w:color="auto" w:fill="FFFFFF"/>
        <w:spacing w:after="0" w:line="240" w:lineRule="auto"/>
        <w:ind w:firstLine="706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23 июня 2014 года</w:t>
      </w:r>
    </w:p>
    <w:p w:rsidR="00102597" w:rsidRPr="00102597" w:rsidRDefault="00102597" w:rsidP="00102597">
      <w:pPr>
        <w:shd w:val="clear" w:color="auto" w:fill="FFFFFF"/>
        <w:spacing w:after="0" w:line="240" w:lineRule="auto"/>
        <w:ind w:firstLine="706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N 460</w:t>
      </w:r>
    </w:p>
    <w:p w:rsidR="00102597" w:rsidRPr="00102597" w:rsidRDefault="00102597" w:rsidP="00102597">
      <w:pPr>
        <w:numPr>
          <w:ilvl w:val="0"/>
          <w:numId w:val="3"/>
        </w:numPr>
        <w:shd w:val="clear" w:color="auto" w:fill="FFFFFF"/>
        <w:spacing w:after="0" w:line="240" w:lineRule="auto"/>
        <w:ind w:left="-81" w:right="21234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hyperlink r:id="rId46" w:history="1">
        <w:r w:rsidRPr="00102597">
          <w:rPr>
            <w:rFonts w:ascii="Arial" w:eastAsia="Times New Roman" w:hAnsi="Arial" w:cs="Arial"/>
            <w:color w:val="0000FF"/>
            <w:sz w:val="44"/>
            <w:u w:val="single"/>
            <w:lang w:eastAsia="ru-RU"/>
          </w:rPr>
          <w:t>1</w:t>
        </w:r>
      </w:hyperlink>
    </w:p>
    <w:p w:rsidR="00102597" w:rsidRPr="00102597" w:rsidRDefault="00102597" w:rsidP="00102597">
      <w:pPr>
        <w:numPr>
          <w:ilvl w:val="0"/>
          <w:numId w:val="3"/>
        </w:numPr>
        <w:shd w:val="clear" w:color="auto" w:fill="FFFFFF"/>
        <w:spacing w:after="0" w:line="240" w:lineRule="auto"/>
        <w:ind w:left="-81" w:right="21234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hyperlink r:id="rId47" w:history="1">
        <w:r w:rsidRPr="00102597">
          <w:rPr>
            <w:rFonts w:ascii="Arial" w:eastAsia="Times New Roman" w:hAnsi="Arial" w:cs="Arial"/>
            <w:color w:val="0000FF"/>
            <w:sz w:val="44"/>
            <w:u w:val="single"/>
            <w:lang w:eastAsia="ru-RU"/>
          </w:rPr>
          <w:t>2</w:t>
        </w:r>
      </w:hyperlink>
    </w:p>
    <w:p w:rsidR="00102597" w:rsidRPr="00102597" w:rsidRDefault="00102597" w:rsidP="00102597">
      <w:pPr>
        <w:numPr>
          <w:ilvl w:val="0"/>
          <w:numId w:val="3"/>
        </w:numPr>
        <w:shd w:val="clear" w:color="auto" w:fill="FFFFFF"/>
        <w:spacing w:after="0" w:line="240" w:lineRule="auto"/>
        <w:ind w:left="-81" w:right="21234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hyperlink r:id="rId48" w:history="1">
        <w:r w:rsidRPr="00102597">
          <w:rPr>
            <w:rFonts w:ascii="Arial" w:eastAsia="Times New Roman" w:hAnsi="Arial" w:cs="Arial"/>
            <w:color w:val="0000FF"/>
            <w:sz w:val="44"/>
            <w:u w:val="single"/>
            <w:lang w:eastAsia="ru-RU"/>
          </w:rPr>
          <w:t>3</w:t>
        </w:r>
      </w:hyperlink>
    </w:p>
    <w:p w:rsidR="00102597" w:rsidRPr="00102597" w:rsidRDefault="00102597" w:rsidP="00102597">
      <w:pPr>
        <w:numPr>
          <w:ilvl w:val="0"/>
          <w:numId w:val="3"/>
        </w:numPr>
        <w:shd w:val="clear" w:color="auto" w:fill="FFFFFF"/>
        <w:spacing w:line="240" w:lineRule="auto"/>
        <w:ind w:left="-81" w:right="21234"/>
        <w:rPr>
          <w:rFonts w:ascii="Arial" w:eastAsia="Times New Roman" w:hAnsi="Arial" w:cs="Arial"/>
          <w:vanish/>
          <w:sz w:val="16"/>
          <w:szCs w:val="16"/>
          <w:lang w:eastAsia="ru-RU"/>
        </w:rPr>
      </w:pPr>
      <w:hyperlink r:id="rId49" w:history="1">
        <w:r w:rsidRPr="00102597">
          <w:rPr>
            <w:rFonts w:ascii="Arial" w:eastAsia="Times New Roman" w:hAnsi="Arial" w:cs="Arial"/>
            <w:color w:val="0000FF"/>
            <w:sz w:val="44"/>
            <w:u w:val="single"/>
            <w:lang w:eastAsia="ru-RU"/>
          </w:rPr>
          <w:t>4</w:t>
        </w:r>
      </w:hyperlink>
      <w:r w:rsidRPr="0010259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02597" w:rsidRPr="00102597" w:rsidRDefault="00102597" w:rsidP="0010259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0259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85B57" w:rsidRDefault="00102597" w:rsidP="00102597"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br/>
      </w:r>
      <w:r w:rsidRPr="00102597">
        <w:rPr>
          <w:rFonts w:ascii="Arial" w:eastAsia="Times New Roman" w:hAnsi="Arial" w:cs="Arial"/>
          <w:color w:val="000000"/>
          <w:sz w:val="44"/>
          <w:szCs w:val="44"/>
          <w:lang w:eastAsia="ru-RU"/>
        </w:rPr>
        <w:br/>
      </w:r>
    </w:p>
    <w:sectPr w:rsidR="00085B57" w:rsidSect="001025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EBF" w:rsidRDefault="009B6EBF" w:rsidP="00102597">
      <w:pPr>
        <w:spacing w:after="0" w:line="240" w:lineRule="auto"/>
      </w:pPr>
      <w:r>
        <w:separator/>
      </w:r>
    </w:p>
  </w:endnote>
  <w:endnote w:type="continuationSeparator" w:id="1">
    <w:p w:rsidR="009B6EBF" w:rsidRDefault="009B6EBF" w:rsidP="0010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EBF" w:rsidRDefault="009B6EBF" w:rsidP="00102597">
      <w:pPr>
        <w:spacing w:after="0" w:line="240" w:lineRule="auto"/>
      </w:pPr>
      <w:r>
        <w:separator/>
      </w:r>
    </w:p>
  </w:footnote>
  <w:footnote w:type="continuationSeparator" w:id="1">
    <w:p w:rsidR="009B6EBF" w:rsidRDefault="009B6EBF" w:rsidP="00102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272FD"/>
    <w:multiLevelType w:val="multilevel"/>
    <w:tmpl w:val="6C9E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7D5F7D"/>
    <w:multiLevelType w:val="multilevel"/>
    <w:tmpl w:val="0A98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D304A9"/>
    <w:multiLevelType w:val="multilevel"/>
    <w:tmpl w:val="E9F2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597"/>
    <w:rsid w:val="00085B57"/>
    <w:rsid w:val="00102597"/>
    <w:rsid w:val="009B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57"/>
  </w:style>
  <w:style w:type="paragraph" w:styleId="1">
    <w:name w:val="heading 1"/>
    <w:basedOn w:val="a"/>
    <w:link w:val="10"/>
    <w:uiPriority w:val="9"/>
    <w:qFormat/>
    <w:rsid w:val="00102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25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2597"/>
  </w:style>
  <w:style w:type="paragraph" w:styleId="a5">
    <w:name w:val="footer"/>
    <w:basedOn w:val="a"/>
    <w:link w:val="a6"/>
    <w:uiPriority w:val="99"/>
    <w:semiHidden/>
    <w:unhideWhenUsed/>
    <w:rsid w:val="0010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2597"/>
  </w:style>
  <w:style w:type="character" w:customStyle="1" w:styleId="10">
    <w:name w:val="Заголовок 1 Знак"/>
    <w:basedOn w:val="a0"/>
    <w:link w:val="1"/>
    <w:uiPriority w:val="9"/>
    <w:rsid w:val="001025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25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102597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0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lk">
    <w:name w:val="bulk"/>
    <w:basedOn w:val="a0"/>
    <w:rsid w:val="00102597"/>
  </w:style>
  <w:style w:type="character" w:customStyle="1" w:styleId="nobr">
    <w:name w:val="nobr"/>
    <w:basedOn w:val="a0"/>
    <w:rsid w:val="00102597"/>
  </w:style>
  <w:style w:type="character" w:customStyle="1" w:styleId="apple-converted-space">
    <w:name w:val="apple-converted-space"/>
    <w:basedOn w:val="a0"/>
    <w:rsid w:val="0010259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25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0259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25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0259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9534">
          <w:marLeft w:val="0"/>
          <w:marRight w:val="21152"/>
          <w:marTop w:val="54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9077">
                              <w:marLeft w:val="0"/>
                              <w:marRight w:val="0"/>
                              <w:marTop w:val="543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03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8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079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0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709956">
                          <w:marLeft w:val="0"/>
                          <w:marRight w:val="0"/>
                          <w:marTop w:val="0"/>
                          <w:marBottom w:val="10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46059">
                              <w:marLeft w:val="0"/>
                              <w:marRight w:val="0"/>
                              <w:marTop w:val="543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DDDDD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64614/?dst=100024" TargetMode="External"/><Relationship Id="rId18" Type="http://schemas.openxmlformats.org/officeDocument/2006/relationships/hyperlink" Target="http://www.consultant.ru/document/cons_doc_LAW_164614/?dst=100018" TargetMode="External"/><Relationship Id="rId26" Type="http://schemas.openxmlformats.org/officeDocument/2006/relationships/hyperlink" Target="http://www.consultant.ru/document/cons_doc_LAW_164568/?frame=1" TargetMode="External"/><Relationship Id="rId39" Type="http://schemas.openxmlformats.org/officeDocument/2006/relationships/hyperlink" Target="http://www.consultant.ru/document/cons_doc_LAW_166413/?dst=10002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64614/?dst=101164" TargetMode="External"/><Relationship Id="rId34" Type="http://schemas.openxmlformats.org/officeDocument/2006/relationships/hyperlink" Target="http://www.consultant.ru/document/cons_doc_LAW_166413/" TargetMode="External"/><Relationship Id="rId42" Type="http://schemas.openxmlformats.org/officeDocument/2006/relationships/hyperlink" Target="http://www.consultant.ru/document/cons_doc_LAW_155218/" TargetMode="External"/><Relationship Id="rId47" Type="http://schemas.openxmlformats.org/officeDocument/2006/relationships/hyperlink" Target="http://www.consultant.ru/document/cons_doc_LAW_164568/?frame=1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64614/" TargetMode="External"/><Relationship Id="rId17" Type="http://schemas.openxmlformats.org/officeDocument/2006/relationships/hyperlink" Target="http://www.consultant.ru/document/cons_doc_LAW_164614/?dst=100017" TargetMode="External"/><Relationship Id="rId25" Type="http://schemas.openxmlformats.org/officeDocument/2006/relationships/hyperlink" Target="http://www.consultant.ru/document/cons_doc_LAW_164696/" TargetMode="External"/><Relationship Id="rId33" Type="http://schemas.openxmlformats.org/officeDocument/2006/relationships/hyperlink" Target="http://www.consultant.ru/document/cons_doc_LAW_164696/?dst=100024" TargetMode="External"/><Relationship Id="rId38" Type="http://schemas.openxmlformats.org/officeDocument/2006/relationships/hyperlink" Target="http://www.consultant.ru/document/cons_doc_LAW_166413/?dst=100022" TargetMode="External"/><Relationship Id="rId46" Type="http://schemas.openxmlformats.org/officeDocument/2006/relationships/hyperlink" Target="http://www.consultant.ru/document/cons_doc_LAW_16456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64614/?dst=100016" TargetMode="External"/><Relationship Id="rId20" Type="http://schemas.openxmlformats.org/officeDocument/2006/relationships/hyperlink" Target="http://www.consultant.ru/document/cons_doc_LAW_164614/?dst=100027" TargetMode="External"/><Relationship Id="rId29" Type="http://schemas.openxmlformats.org/officeDocument/2006/relationships/hyperlink" Target="http://www.consultant.ru/document/cons_doc_LAW_164696/?dst=100013" TargetMode="External"/><Relationship Id="rId41" Type="http://schemas.openxmlformats.org/officeDocument/2006/relationships/hyperlink" Target="http://www.consultant.ru/document/cons_doc_LAW_166413/?dst=10003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64568/?frame=1" TargetMode="External"/><Relationship Id="rId24" Type="http://schemas.openxmlformats.org/officeDocument/2006/relationships/hyperlink" Target="http://www.consultant.ru/document/cons_doc_LAW_164696/?dst=100024" TargetMode="External"/><Relationship Id="rId32" Type="http://schemas.openxmlformats.org/officeDocument/2006/relationships/hyperlink" Target="http://www.consultant.ru/document/cons_doc_LAW_152586/?dst=100007" TargetMode="External"/><Relationship Id="rId37" Type="http://schemas.openxmlformats.org/officeDocument/2006/relationships/hyperlink" Target="http://www.consultant.ru/document/cons_doc_LAW_166413/?dst=100021" TargetMode="External"/><Relationship Id="rId40" Type="http://schemas.openxmlformats.org/officeDocument/2006/relationships/hyperlink" Target="http://www.consultant.ru/document/cons_doc_LAW_166413/?dst=100024" TargetMode="External"/><Relationship Id="rId45" Type="http://schemas.openxmlformats.org/officeDocument/2006/relationships/hyperlink" Target="http://www.consultant.ru/document/cons_doc_LAW_172535/?dst=1000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64614/?dst=100009" TargetMode="External"/><Relationship Id="rId23" Type="http://schemas.openxmlformats.org/officeDocument/2006/relationships/hyperlink" Target="http://www.consultant.ru/document/cons_doc_LAW_164696/" TargetMode="External"/><Relationship Id="rId28" Type="http://schemas.openxmlformats.org/officeDocument/2006/relationships/hyperlink" Target="http://www.consultant.ru/document/cons_doc_LAW_164696/?dst=100012" TargetMode="External"/><Relationship Id="rId36" Type="http://schemas.openxmlformats.org/officeDocument/2006/relationships/hyperlink" Target="http://www.consultant.ru/document/cons_doc_LAW_166413/?dst=100020" TargetMode="External"/><Relationship Id="rId49" Type="http://schemas.openxmlformats.org/officeDocument/2006/relationships/hyperlink" Target="http://www.consultant.ru/document/cons_doc_LAW_164568/?frame=3" TargetMode="External"/><Relationship Id="rId10" Type="http://schemas.openxmlformats.org/officeDocument/2006/relationships/hyperlink" Target="http://www.consultant.ru/document/cons_doc_LAW_164568/?frame=1" TargetMode="External"/><Relationship Id="rId19" Type="http://schemas.openxmlformats.org/officeDocument/2006/relationships/hyperlink" Target="http://www.consultant.ru/document/cons_doc_LAW_164614/?dst=100024" TargetMode="External"/><Relationship Id="rId31" Type="http://schemas.openxmlformats.org/officeDocument/2006/relationships/hyperlink" Target="http://www.consultant.ru/document/cons_doc_LAW_152586/" TargetMode="External"/><Relationship Id="rId44" Type="http://schemas.openxmlformats.org/officeDocument/2006/relationships/hyperlink" Target="http://www.consultant.ru/document/cons_doc_LAW_1552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72535/" TargetMode="External"/><Relationship Id="rId14" Type="http://schemas.openxmlformats.org/officeDocument/2006/relationships/hyperlink" Target="http://www.consultant.ru/document/cons_doc_LAW_164614/" TargetMode="External"/><Relationship Id="rId22" Type="http://schemas.openxmlformats.org/officeDocument/2006/relationships/hyperlink" Target="http://www.consultant.ru/document/cons_doc_LAW_164614/?dst=100032" TargetMode="External"/><Relationship Id="rId27" Type="http://schemas.openxmlformats.org/officeDocument/2006/relationships/hyperlink" Target="http://www.consultant.ru/document/cons_doc_LAW_164696/?dst=100009" TargetMode="External"/><Relationship Id="rId30" Type="http://schemas.openxmlformats.org/officeDocument/2006/relationships/hyperlink" Target="http://www.consultant.ru/document/cons_doc_LAW_164696/?dst=100027" TargetMode="External"/><Relationship Id="rId35" Type="http://schemas.openxmlformats.org/officeDocument/2006/relationships/hyperlink" Target="http://www.consultant.ru/document/cons_doc_LAW_166413/?dst=100007" TargetMode="External"/><Relationship Id="rId43" Type="http://schemas.openxmlformats.org/officeDocument/2006/relationships/hyperlink" Target="http://www.consultant.ru/document/cons_doc_LAW_155218/?dst=100035" TargetMode="External"/><Relationship Id="rId48" Type="http://schemas.openxmlformats.org/officeDocument/2006/relationships/hyperlink" Target="http://www.consultant.ru/document/cons_doc_LAW_164568/?frame=2" TargetMode="External"/><Relationship Id="rId8" Type="http://schemas.openxmlformats.org/officeDocument/2006/relationships/hyperlink" Target="http://www.consultant.ru/document/cons_doc_LAW_164568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25166-F55E-4F85-8BD2-3E4CF5B2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1798</Words>
  <Characters>10251</Characters>
  <Application>Microsoft Office Word</Application>
  <DocSecurity>0</DocSecurity>
  <Lines>85</Lines>
  <Paragraphs>24</Paragraphs>
  <ScaleCrop>false</ScaleCrop>
  <Company>Microsoft</Company>
  <LinksUpToDate>false</LinksUpToDate>
  <CharactersWithSpaces>12025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Kulsum</dc:creator>
  <cp:lastModifiedBy>Kulsum</cp:lastModifiedBy>
  <cp:revision>2</cp:revision>
  <dcterms:created xsi:type="dcterms:W3CDTF">2015-01-30T10:46:00Z</dcterms:created>
  <dcterms:modified xsi:type="dcterms:W3CDTF">2015-01-30T11:02:00Z</dcterms:modified>
</cp:coreProperties>
</file>