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8" w:rsidRPr="009E3B55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УТВЕРЖДАЮ 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Председатель ревизионной комиссии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9E3B55">
        <w:rPr>
          <w:rFonts w:ascii="Times New Roman" w:hAnsi="Times New Roman"/>
          <w:b/>
          <w:i/>
          <w:sz w:val="28"/>
          <w:szCs w:val="28"/>
        </w:rPr>
        <w:t xml:space="preserve"> Грозненского муниципального района ЧР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________________                     </w:t>
      </w:r>
      <w:proofErr w:type="spellStart"/>
      <w:r w:rsidRPr="009E3B55">
        <w:rPr>
          <w:rFonts w:ascii="Times New Roman" w:hAnsi="Times New Roman"/>
          <w:b/>
          <w:i/>
          <w:sz w:val="28"/>
          <w:szCs w:val="28"/>
        </w:rPr>
        <w:t>Н.Д.Эдиев</w:t>
      </w:r>
      <w:proofErr w:type="spellEnd"/>
    </w:p>
    <w:p w:rsidR="00D441B8" w:rsidRPr="0065224D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«___» __________________________ 201</w:t>
      </w:r>
      <w:r w:rsidR="005D64C1">
        <w:rPr>
          <w:rFonts w:ascii="Times New Roman" w:hAnsi="Times New Roman"/>
          <w:b/>
          <w:i/>
          <w:sz w:val="28"/>
          <w:szCs w:val="28"/>
        </w:rPr>
        <w:t>8</w:t>
      </w:r>
      <w:r w:rsidRPr="009E3B55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41B8" w:rsidRDefault="00D441B8" w:rsidP="00E26BCC">
      <w:pPr>
        <w:spacing w:after="0"/>
      </w:pPr>
    </w:p>
    <w:p w:rsidR="00D441B8" w:rsidRDefault="00D441B8" w:rsidP="00E26BC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441B8" w:rsidRPr="005F7BF6" w:rsidRDefault="00B4796C" w:rsidP="00B479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441B8">
        <w:rPr>
          <w:rFonts w:ascii="Times New Roman" w:hAnsi="Times New Roman"/>
          <w:sz w:val="28"/>
          <w:szCs w:val="28"/>
        </w:rPr>
        <w:t xml:space="preserve">работы ревизионной комиссии </w:t>
      </w:r>
      <w:proofErr w:type="gramStart"/>
      <w:r w:rsidR="00D441B8">
        <w:rPr>
          <w:rFonts w:ascii="Times New Roman" w:hAnsi="Times New Roman"/>
          <w:sz w:val="28"/>
          <w:szCs w:val="28"/>
        </w:rPr>
        <w:t>Грозненского</w:t>
      </w:r>
      <w:proofErr w:type="gramEnd"/>
    </w:p>
    <w:p w:rsidR="00D441B8" w:rsidRDefault="00D441B8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</w:p>
    <w:p w:rsidR="00D441B8" w:rsidRDefault="005D64C1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2019</w:t>
      </w:r>
      <w:r w:rsidR="00994356">
        <w:rPr>
          <w:rFonts w:ascii="Times New Roman" w:hAnsi="Times New Roman"/>
          <w:sz w:val="28"/>
          <w:szCs w:val="28"/>
        </w:rPr>
        <w:t xml:space="preserve"> </w:t>
      </w:r>
      <w:r w:rsidR="00D441B8">
        <w:rPr>
          <w:rFonts w:ascii="Times New Roman" w:hAnsi="Times New Roman"/>
          <w:sz w:val="28"/>
          <w:szCs w:val="28"/>
        </w:rPr>
        <w:t>год.</w:t>
      </w:r>
    </w:p>
    <w:p w:rsidR="00D441B8" w:rsidRDefault="00D441B8" w:rsidP="00264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1B8" w:rsidRPr="002649B3" w:rsidRDefault="00AA091B" w:rsidP="00AA09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D441B8" w:rsidRPr="002649B3">
        <w:rPr>
          <w:rFonts w:ascii="Times New Roman" w:hAnsi="Times New Roman"/>
          <w:sz w:val="28"/>
          <w:szCs w:val="28"/>
        </w:rPr>
        <w:t>Экспертно-аналитическая работа: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373"/>
        <w:gridCol w:w="2884"/>
      </w:tblGrid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8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D441B8" w:rsidRPr="007E13CB" w:rsidTr="00463FF5">
        <w:trPr>
          <w:trHeight w:val="1111"/>
        </w:trPr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муниципальной собственностью 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463FF5">
        <w:trPr>
          <w:trHeight w:val="1228"/>
        </w:trPr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о бюджетах, программах социально-экономического развития района и поселений.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Анализ испо</w:t>
            </w:r>
            <w:r w:rsidR="00994356">
              <w:rPr>
                <w:rFonts w:ascii="Times New Roman" w:hAnsi="Times New Roman"/>
                <w:sz w:val="28"/>
                <w:szCs w:val="28"/>
              </w:rPr>
              <w:t>лнения районного  бюджета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доходам и расходам, выявления отклонения от утвержденных показателей, при наличии отклонений подготовки предложений направленных на их устранение.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проектов решений Совета депутатов Грозненского муниципального района, предусматривающих расходов, покрываемых за счет бюджета района и поселений.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Анализ условий и порядка представления, Использования финансовой помощи, бюджетных ссуд, предоставляемых из бюджета района.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7E13CB" w:rsidRDefault="00074322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целевых программ, договоров района в части использования средств бюджета района.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7E13CB" w:rsidRDefault="00074322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441B8" w:rsidRDefault="00D441B8" w:rsidP="00072F4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2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441B8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D441B8">
        <w:rPr>
          <w:rFonts w:ascii="Times New Roman" w:hAnsi="Times New Roman"/>
          <w:sz w:val="28"/>
          <w:szCs w:val="28"/>
        </w:rPr>
        <w:t>Контрольно-ревизионная работа</w:t>
      </w:r>
    </w:p>
    <w:tbl>
      <w:tblPr>
        <w:tblW w:w="95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"/>
        <w:gridCol w:w="521"/>
        <w:gridCol w:w="72"/>
        <w:gridCol w:w="57"/>
        <w:gridCol w:w="566"/>
        <w:gridCol w:w="2843"/>
        <w:gridCol w:w="1698"/>
        <w:gridCol w:w="201"/>
        <w:gridCol w:w="495"/>
        <w:gridCol w:w="723"/>
        <w:gridCol w:w="1567"/>
        <w:gridCol w:w="95"/>
        <w:gridCol w:w="672"/>
      </w:tblGrid>
      <w:tr w:rsidR="003F6576" w:rsidRPr="007E13CB" w:rsidTr="00463FF5">
        <w:trPr>
          <w:gridAfter w:val="2"/>
          <w:wAfter w:w="767" w:type="dxa"/>
          <w:trHeight w:val="614"/>
        </w:trPr>
        <w:tc>
          <w:tcPr>
            <w:tcW w:w="567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38" w:type="dxa"/>
            <w:gridSpan w:val="4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698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419" w:type="dxa"/>
            <w:gridSpan w:val="3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67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3F6576" w:rsidRPr="007E13CB" w:rsidTr="00463FF5">
        <w:trPr>
          <w:gridAfter w:val="2"/>
          <w:wAfter w:w="767" w:type="dxa"/>
          <w:trHeight w:val="1541"/>
        </w:trPr>
        <w:tc>
          <w:tcPr>
            <w:tcW w:w="567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gridSpan w:val="4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дошкольных учреждений  Грозненского муниципального района</w:t>
            </w:r>
          </w:p>
        </w:tc>
        <w:tc>
          <w:tcPr>
            <w:tcW w:w="1698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>
              <w:rPr>
                <w:rFonts w:ascii="Times New Roman" w:hAnsi="Times New Roman"/>
                <w:sz w:val="28"/>
                <w:szCs w:val="28"/>
              </w:rPr>
              <w:t>исполнения сметы расходов в 2018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gridSpan w:val="3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5D64C1">
              <w:rPr>
                <w:rFonts w:ascii="Times New Roman" w:hAnsi="Times New Roman"/>
                <w:sz w:val="28"/>
                <w:szCs w:val="28"/>
              </w:rPr>
              <w:t>9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7E13CB" w:rsidTr="00463FF5">
        <w:trPr>
          <w:gridAfter w:val="2"/>
          <w:wAfter w:w="767" w:type="dxa"/>
          <w:trHeight w:val="1541"/>
        </w:trPr>
        <w:tc>
          <w:tcPr>
            <w:tcW w:w="567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4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культуры» Грозненского муниципального района</w:t>
            </w:r>
          </w:p>
        </w:tc>
        <w:tc>
          <w:tcPr>
            <w:tcW w:w="1698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>
              <w:rPr>
                <w:rFonts w:ascii="Times New Roman" w:hAnsi="Times New Roman"/>
                <w:sz w:val="28"/>
                <w:szCs w:val="28"/>
              </w:rPr>
              <w:t>исполнения сметы расходов в 2018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gridSpan w:val="3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квартал 201</w:t>
            </w:r>
            <w:r w:rsidR="005D64C1">
              <w:rPr>
                <w:rFonts w:ascii="Times New Roman" w:hAnsi="Times New Roman"/>
                <w:sz w:val="28"/>
                <w:szCs w:val="28"/>
              </w:rPr>
              <w:t>9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67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7E13CB" w:rsidTr="00463FF5">
        <w:trPr>
          <w:gridAfter w:val="2"/>
          <w:wAfter w:w="767" w:type="dxa"/>
          <w:trHeight w:val="1242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Грозненского муниципального района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>
              <w:rPr>
                <w:rFonts w:ascii="Times New Roman" w:hAnsi="Times New Roman"/>
                <w:sz w:val="28"/>
                <w:szCs w:val="28"/>
              </w:rPr>
              <w:t>исполнения сметы расходов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2F0558" w:rsidRPr="00F179CC" w:rsidRDefault="005D64C1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2019</w:t>
            </w:r>
            <w:r w:rsidR="002F05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463FF5">
        <w:trPr>
          <w:gridAfter w:val="2"/>
          <w:wAfter w:w="767" w:type="dxa"/>
          <w:trHeight w:val="418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«МУК» Грозненского муниципального района</w:t>
            </w:r>
          </w:p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>
              <w:rPr>
                <w:rFonts w:ascii="Times New Roman" w:hAnsi="Times New Roman"/>
                <w:sz w:val="28"/>
                <w:szCs w:val="28"/>
              </w:rPr>
              <w:t>исполнения сметы расходов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5D64C1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2019</w:t>
            </w:r>
            <w:r w:rsidR="002F05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463FF5">
        <w:trPr>
          <w:gridAfter w:val="2"/>
          <w:wAfter w:w="767" w:type="dxa"/>
          <w:trHeight w:val="18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«ОТ</w:t>
            </w:r>
            <w:r w:rsidR="00B4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47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СР» Грозненского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</w:t>
            </w:r>
            <w:r w:rsidR="005D64C1">
              <w:rPr>
                <w:rFonts w:ascii="Times New Roman" w:hAnsi="Times New Roman"/>
                <w:sz w:val="28"/>
                <w:szCs w:val="28"/>
              </w:rPr>
              <w:t>сполнения сметы расходов 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5D64C1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квартал 2019</w:t>
            </w:r>
            <w:r w:rsidR="002F05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06.10.2003г. №131-ФЗ</w:t>
            </w:r>
          </w:p>
        </w:tc>
      </w:tr>
      <w:tr w:rsidR="003F6576" w:rsidRPr="007E13CB" w:rsidTr="00463FF5">
        <w:trPr>
          <w:gridAfter w:val="2"/>
          <w:wAfter w:w="767" w:type="dxa"/>
          <w:trHeight w:val="1661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 МУ Грозненская районная газета «Зов земли»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>
              <w:rPr>
                <w:rFonts w:ascii="Times New Roman" w:hAnsi="Times New Roman"/>
                <w:sz w:val="28"/>
                <w:szCs w:val="28"/>
              </w:rPr>
              <w:t>исполнения сметы расходов в 2018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D64C1">
              <w:rPr>
                <w:rFonts w:ascii="Times New Roman" w:hAnsi="Times New Roman"/>
                <w:sz w:val="28"/>
                <w:szCs w:val="28"/>
              </w:rPr>
              <w:t>квартал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Tr="0046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767" w:type="dxa"/>
          <w:trHeight w:val="1098"/>
        </w:trPr>
        <w:tc>
          <w:tcPr>
            <w:tcW w:w="567" w:type="dxa"/>
            <w:gridSpan w:val="2"/>
          </w:tcPr>
          <w:p w:rsidR="0065224D" w:rsidRPr="002F0558" w:rsidRDefault="002F0558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8" w:type="dxa"/>
            <w:gridSpan w:val="4"/>
          </w:tcPr>
          <w:p w:rsidR="0065224D" w:rsidRPr="00B4796C" w:rsidRDefault="00AA091B" w:rsidP="00AA091B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796C">
              <w:rPr>
                <w:rFonts w:ascii="Times New Roman" w:hAnsi="Times New Roman"/>
                <w:sz w:val="28"/>
                <w:szCs w:val="28"/>
              </w:rPr>
              <w:t>Отчет ревизионной комиссии</w:t>
            </w:r>
            <w:r w:rsidR="00A857B2" w:rsidRPr="00B4796C">
              <w:rPr>
                <w:rFonts w:ascii="Times New Roman" w:hAnsi="Times New Roman"/>
                <w:sz w:val="28"/>
                <w:szCs w:val="28"/>
              </w:rPr>
              <w:t xml:space="preserve"> Грозненского муниципального района</w:t>
            </w:r>
            <w:r w:rsidR="005D64C1">
              <w:rPr>
                <w:rFonts w:ascii="Times New Roman" w:hAnsi="Times New Roman"/>
                <w:sz w:val="28"/>
                <w:szCs w:val="28"/>
              </w:rPr>
              <w:t xml:space="preserve"> за 2018</w:t>
            </w:r>
            <w:r w:rsidRPr="00B4796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98" w:type="dxa"/>
          </w:tcPr>
          <w:p w:rsidR="0065224D" w:rsidRDefault="0065224D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3"/>
          </w:tcPr>
          <w:p w:rsidR="0065224D" w:rsidRDefault="00EB258D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6576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3F6576" w:rsidRDefault="005D64C1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F657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7" w:type="dxa"/>
          </w:tcPr>
          <w:p w:rsidR="003F6576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ФЗ от 06.10.2003г.№131-ФЗ</w:t>
            </w:r>
          </w:p>
        </w:tc>
      </w:tr>
      <w:tr w:rsidR="00DA6E5D" w:rsidRPr="00DA6E5D" w:rsidTr="00463FF5">
        <w:tblPrEx>
          <w:jc w:val="center"/>
        </w:tblPrEx>
        <w:trPr>
          <w:gridBefore w:val="4"/>
          <w:wBefore w:w="696" w:type="dxa"/>
          <w:trHeight w:val="136"/>
          <w:jc w:val="center"/>
        </w:trPr>
        <w:tc>
          <w:tcPr>
            <w:tcW w:w="566" w:type="dxa"/>
          </w:tcPr>
          <w:p w:rsidR="00DA6E5D" w:rsidRPr="007E13CB" w:rsidRDefault="00902DEF" w:rsidP="0030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7" w:type="dxa"/>
            <w:gridSpan w:val="4"/>
          </w:tcPr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муниципальной собственностью </w:t>
            </w:r>
          </w:p>
        </w:tc>
        <w:tc>
          <w:tcPr>
            <w:tcW w:w="3057" w:type="dxa"/>
            <w:gridSpan w:val="4"/>
          </w:tcPr>
          <w:p w:rsidR="00DA6E5D" w:rsidRPr="00DA6E5D" w:rsidRDefault="00902DEF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г.</w:t>
            </w:r>
          </w:p>
        </w:tc>
      </w:tr>
      <w:tr w:rsidR="00DA6E5D" w:rsidRPr="007E13CB" w:rsidTr="00463FF5">
        <w:tblPrEx>
          <w:jc w:val="center"/>
        </w:tblPrEx>
        <w:trPr>
          <w:gridBefore w:val="4"/>
          <w:wBefore w:w="696" w:type="dxa"/>
          <w:trHeight w:val="1518"/>
          <w:jc w:val="center"/>
        </w:trPr>
        <w:tc>
          <w:tcPr>
            <w:tcW w:w="566" w:type="dxa"/>
          </w:tcPr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902D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37" w:type="dxa"/>
            <w:gridSpan w:val="4"/>
          </w:tcPr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о бюджетах, программах социально-экономического развития района и поселений.</w:t>
            </w:r>
          </w:p>
        </w:tc>
        <w:tc>
          <w:tcPr>
            <w:tcW w:w="3057" w:type="dxa"/>
            <w:gridSpan w:val="4"/>
          </w:tcPr>
          <w:p w:rsidR="00DA6E5D" w:rsidRPr="007E13CB" w:rsidRDefault="00902DEF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г.</w:t>
            </w:r>
          </w:p>
        </w:tc>
      </w:tr>
      <w:tr w:rsidR="00DA6E5D" w:rsidRPr="007E13CB" w:rsidTr="00463FF5">
        <w:tblPrEx>
          <w:jc w:val="center"/>
        </w:tblPrEx>
        <w:trPr>
          <w:gridBefore w:val="4"/>
          <w:wBefore w:w="696" w:type="dxa"/>
          <w:trHeight w:val="1518"/>
          <w:jc w:val="center"/>
        </w:trPr>
        <w:tc>
          <w:tcPr>
            <w:tcW w:w="566" w:type="dxa"/>
          </w:tcPr>
          <w:p w:rsidR="00DA6E5D" w:rsidRDefault="00DA6E5D" w:rsidP="0030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2DE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4"/>
          </w:tcPr>
          <w:p w:rsidR="00DA6E5D" w:rsidRDefault="00DA6E5D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условий и порядка представления, использования финансовой помощи, бюджетных ссуд, предоставляемых из бюджета района.</w:t>
            </w:r>
          </w:p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4"/>
          </w:tcPr>
          <w:p w:rsidR="00DA6E5D" w:rsidRPr="007E13CB" w:rsidRDefault="00902DEF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г.</w:t>
            </w:r>
          </w:p>
        </w:tc>
      </w:tr>
      <w:tr w:rsidR="00DA6E5D" w:rsidRPr="007E13CB" w:rsidTr="00463FF5">
        <w:tblPrEx>
          <w:jc w:val="center"/>
        </w:tblPrEx>
        <w:trPr>
          <w:gridBefore w:val="4"/>
          <w:wBefore w:w="696" w:type="dxa"/>
          <w:trHeight w:val="1518"/>
          <w:jc w:val="center"/>
        </w:trPr>
        <w:tc>
          <w:tcPr>
            <w:tcW w:w="566" w:type="dxa"/>
          </w:tcPr>
          <w:p w:rsidR="00DA6E5D" w:rsidRPr="007E13CB" w:rsidRDefault="00DA6E5D" w:rsidP="00902D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2D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  <w:gridSpan w:val="4"/>
          </w:tcPr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проектов решений Совета депутатов Грозненского муниципального района, предусматривающих расходов, покрываемых за счет бюджета района и поселений.</w:t>
            </w:r>
          </w:p>
        </w:tc>
        <w:tc>
          <w:tcPr>
            <w:tcW w:w="3057" w:type="dxa"/>
            <w:gridSpan w:val="4"/>
          </w:tcPr>
          <w:p w:rsidR="00DA6E5D" w:rsidRPr="007E13CB" w:rsidRDefault="00902DEF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г.</w:t>
            </w:r>
          </w:p>
        </w:tc>
      </w:tr>
      <w:tr w:rsidR="00DA6E5D" w:rsidRPr="007E13CB" w:rsidTr="00463FF5">
        <w:tblPrEx>
          <w:jc w:val="center"/>
        </w:tblPrEx>
        <w:trPr>
          <w:gridBefore w:val="4"/>
          <w:wBefore w:w="696" w:type="dxa"/>
          <w:trHeight w:val="1222"/>
          <w:jc w:val="center"/>
        </w:trPr>
        <w:tc>
          <w:tcPr>
            <w:tcW w:w="566" w:type="dxa"/>
          </w:tcPr>
          <w:p w:rsidR="00DA6E5D" w:rsidRPr="007E13CB" w:rsidRDefault="00DA6E5D" w:rsidP="00902D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2D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4"/>
          </w:tcPr>
          <w:p w:rsidR="00DA6E5D" w:rsidRDefault="00DA6E5D" w:rsidP="003074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целевых программ, договоров района в части использования средств бюджета района.</w:t>
            </w:r>
          </w:p>
          <w:p w:rsidR="00DA6E5D" w:rsidRPr="007E13CB" w:rsidRDefault="00DA6E5D" w:rsidP="003074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4"/>
          </w:tcPr>
          <w:p w:rsidR="00DA6E5D" w:rsidRPr="007E13CB" w:rsidRDefault="00902DEF" w:rsidP="00307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2019 г.</w:t>
            </w:r>
          </w:p>
        </w:tc>
      </w:tr>
      <w:tr w:rsidR="00463FF5" w:rsidRPr="007E13CB" w:rsidTr="00463FF5">
        <w:trPr>
          <w:gridBefore w:val="1"/>
          <w:gridAfter w:val="1"/>
          <w:wBefore w:w="46" w:type="dxa"/>
          <w:wAfter w:w="672" w:type="dxa"/>
          <w:trHeight w:val="1209"/>
        </w:trPr>
        <w:tc>
          <w:tcPr>
            <w:tcW w:w="593" w:type="dxa"/>
            <w:gridSpan w:val="2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65" w:type="dxa"/>
            <w:gridSpan w:val="5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муниципальной собственностью </w:t>
            </w:r>
          </w:p>
        </w:tc>
        <w:tc>
          <w:tcPr>
            <w:tcW w:w="2880" w:type="dxa"/>
            <w:gridSpan w:val="4"/>
          </w:tcPr>
          <w:p w:rsidR="00463FF5" w:rsidRPr="00463FF5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г.</w:t>
            </w:r>
          </w:p>
        </w:tc>
      </w:tr>
      <w:tr w:rsidR="00463FF5" w:rsidRPr="007E13CB" w:rsidTr="00463FF5">
        <w:trPr>
          <w:gridBefore w:val="1"/>
          <w:gridAfter w:val="1"/>
          <w:wBefore w:w="46" w:type="dxa"/>
          <w:wAfter w:w="672" w:type="dxa"/>
          <w:trHeight w:val="1531"/>
        </w:trPr>
        <w:tc>
          <w:tcPr>
            <w:tcW w:w="593" w:type="dxa"/>
            <w:gridSpan w:val="2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65" w:type="dxa"/>
            <w:gridSpan w:val="5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о бюджетах, программах социально-экономического развития района и поселений.</w:t>
            </w:r>
          </w:p>
        </w:tc>
        <w:tc>
          <w:tcPr>
            <w:tcW w:w="2880" w:type="dxa"/>
            <w:gridSpan w:val="4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г.</w:t>
            </w:r>
          </w:p>
        </w:tc>
      </w:tr>
      <w:tr w:rsidR="00463FF5" w:rsidRPr="007E13CB" w:rsidTr="00463FF5">
        <w:trPr>
          <w:gridBefore w:val="1"/>
          <w:gridAfter w:val="1"/>
          <w:wBefore w:w="46" w:type="dxa"/>
          <w:wAfter w:w="672" w:type="dxa"/>
          <w:trHeight w:val="1209"/>
        </w:trPr>
        <w:tc>
          <w:tcPr>
            <w:tcW w:w="593" w:type="dxa"/>
            <w:gridSpan w:val="2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65" w:type="dxa"/>
            <w:gridSpan w:val="5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проектов решений Совета депутатов Грозненского муниципального района, предусматривающих расходов, покрываемых за счет бюджета района.</w:t>
            </w:r>
          </w:p>
        </w:tc>
        <w:tc>
          <w:tcPr>
            <w:tcW w:w="2880" w:type="dxa"/>
            <w:gridSpan w:val="4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г.</w:t>
            </w:r>
          </w:p>
        </w:tc>
      </w:tr>
      <w:tr w:rsidR="00463FF5" w:rsidRPr="007E13CB" w:rsidTr="00463FF5">
        <w:trPr>
          <w:gridBefore w:val="1"/>
          <w:gridAfter w:val="1"/>
          <w:wBefore w:w="46" w:type="dxa"/>
          <w:wAfter w:w="672" w:type="dxa"/>
          <w:trHeight w:val="1222"/>
        </w:trPr>
        <w:tc>
          <w:tcPr>
            <w:tcW w:w="593" w:type="dxa"/>
            <w:gridSpan w:val="2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65" w:type="dxa"/>
            <w:gridSpan w:val="5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условий и порядка представления, использования финансовой помощи, бюджетных ссуд, представляемых из бюджета района.</w:t>
            </w:r>
          </w:p>
        </w:tc>
        <w:tc>
          <w:tcPr>
            <w:tcW w:w="2880" w:type="dxa"/>
            <w:gridSpan w:val="4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г.</w:t>
            </w:r>
          </w:p>
        </w:tc>
      </w:tr>
      <w:tr w:rsidR="00463FF5" w:rsidRPr="007E13CB" w:rsidTr="00463FF5">
        <w:trPr>
          <w:gridBefore w:val="1"/>
          <w:gridAfter w:val="1"/>
          <w:wBefore w:w="46" w:type="dxa"/>
          <w:wAfter w:w="672" w:type="dxa"/>
          <w:trHeight w:val="652"/>
        </w:trPr>
        <w:tc>
          <w:tcPr>
            <w:tcW w:w="593" w:type="dxa"/>
            <w:gridSpan w:val="2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65" w:type="dxa"/>
            <w:gridSpan w:val="5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целевых программ, договоров района в части использования средств бюджета района.</w:t>
            </w:r>
          </w:p>
        </w:tc>
        <w:tc>
          <w:tcPr>
            <w:tcW w:w="2880" w:type="dxa"/>
            <w:gridSpan w:val="4"/>
          </w:tcPr>
          <w:p w:rsidR="00463FF5" w:rsidRPr="007E13CB" w:rsidRDefault="00463FF5" w:rsidP="00CC13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г.</w:t>
            </w:r>
          </w:p>
        </w:tc>
      </w:tr>
    </w:tbl>
    <w:p w:rsidR="00463FF5" w:rsidRDefault="00463FF5" w:rsidP="00463FF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88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569"/>
        <w:gridCol w:w="1708"/>
        <w:gridCol w:w="1408"/>
        <w:gridCol w:w="1697"/>
      </w:tblGrid>
      <w:tr w:rsidR="00463FF5" w:rsidTr="00463FF5">
        <w:trPr>
          <w:trHeight w:val="151"/>
        </w:trPr>
        <w:tc>
          <w:tcPr>
            <w:tcW w:w="489" w:type="dxa"/>
          </w:tcPr>
          <w:p w:rsidR="00463FF5" w:rsidRDefault="00463FF5" w:rsidP="00CC13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69" w:type="dxa"/>
          </w:tcPr>
          <w:p w:rsidR="00463FF5" w:rsidRDefault="00463FF5" w:rsidP="00463FF5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работы ревизионной комиссии 2020 год</w:t>
            </w:r>
          </w:p>
        </w:tc>
        <w:tc>
          <w:tcPr>
            <w:tcW w:w="1708" w:type="dxa"/>
          </w:tcPr>
          <w:p w:rsidR="00463FF5" w:rsidRDefault="00463FF5" w:rsidP="00CC13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63FF5" w:rsidRDefault="00463FF5" w:rsidP="00CC13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2019 г.</w:t>
            </w:r>
          </w:p>
          <w:p w:rsidR="00463FF5" w:rsidRDefault="00463FF5" w:rsidP="00CC13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463FF5" w:rsidRDefault="00463FF5" w:rsidP="00CC131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ФЗ от 06.10.2003г. №131- ФЗ</w:t>
            </w:r>
          </w:p>
        </w:tc>
      </w:tr>
    </w:tbl>
    <w:p w:rsidR="00D441B8" w:rsidRPr="002649B3" w:rsidRDefault="00D441B8" w:rsidP="00DA6E5D">
      <w:pPr>
        <w:pStyle w:val="a3"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sectPr w:rsidR="00D441B8" w:rsidRPr="002649B3" w:rsidSect="002F7A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9C" w:rsidRDefault="0063149C" w:rsidP="00DA6E5D">
      <w:pPr>
        <w:spacing w:after="0" w:line="240" w:lineRule="auto"/>
      </w:pPr>
      <w:r>
        <w:separator/>
      </w:r>
    </w:p>
  </w:endnote>
  <w:endnote w:type="continuationSeparator" w:id="0">
    <w:p w:rsidR="0063149C" w:rsidRDefault="0063149C" w:rsidP="00D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9C" w:rsidRDefault="0063149C" w:rsidP="00DA6E5D">
      <w:pPr>
        <w:spacing w:after="0" w:line="240" w:lineRule="auto"/>
      </w:pPr>
      <w:r>
        <w:separator/>
      </w:r>
    </w:p>
  </w:footnote>
  <w:footnote w:type="continuationSeparator" w:id="0">
    <w:p w:rsidR="0063149C" w:rsidRDefault="0063149C" w:rsidP="00DA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F5" w:rsidRDefault="00463FF5" w:rsidP="00463FF5">
    <w:pPr>
      <w:pStyle w:val="a7"/>
      <w:tabs>
        <w:tab w:val="clear" w:pos="4677"/>
        <w:tab w:val="clear" w:pos="9355"/>
        <w:tab w:val="left" w:pos="5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E21"/>
    <w:multiLevelType w:val="hybridMultilevel"/>
    <w:tmpl w:val="A2F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97DDD"/>
    <w:multiLevelType w:val="hybridMultilevel"/>
    <w:tmpl w:val="67A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49"/>
    <w:rsid w:val="00072F49"/>
    <w:rsid w:val="00074322"/>
    <w:rsid w:val="00095783"/>
    <w:rsid w:val="000B638A"/>
    <w:rsid w:val="00152C22"/>
    <w:rsid w:val="00206A83"/>
    <w:rsid w:val="002649B3"/>
    <w:rsid w:val="00285CD8"/>
    <w:rsid w:val="002E7648"/>
    <w:rsid w:val="002F0558"/>
    <w:rsid w:val="002F70A9"/>
    <w:rsid w:val="002F7A2C"/>
    <w:rsid w:val="003149A9"/>
    <w:rsid w:val="0032565B"/>
    <w:rsid w:val="003F6576"/>
    <w:rsid w:val="0044714E"/>
    <w:rsid w:val="00463FF5"/>
    <w:rsid w:val="00492C3A"/>
    <w:rsid w:val="00561D6F"/>
    <w:rsid w:val="005D64C1"/>
    <w:rsid w:val="005E167B"/>
    <w:rsid w:val="005F7BF6"/>
    <w:rsid w:val="0063149C"/>
    <w:rsid w:val="0065224D"/>
    <w:rsid w:val="006D1958"/>
    <w:rsid w:val="007438C0"/>
    <w:rsid w:val="007A5833"/>
    <w:rsid w:val="007B62A8"/>
    <w:rsid w:val="007E13CB"/>
    <w:rsid w:val="007E743C"/>
    <w:rsid w:val="0086196C"/>
    <w:rsid w:val="008A75C0"/>
    <w:rsid w:val="00902DEF"/>
    <w:rsid w:val="009754B6"/>
    <w:rsid w:val="0099066B"/>
    <w:rsid w:val="00994356"/>
    <w:rsid w:val="009B33B2"/>
    <w:rsid w:val="009E3B55"/>
    <w:rsid w:val="00A3567D"/>
    <w:rsid w:val="00A857B2"/>
    <w:rsid w:val="00A87542"/>
    <w:rsid w:val="00AA091B"/>
    <w:rsid w:val="00B4796C"/>
    <w:rsid w:val="00B56A44"/>
    <w:rsid w:val="00B86B9C"/>
    <w:rsid w:val="00BD39C8"/>
    <w:rsid w:val="00BF6866"/>
    <w:rsid w:val="00C222DA"/>
    <w:rsid w:val="00C5477D"/>
    <w:rsid w:val="00C73456"/>
    <w:rsid w:val="00C73CEB"/>
    <w:rsid w:val="00D441B8"/>
    <w:rsid w:val="00DA6E5D"/>
    <w:rsid w:val="00E26BCC"/>
    <w:rsid w:val="00E827CF"/>
    <w:rsid w:val="00EB258D"/>
    <w:rsid w:val="00F179CC"/>
    <w:rsid w:val="00F4428D"/>
    <w:rsid w:val="00F61AE1"/>
    <w:rsid w:val="00F8588B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F49"/>
    <w:pPr>
      <w:ind w:left="720"/>
      <w:contextualSpacing/>
    </w:pPr>
  </w:style>
  <w:style w:type="table" w:styleId="a4">
    <w:name w:val="Table Grid"/>
    <w:basedOn w:val="a1"/>
    <w:uiPriority w:val="99"/>
    <w:rsid w:val="00072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64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6E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A6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6E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B997-6228-4D9C-B4EE-C1A765FC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37</cp:revision>
  <cp:lastPrinted>2019-01-11T08:03:00Z</cp:lastPrinted>
  <dcterms:created xsi:type="dcterms:W3CDTF">2013-01-24T13:38:00Z</dcterms:created>
  <dcterms:modified xsi:type="dcterms:W3CDTF">2019-03-25T12:23:00Z</dcterms:modified>
</cp:coreProperties>
</file>