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3E" w:rsidRPr="004E0465" w:rsidRDefault="0022659A" w:rsidP="00B305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F7763E" w:rsidRPr="004E0465" w:rsidRDefault="0022659A" w:rsidP="00B3057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главы</w:t>
      </w:r>
    </w:p>
    <w:p w:rsidR="00F7763E" w:rsidRPr="004E0465" w:rsidRDefault="00F7763E" w:rsidP="00B3057A">
      <w:pPr>
        <w:pStyle w:val="ConsPlusNormal"/>
        <w:tabs>
          <w:tab w:val="left" w:pos="654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B30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Грозненского</w:t>
      </w:r>
      <w:proofErr w:type="gramEnd"/>
    </w:p>
    <w:p w:rsidR="00F7763E" w:rsidRPr="004E0465" w:rsidRDefault="00F7763E" w:rsidP="00B3057A">
      <w:pPr>
        <w:pStyle w:val="ConsPlusNormal"/>
        <w:tabs>
          <w:tab w:val="left" w:pos="654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F7763E" w:rsidRPr="00B3057A" w:rsidRDefault="00B3057A" w:rsidP="00B3057A">
      <w:pPr>
        <w:pStyle w:val="ConsPlusNormal"/>
        <w:tabs>
          <w:tab w:val="left" w:pos="654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10 ноября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156</w:t>
      </w:r>
    </w:p>
    <w:p w:rsidR="00F7763E" w:rsidRPr="00882384" w:rsidRDefault="00F7763E" w:rsidP="00882384">
      <w:pPr>
        <w:pStyle w:val="ConsPlusNormal"/>
        <w:tabs>
          <w:tab w:val="left" w:pos="654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0465">
        <w:rPr>
          <w:color w:val="000000" w:themeColor="text1"/>
          <w:sz w:val="28"/>
          <w:szCs w:val="28"/>
        </w:rPr>
        <w:t> </w:t>
      </w:r>
    </w:p>
    <w:p w:rsidR="00F7763E" w:rsidRPr="00436C19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center"/>
        <w:rPr>
          <w:b/>
          <w:color w:val="000000" w:themeColor="text1"/>
          <w:sz w:val="28"/>
          <w:szCs w:val="28"/>
        </w:rPr>
      </w:pPr>
      <w:r w:rsidRPr="00436C19">
        <w:rPr>
          <w:b/>
          <w:color w:val="000000" w:themeColor="text1"/>
          <w:sz w:val="28"/>
          <w:szCs w:val="28"/>
        </w:rPr>
        <w:t>ПОЛОЖЕНИЕ</w:t>
      </w:r>
    </w:p>
    <w:p w:rsidR="00F7763E" w:rsidRPr="00436C19" w:rsidRDefault="00F7763E" w:rsidP="00436C19">
      <w:pPr>
        <w:pStyle w:val="a4"/>
        <w:spacing w:before="0" w:beforeAutospacing="0" w:after="0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 w:rsidRPr="00436C19">
        <w:rPr>
          <w:b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Грозненского муниципального района</w:t>
      </w:r>
    </w:p>
    <w:p w:rsidR="00B3057A" w:rsidRPr="004E0465" w:rsidRDefault="00B3057A" w:rsidP="00436C19">
      <w:pPr>
        <w:pStyle w:val="a4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в редакции  постановления </w:t>
      </w:r>
      <w:r w:rsidR="00436C19">
        <w:rPr>
          <w:color w:val="000000" w:themeColor="text1"/>
          <w:sz w:val="28"/>
          <w:szCs w:val="28"/>
        </w:rPr>
        <w:t>№97 от 18.06.2013</w:t>
      </w:r>
      <w:r>
        <w:rPr>
          <w:color w:val="000000" w:themeColor="text1"/>
          <w:sz w:val="28"/>
          <w:szCs w:val="28"/>
        </w:rPr>
        <w:t>;</w:t>
      </w:r>
      <w:r w:rsidR="00436C19">
        <w:rPr>
          <w:color w:val="000000" w:themeColor="text1"/>
          <w:sz w:val="28"/>
          <w:szCs w:val="28"/>
        </w:rPr>
        <w:t xml:space="preserve"> №168 от 24.10.2013; №115 от 06.03.2015 и №139 от 21.04.2015)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center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Глава 1. Общие положения</w:t>
      </w:r>
    </w:p>
    <w:p w:rsidR="00F7763E" w:rsidRPr="004E0465" w:rsidRDefault="004E0465" w:rsidP="000D09ED">
      <w:pPr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eastAsiaTheme="minorHAnsi"/>
          <w:color w:val="000000" w:themeColor="text1"/>
          <w:sz w:val="28"/>
          <w:szCs w:val="28"/>
        </w:rPr>
        <w:t>1. Настоящим Положением в</w:t>
      </w:r>
      <w:r w:rsidR="00F7763E" w:rsidRPr="004E0465">
        <w:rPr>
          <w:rStyle w:val="a5"/>
          <w:rFonts w:eastAsiaTheme="minorHAnsi"/>
          <w:color w:val="000000" w:themeColor="text1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Федеральным</w:t>
      </w:r>
      <w:r>
        <w:rPr>
          <w:rStyle w:val="a5"/>
          <w:rFonts w:eastAsiaTheme="minorHAnsi"/>
          <w:color w:val="000000" w:themeColor="text1"/>
          <w:sz w:val="28"/>
          <w:szCs w:val="28"/>
        </w:rPr>
        <w:t xml:space="preserve"> законом от 25.12.2008 № 273-ФЗ </w:t>
      </w:r>
      <w:r w:rsidR="00F7763E" w:rsidRPr="004E0465">
        <w:rPr>
          <w:rStyle w:val="a5"/>
          <w:rFonts w:eastAsiaTheme="minorHAnsi"/>
          <w:color w:val="000000" w:themeColor="text1"/>
          <w:sz w:val="28"/>
          <w:szCs w:val="28"/>
        </w:rPr>
        <w:t>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методическими рекомендациями, одобренными пре</w:t>
      </w:r>
      <w:r>
        <w:rPr>
          <w:rStyle w:val="a5"/>
          <w:rFonts w:eastAsiaTheme="minorHAnsi"/>
          <w:color w:val="000000" w:themeColor="text1"/>
          <w:sz w:val="28"/>
          <w:szCs w:val="28"/>
        </w:rPr>
        <w:t xml:space="preserve">зидиумом Совета при Президенте </w:t>
      </w:r>
      <w:r w:rsidR="00F7763E" w:rsidRPr="004E0465">
        <w:rPr>
          <w:rStyle w:val="a5"/>
          <w:rFonts w:eastAsiaTheme="minorHAnsi"/>
          <w:color w:val="000000" w:themeColor="text1"/>
          <w:sz w:val="28"/>
          <w:szCs w:val="28"/>
        </w:rPr>
        <w:t xml:space="preserve">РФ по противодействию коррупции (протокол №24 от13.04.2011г), </w:t>
      </w:r>
      <w:r>
        <w:rPr>
          <w:rStyle w:val="a5"/>
          <w:rFonts w:eastAsiaTheme="minorHAnsi"/>
          <w:color w:val="000000" w:themeColor="text1"/>
          <w:sz w:val="28"/>
          <w:szCs w:val="28"/>
        </w:rPr>
        <w:t xml:space="preserve">Федеральным законом </w:t>
      </w:r>
      <w:r w:rsidR="00F7763E" w:rsidRPr="004E0465">
        <w:rPr>
          <w:rStyle w:val="a5"/>
          <w:rFonts w:eastAsiaTheme="minorHAnsi"/>
          <w:color w:val="000000" w:themeColor="text1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 Указом Главы Администрации и Пра</w:t>
      </w:r>
      <w:r>
        <w:rPr>
          <w:rStyle w:val="a5"/>
          <w:rFonts w:eastAsiaTheme="minorHAnsi"/>
          <w:color w:val="000000" w:themeColor="text1"/>
          <w:sz w:val="28"/>
          <w:szCs w:val="28"/>
        </w:rPr>
        <w:t xml:space="preserve">вительства Чеченской Республики </w:t>
      </w:r>
      <w:r w:rsidR="00F7763E" w:rsidRPr="004E0465">
        <w:rPr>
          <w:rStyle w:val="a5"/>
          <w:rFonts w:eastAsiaTheme="minorHAnsi"/>
          <w:color w:val="000000" w:themeColor="text1"/>
          <w:sz w:val="28"/>
          <w:szCs w:val="28"/>
        </w:rPr>
        <w:t>№183 от 26.09.2013г. определяется порядок формирования и деятельности комиссии по соблюдению требований к служебному поведению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и урегулированию конфликта интересов в муниципальном образовании Грозненского муниципального района (далее - комиссия), образуемой ворганах местного самоуправления, муниципальных органах муниципального образования Грозненского муниципального района (далее – орган местного самоуправления).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2. Комиссия в своей деятельности руководствуется Конституцией Российской Федерации, Конституцией Чеченской Республики, законодательством Российской Федерации и Чеченской Республики, иными муниципальными правовыми актами, а также настоящим Положением.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lastRenderedPageBreak/>
        <w:t>а) в обеспечении соблюдения муниципальными служащими органа местного самоуправления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в осуществлении в органе местного самоуправления мер по предупреждению коррупции;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в) в обеспечении соблюдения требований, налагаемых на граждан, замещавших д</w:t>
      </w:r>
      <w:r w:rsidR="000D09ED">
        <w:rPr>
          <w:color w:val="000000" w:themeColor="text1"/>
          <w:sz w:val="28"/>
          <w:szCs w:val="28"/>
        </w:rPr>
        <w:t xml:space="preserve">олжности муниципальной службы в </w:t>
      </w:r>
      <w:r w:rsidRPr="004E0465">
        <w:rPr>
          <w:color w:val="000000" w:themeColor="text1"/>
          <w:sz w:val="28"/>
          <w:szCs w:val="28"/>
        </w:rPr>
        <w:t>органах местного самоуправления Грозненского муниципального района (далее - должности муниципальной службы), включенные в перечень должностей при заключении ими трудового договора в коммерческой или некоммерческой организации до 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4. Комиссия рассматривает вопросы, связанные с соблюдением: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а)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4E0465">
        <w:rPr>
          <w:color w:val="000000" w:themeColor="text1"/>
          <w:sz w:val="28"/>
          <w:szCs w:val="28"/>
        </w:rPr>
        <w:t>б) требований, налагаемых на граждан, замещавших должности муниципальной службы, включенные в перечень должностей при заключении ими трудового договора в коммерческой или некоммерческой организации до 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 </w:t>
      </w:r>
      <w:proofErr w:type="gramEnd"/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center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Глава 2. Порядок образования комиссии</w:t>
      </w:r>
    </w:p>
    <w:p w:rsidR="00F7763E" w:rsidRPr="004E0465" w:rsidRDefault="000D09ED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7763E" w:rsidRPr="004E0465">
        <w:rPr>
          <w:color w:val="000000" w:themeColor="text1"/>
          <w:sz w:val="28"/>
          <w:szCs w:val="28"/>
        </w:rPr>
        <w:t>. Состав комиссии и порядок ее работы утверждается постановлением  Главы администрации Грозненского муниципального района.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763E" w:rsidRPr="004E0465" w:rsidRDefault="000D09ED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7763E" w:rsidRPr="004E0465">
        <w:rPr>
          <w:color w:val="000000" w:themeColor="text1"/>
          <w:sz w:val="28"/>
          <w:szCs w:val="28"/>
        </w:rPr>
        <w:t>. В состав комиссии входят:</w:t>
      </w:r>
    </w:p>
    <w:p w:rsidR="00F7763E" w:rsidRPr="007E1A86" w:rsidRDefault="000D09ED" w:rsidP="007E1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7E1A86">
        <w:rPr>
          <w:rFonts w:ascii="Times New Roman" w:hAnsi="Times New Roman" w:cs="Times New Roman"/>
          <w:sz w:val="28"/>
          <w:szCs w:val="28"/>
        </w:rPr>
        <w:t xml:space="preserve">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</w:t>
      </w:r>
      <w:r w:rsidR="007E1A86">
        <w:rPr>
          <w:rFonts w:ascii="Times New Roman" w:hAnsi="Times New Roman" w:cs="Times New Roman"/>
          <w:sz w:val="28"/>
          <w:szCs w:val="28"/>
        </w:rPr>
        <w:lastRenderedPageBreak/>
        <w:t>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</w:t>
      </w:r>
      <w:proofErr w:type="gramStart"/>
      <w:r w:rsidR="007E1A8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E1A86">
        <w:rPr>
          <w:rFonts w:ascii="Times New Roman" w:hAnsi="Times New Roman" w:cs="Times New Roman"/>
          <w:sz w:val="28"/>
          <w:szCs w:val="28"/>
        </w:rPr>
        <w:t>осударственные служащие из подразделения по вопросам муниципальной службы и кадров, юридического (правового) подразделения, других подразделений государственного органа,</w:t>
      </w:r>
      <w:r w:rsidR="007E1A86">
        <w:rPr>
          <w:rFonts w:ascii="Times New Roman" w:hAnsi="Times New Roman" w:cs="Times New Roman"/>
          <w:sz w:val="28"/>
          <w:szCs w:val="28"/>
        </w:rPr>
        <w:t xml:space="preserve"> определяемые его руководителям»;</w:t>
      </w:r>
    </w:p>
    <w:p w:rsidR="00F7763E" w:rsidRPr="004E0465" w:rsidRDefault="000D09ED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F7763E" w:rsidRPr="004E0465">
        <w:rPr>
          <w:color w:val="000000" w:themeColor="text1"/>
          <w:sz w:val="28"/>
          <w:szCs w:val="28"/>
        </w:rPr>
        <w:t xml:space="preserve">представитель нанимателя и (или) уполномоченные им муниципальные служащие (в том числе из структурного подразделения органа местного самоуправления по вопросам муниципальной службы и кадров, ответственное лицо за работу по профилактике коррупционных и иных правонарушений (секретарь комиссии), юридического (правового) подразделения и других подразделений органа местного </w:t>
      </w:r>
      <w:proofErr w:type="gramStart"/>
      <w:r w:rsidR="00F7763E" w:rsidRPr="004E0465">
        <w:rPr>
          <w:color w:val="000000" w:themeColor="text1"/>
          <w:sz w:val="28"/>
          <w:szCs w:val="28"/>
        </w:rPr>
        <w:t>самоуправления</w:t>
      </w:r>
      <w:proofErr w:type="gramEnd"/>
      <w:r w:rsidR="00F7763E" w:rsidRPr="004E0465">
        <w:rPr>
          <w:color w:val="000000" w:themeColor="text1"/>
          <w:sz w:val="28"/>
          <w:szCs w:val="28"/>
        </w:rPr>
        <w:t xml:space="preserve"> определяемые его руководителем;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В случае отсутствия на территории муниципального образования указанных учреждений среднего, высшего и дополнительного образования в состав Комиссии включаются представители любых действующих на территории муниципального образования зарегистрированных в установленном порядке обще</w:t>
      </w:r>
      <w:r w:rsidR="007E1A86">
        <w:rPr>
          <w:color w:val="000000" w:themeColor="text1"/>
          <w:sz w:val="28"/>
          <w:szCs w:val="28"/>
        </w:rPr>
        <w:t>ственных организаций, депутаты С</w:t>
      </w:r>
      <w:r w:rsidRPr="004E0465">
        <w:rPr>
          <w:color w:val="000000" w:themeColor="text1"/>
          <w:sz w:val="28"/>
          <w:szCs w:val="28"/>
        </w:rPr>
        <w:t>овета депутатов муниципального образования.</w:t>
      </w:r>
    </w:p>
    <w:p w:rsidR="00F7763E" w:rsidRPr="004E0465" w:rsidRDefault="000D09ED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7763E" w:rsidRPr="004E0465">
        <w:rPr>
          <w:color w:val="000000" w:themeColor="text1"/>
          <w:sz w:val="28"/>
          <w:szCs w:val="28"/>
        </w:rPr>
        <w:t>. В состав комиссии могут также входить:</w:t>
      </w:r>
    </w:p>
    <w:p w:rsidR="007E1A86" w:rsidRDefault="00F7763E" w:rsidP="007E1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 xml:space="preserve">а)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общественной организации ветеранов</w:t>
      </w:r>
      <w:r w:rsidRPr="004E0465">
        <w:rPr>
          <w:color w:val="000000" w:themeColor="text1"/>
          <w:sz w:val="28"/>
          <w:szCs w:val="28"/>
        </w:rPr>
        <w:t xml:space="preserve">, </w:t>
      </w:r>
      <w:r w:rsidR="00C07F40">
        <w:rPr>
          <w:rFonts w:ascii="Times New Roman" w:hAnsi="Times New Roman" w:cs="Times New Roman"/>
          <w:sz w:val="28"/>
          <w:szCs w:val="28"/>
        </w:rPr>
        <w:t>представитель</w:t>
      </w:r>
      <w:r w:rsidR="007E1A86">
        <w:rPr>
          <w:rFonts w:ascii="Times New Roman" w:hAnsi="Times New Roman" w:cs="Times New Roman"/>
          <w:sz w:val="28"/>
          <w:szCs w:val="28"/>
        </w:rPr>
        <w:t xml:space="preserve"> общественного совета, образованного при органе исполнительной власти в соответствии с указом Главы Чеченской Республики от 8 июля 2014 года № 98 «О порядке образования общественных советов при органах исполнительно</w:t>
      </w:r>
      <w:r w:rsidR="00C07F40">
        <w:rPr>
          <w:rFonts w:ascii="Times New Roman" w:hAnsi="Times New Roman" w:cs="Times New Roman"/>
          <w:sz w:val="28"/>
          <w:szCs w:val="28"/>
        </w:rPr>
        <w:t>й власти Чеченской Республики»</w:t>
      </w:r>
      <w:r w:rsidR="007E1A86">
        <w:rPr>
          <w:rFonts w:ascii="Times New Roman" w:hAnsi="Times New Roman" w:cs="Times New Roman"/>
          <w:sz w:val="28"/>
          <w:szCs w:val="28"/>
        </w:rPr>
        <w:t>;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представитель профсоюзной организации,</w:t>
      </w:r>
      <w:r w:rsidR="00C07F40">
        <w:rPr>
          <w:color w:val="000000" w:themeColor="text1"/>
          <w:sz w:val="28"/>
          <w:szCs w:val="28"/>
        </w:rPr>
        <w:t xml:space="preserve"> с общественным советом</w:t>
      </w:r>
      <w:r w:rsidRPr="004E0465">
        <w:rPr>
          <w:color w:val="000000" w:themeColor="text1"/>
          <w:sz w:val="28"/>
          <w:szCs w:val="28"/>
        </w:rPr>
        <w:t xml:space="preserve"> действующей в установленном порядке в органе местного самоуправления.</w:t>
      </w:r>
    </w:p>
    <w:p w:rsidR="00F7763E" w:rsidRPr="004E0465" w:rsidRDefault="000D09ED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7763E" w:rsidRPr="004E0465">
        <w:rPr>
          <w:color w:val="000000" w:themeColor="text1"/>
          <w:sz w:val="28"/>
          <w:szCs w:val="28"/>
        </w:rPr>
        <w:t>. Лица, указанные в подпунктах «в» пункта 6 и в подпунктах «а» и «б» пункта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lastRenderedPageBreak/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9.1. Решением представительного органа муниципального района по предложению главы поселения, расположенного на территории района, может быть образована совместная Комиссия муниципального района и поселения (поселений) в случае, если численность муниципальных служащих соответст</w:t>
      </w:r>
      <w:r w:rsidR="00952542">
        <w:rPr>
          <w:color w:val="000000" w:themeColor="text1"/>
          <w:sz w:val="28"/>
          <w:szCs w:val="28"/>
        </w:rPr>
        <w:t xml:space="preserve">вующего поселения не превышает 5 </w:t>
      </w:r>
      <w:r w:rsidRPr="004E0465">
        <w:rPr>
          <w:color w:val="000000" w:themeColor="text1"/>
          <w:sz w:val="28"/>
          <w:szCs w:val="28"/>
        </w:rPr>
        <w:t>человек.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4E0465">
        <w:rPr>
          <w:color w:val="000000" w:themeColor="text1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</w:t>
      </w:r>
      <w:r w:rsidR="00952542">
        <w:rPr>
          <w:color w:val="000000" w:themeColor="text1"/>
          <w:sz w:val="28"/>
          <w:szCs w:val="28"/>
        </w:rPr>
        <w:t xml:space="preserve">поведению и (или) требований об </w:t>
      </w:r>
      <w:r w:rsidRPr="004E0465">
        <w:rPr>
          <w:color w:val="000000" w:themeColor="text1"/>
          <w:sz w:val="28"/>
          <w:szCs w:val="28"/>
        </w:rPr>
        <w:t>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другие муниципальные служащие, замещающие должности муниципальной службы в</w:t>
      </w:r>
      <w:r w:rsidR="00952542">
        <w:rPr>
          <w:color w:val="000000" w:themeColor="text1"/>
          <w:sz w:val="28"/>
          <w:szCs w:val="28"/>
        </w:rPr>
        <w:t xml:space="preserve"> органе местного самоуправления,</w:t>
      </w:r>
      <w:r w:rsidRPr="004E0465">
        <w:rPr>
          <w:color w:val="000000" w:themeColor="text1"/>
          <w:sz w:val="28"/>
          <w:szCs w:val="28"/>
        </w:rPr>
        <w:t xml:space="preserve"> специалисты, которые могут дать пояснения по вопросам муниципальной службы и вопр</w:t>
      </w:r>
      <w:r w:rsidR="00952542">
        <w:rPr>
          <w:color w:val="000000" w:themeColor="text1"/>
          <w:sz w:val="28"/>
          <w:szCs w:val="28"/>
        </w:rPr>
        <w:t>осам, рассматриваемым комиссией,</w:t>
      </w:r>
      <w:r w:rsidRPr="004E0465">
        <w:rPr>
          <w:color w:val="000000" w:themeColor="text1"/>
          <w:sz w:val="28"/>
          <w:szCs w:val="28"/>
        </w:rPr>
        <w:t xml:space="preserve"> должностные лица органов местно</w:t>
      </w:r>
      <w:r w:rsidR="00952542">
        <w:rPr>
          <w:color w:val="000000" w:themeColor="text1"/>
          <w:sz w:val="28"/>
          <w:szCs w:val="28"/>
        </w:rPr>
        <w:t xml:space="preserve">го самоуправления, </w:t>
      </w:r>
      <w:r w:rsidRPr="004E0465">
        <w:rPr>
          <w:color w:val="000000" w:themeColor="text1"/>
          <w:sz w:val="28"/>
          <w:szCs w:val="28"/>
        </w:rPr>
        <w:t>представите</w:t>
      </w:r>
      <w:r w:rsidR="00952542">
        <w:rPr>
          <w:color w:val="000000" w:themeColor="text1"/>
          <w:sz w:val="28"/>
          <w:szCs w:val="28"/>
        </w:rPr>
        <w:t>ли заинтересованных организаций,</w:t>
      </w:r>
      <w:r w:rsidRPr="004E0465">
        <w:rPr>
          <w:color w:val="000000" w:themeColor="text1"/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</w:t>
      </w:r>
      <w:r w:rsidR="00952542">
        <w:rPr>
          <w:color w:val="000000" w:themeColor="text1"/>
          <w:sz w:val="28"/>
          <w:szCs w:val="28"/>
        </w:rPr>
        <w:t>ией рассматривается этот вопрос</w:t>
      </w:r>
      <w:r w:rsidRPr="004E0465">
        <w:rPr>
          <w:color w:val="000000" w:themeColor="text1"/>
          <w:sz w:val="28"/>
          <w:szCs w:val="28"/>
        </w:rPr>
        <w:t xml:space="preserve"> или любого члена комиссии.</w:t>
      </w:r>
    </w:p>
    <w:p w:rsidR="00F7763E" w:rsidRPr="004E0465" w:rsidRDefault="00F7763E" w:rsidP="000D09ED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82384" w:rsidRDefault="00F7763E" w:rsidP="00882384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4E0465">
        <w:rPr>
          <w:color w:val="000000" w:themeColor="text1"/>
          <w:sz w:val="28"/>
          <w:szCs w:val="28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center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Глава 3. Порядок работы комиссии 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4E0465">
        <w:rPr>
          <w:color w:val="000000" w:themeColor="text1"/>
          <w:sz w:val="28"/>
          <w:szCs w:val="28"/>
        </w:rPr>
        <w:t xml:space="preserve">а) </w:t>
      </w:r>
      <w:r w:rsidR="00C07F40">
        <w:rPr>
          <w:color w:val="000000" w:themeColor="text1"/>
          <w:sz w:val="28"/>
          <w:szCs w:val="28"/>
        </w:rPr>
        <w:t>поступившее в соответствии с частью 4 статьи 12 Федерального закона от 25 декабря 2008 года № 273-ФЗ «О противодействии коррупции»  в государственный орган представление руководителя</w:t>
      </w:r>
      <w:r w:rsidRPr="004E0465">
        <w:rPr>
          <w:color w:val="000000" w:themeColor="text1"/>
          <w:sz w:val="28"/>
          <w:szCs w:val="28"/>
        </w:rPr>
        <w:t xml:space="preserve"> государственного органа по итогам проведенной в соответствии с нормативными правовыми актами Российской Федерации и Чеченской Республики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поведению, материалов проверки, свидетельствующих:</w:t>
      </w:r>
      <w:proofErr w:type="gramEnd"/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- о представлении муниципальным служащим недостоверных или неполных сведений, предусмотренных законодательством Российской Ф</w:t>
      </w:r>
      <w:r w:rsidR="000E1429">
        <w:rPr>
          <w:color w:val="000000" w:themeColor="text1"/>
          <w:sz w:val="28"/>
          <w:szCs w:val="28"/>
        </w:rPr>
        <w:t>едерации и Чеченской Республики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- о несоблюдении муниципальным служащим требований к служебному поведению и (или) требований об уре</w:t>
      </w:r>
      <w:r w:rsidR="000E1429">
        <w:rPr>
          <w:color w:val="000000" w:themeColor="text1"/>
          <w:sz w:val="28"/>
          <w:szCs w:val="28"/>
        </w:rPr>
        <w:t>гулировании конфликта интересов;</w:t>
      </w:r>
    </w:p>
    <w:p w:rsidR="00F7763E" w:rsidRPr="000E1429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4E0465">
        <w:rPr>
          <w:color w:val="000000" w:themeColor="text1"/>
          <w:sz w:val="28"/>
          <w:szCs w:val="28"/>
        </w:rPr>
        <w:t>б) поступившее в структурное подразделение органа местного самоуправления по вопросам муниципальной службы и кадров, ответственному лицу за работу по профилактике коррупционных и иных правонарушений</w:t>
      </w:r>
      <w:r w:rsidR="000E1429">
        <w:rPr>
          <w:bCs/>
          <w:iCs/>
          <w:color w:val="000000" w:themeColor="text1"/>
          <w:sz w:val="28"/>
          <w:szCs w:val="28"/>
        </w:rPr>
        <w:t>:</w:t>
      </w:r>
      <w:proofErr w:type="gramEnd"/>
    </w:p>
    <w:p w:rsidR="00F7763E" w:rsidRPr="004E0465" w:rsidRDefault="000E1429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763E" w:rsidRPr="004E0465">
        <w:rPr>
          <w:color w:val="000000" w:themeColor="text1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органом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</w:t>
      </w:r>
      <w:r>
        <w:rPr>
          <w:color w:val="000000" w:themeColor="text1"/>
          <w:sz w:val="28"/>
          <w:szCs w:val="28"/>
        </w:rPr>
        <w:t>ольнения с муниципальной службы</w:t>
      </w:r>
    </w:p>
    <w:p w:rsidR="00F7763E" w:rsidRPr="004E0465" w:rsidRDefault="000E1429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763E" w:rsidRPr="004E0465">
        <w:rPr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</w:t>
      </w:r>
      <w:r w:rsidRPr="004E0465">
        <w:rPr>
          <w:color w:val="000000" w:themeColor="text1"/>
          <w:sz w:val="28"/>
          <w:szCs w:val="28"/>
        </w:rPr>
        <w:lastRenderedPageBreak/>
        <w:t xml:space="preserve">требований об урегулировании конфликта интересов либо осуществления в органе местного самоуправления </w:t>
      </w:r>
      <w:r w:rsidR="00B3057A">
        <w:rPr>
          <w:color w:val="000000" w:themeColor="text1"/>
          <w:sz w:val="28"/>
          <w:szCs w:val="28"/>
        </w:rPr>
        <w:t>мер по предупреждению коррупции;</w:t>
      </w:r>
    </w:p>
    <w:p w:rsidR="00F7763E" w:rsidRDefault="000E1429" w:rsidP="000E14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руководителем администрации Грозненского муниципального района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="00F7763E" w:rsidRPr="004E04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</w:t>
      </w:r>
      <w:proofErr w:type="gramEnd"/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замещающих государственные должности, и иных лиц их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оходам»)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29C1" w:rsidRDefault="00720E74" w:rsidP="000E14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уведомление коммерческой или некоммерческой организации о заключении с гражданином, замещавшим должность государственной службы или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или гражданско-правовые отношения с указанной организацией или что вопрос о даче согласия </w:t>
      </w:r>
      <w:r w:rsidR="004C3558">
        <w:rPr>
          <w:rFonts w:ascii="Times New Roman" w:hAnsi="Times New Roman" w:cs="Times New Roman"/>
          <w:color w:val="000000" w:themeColor="text1"/>
          <w:sz w:val="28"/>
          <w:szCs w:val="28"/>
        </w:rPr>
        <w:t>этому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в соответствии с ч. 4 ст. 12 Федерального закона  от 25.12.2008 №273-ФЗ «О противодействии коррупции».</w:t>
      </w:r>
    </w:p>
    <w:p w:rsid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.1. О</w:t>
      </w:r>
      <w:r>
        <w:rPr>
          <w:rFonts w:ascii="Times New Roman" w:hAnsi="Times New Roman" w:cs="Times New Roman"/>
          <w:sz w:val="28"/>
          <w:szCs w:val="28"/>
        </w:rPr>
        <w:t xml:space="preserve">бращение, указанное в абзаце втором подпункта «б» пункта14 настоящего Положения, подается гражданином, замещавшим должность муниципальной службы в государственном органе, в подразделение кадровой службы государственного органа по профилактике 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государственному управлению в отношении коммерческой или некоммерческой 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(оказание) по договору работ  (услуг).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по профилактике коррупционных и иных правонарушений, осуществляется рассмотрение обращения, по результатом которого  подготавливается мотивированное заключение по существу обращения с учетом требований статьи 12 Федерального закона от 25 декабря 2008 года №273-ФЗ «О противодействии коррупции».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Обращение, указанное в абзаце втором подпункта «б» пункта 15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C07F40" w:rsidRP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 осуществляет подготовку мотивированного заключения о соблюдении гражданином, замещавшим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государственном органе, требований статьи 12 Федерального закона от 25 декабря 2008 года №273-ФЗ «О противодействии коррупции». Уведомление, заключение и другие материалы в течение десяти рабочих дней со дня поступления уведомления предста</w:t>
      </w:r>
      <w:r w:rsidR="00B3057A">
        <w:rPr>
          <w:rFonts w:ascii="Times New Roman" w:hAnsi="Times New Roman" w:cs="Times New Roman"/>
          <w:sz w:val="28"/>
          <w:szCs w:val="28"/>
        </w:rPr>
        <w:t>вляются председателю комиссии.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16. Председатель комиссии при поступлении к нему</w:t>
      </w:r>
      <w:r w:rsidRPr="004E0465">
        <w:rPr>
          <w:rStyle w:val="apple-converted-space"/>
          <w:color w:val="000000" w:themeColor="text1"/>
          <w:sz w:val="28"/>
          <w:szCs w:val="28"/>
        </w:rPr>
        <w:t> </w:t>
      </w:r>
      <w:r w:rsidRPr="000E1429">
        <w:rPr>
          <w:bCs/>
          <w:color w:val="000000" w:themeColor="text1"/>
          <w:sz w:val="28"/>
          <w:szCs w:val="28"/>
        </w:rPr>
        <w:t>в порядке</w:t>
      </w:r>
      <w:r w:rsidRPr="004E0465">
        <w:rPr>
          <w:color w:val="000000" w:themeColor="text1"/>
          <w:sz w:val="28"/>
          <w:szCs w:val="28"/>
        </w:rPr>
        <w:t>, предусмотренном правовым актом органа местного самоуправления, информации, содержащей основания для проведения заседания комиссии: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4E0465">
        <w:rPr>
          <w:color w:val="000000" w:themeColor="text1"/>
          <w:sz w:val="28"/>
          <w:szCs w:val="28"/>
        </w:rPr>
        <w:lastRenderedPageBreak/>
        <w:t>поступления указанной информации</w:t>
      </w:r>
      <w:r w:rsidR="00C07F40">
        <w:rPr>
          <w:color w:val="000000" w:themeColor="text1"/>
          <w:sz w:val="28"/>
          <w:szCs w:val="28"/>
        </w:rPr>
        <w:tab/>
        <w:t xml:space="preserve"> за исключением случаев, предусмотренных подпунктами 16.1 и 16.2 пункта 16</w:t>
      </w:r>
      <w:r w:rsidRPr="004E0465">
        <w:rPr>
          <w:color w:val="000000" w:themeColor="text1"/>
          <w:sz w:val="28"/>
          <w:szCs w:val="28"/>
        </w:rPr>
        <w:t>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</w:t>
      </w:r>
      <w:r w:rsidR="000E1429">
        <w:rPr>
          <w:color w:val="000000" w:themeColor="text1"/>
          <w:sz w:val="28"/>
          <w:szCs w:val="28"/>
        </w:rPr>
        <w:t xml:space="preserve">в, его представителя, </w:t>
      </w:r>
      <w:r w:rsidRPr="004E0465">
        <w:rPr>
          <w:color w:val="000000" w:themeColor="text1"/>
          <w:sz w:val="28"/>
          <w:szCs w:val="28"/>
        </w:rPr>
        <w:t>членов комиссии и других лиц, участвующих в заседании комиссии, с информацией, поступившей в структурное подразделение органа местного самоуправления по вопросам муниципальной службы и кадров, ответственному за работу по профилактике коррупционных и иных правонарушений, и с результатами ее проверки;</w:t>
      </w:r>
    </w:p>
    <w:p w:rsidR="00F7763E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07F40" w:rsidRP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Уведомление, указанное в подпункте «г» пункта 14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 xml:space="preserve">17. </w:t>
      </w:r>
      <w:r w:rsidR="00C07F40">
        <w:rPr>
          <w:sz w:val="28"/>
          <w:szCs w:val="28"/>
        </w:rPr>
        <w:t xml:space="preserve"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</w:t>
      </w:r>
      <w:proofErr w:type="spellStart"/>
      <w:r w:rsidR="00C07F40">
        <w:rPr>
          <w:sz w:val="28"/>
          <w:szCs w:val="28"/>
        </w:rPr>
        <w:t>обурегулировании</w:t>
      </w:r>
      <w:proofErr w:type="spellEnd"/>
      <w:r w:rsidR="00C07F40">
        <w:rPr>
          <w:sz w:val="28"/>
          <w:szCs w:val="28"/>
        </w:rPr>
        <w:t xml:space="preserve"> конфликта интересов, или гражданина, замещавшего должность муниципальной службы в государственном органе. При наличии письменной просьбы государственного служащего или </w:t>
      </w:r>
      <w:proofErr w:type="gramStart"/>
      <w:r w:rsidR="00C07F40">
        <w:rPr>
          <w:sz w:val="28"/>
          <w:szCs w:val="28"/>
        </w:rPr>
        <w:t>гражданина, замешавшего должность муниципальной службы в государственном органе о рассмотрении указанного вопроса без его участия заседание комиссии проводится</w:t>
      </w:r>
      <w:proofErr w:type="gramEnd"/>
      <w:r w:rsidR="00C07F40">
        <w:rPr>
          <w:sz w:val="28"/>
          <w:szCs w:val="28"/>
        </w:rPr>
        <w:t xml:space="preserve"> в его отсутствие. В случае неявки на заседание комиссии государственного служащего (его представителя</w:t>
      </w:r>
      <w:proofErr w:type="gramStart"/>
      <w:r w:rsidR="00C07F40">
        <w:rPr>
          <w:sz w:val="28"/>
          <w:szCs w:val="28"/>
        </w:rPr>
        <w:t>)и</w:t>
      </w:r>
      <w:proofErr w:type="gramEnd"/>
      <w:r w:rsidR="00C07F40">
        <w:rPr>
          <w:sz w:val="28"/>
          <w:szCs w:val="28"/>
        </w:rPr>
        <w:t xml:space="preserve">ли гражданина, замещавшего должность муниципальной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</w:t>
      </w:r>
      <w:r w:rsidR="00C07F40">
        <w:rPr>
          <w:sz w:val="28"/>
          <w:szCs w:val="28"/>
        </w:rPr>
        <w:lastRenderedPageBreak/>
        <w:t>или гражданина, замещавшего должность муниципальной службы в государственном органе</w:t>
      </w:r>
      <w:proofErr w:type="gramStart"/>
      <w:r w:rsidR="00C07F40">
        <w:rPr>
          <w:sz w:val="28"/>
          <w:szCs w:val="28"/>
        </w:rPr>
        <w:t>.</w:t>
      </w:r>
      <w:r w:rsidRPr="004E0465">
        <w:rPr>
          <w:color w:val="000000" w:themeColor="text1"/>
          <w:sz w:val="28"/>
          <w:szCs w:val="28"/>
        </w:rPr>
        <w:t>.</w:t>
      </w:r>
      <w:proofErr w:type="gramEnd"/>
    </w:p>
    <w:p w:rsidR="00C07F40" w:rsidRDefault="00F7763E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4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E1429">
        <w:rPr>
          <w:color w:val="000000" w:themeColor="text1"/>
          <w:sz w:val="28"/>
          <w:szCs w:val="28"/>
        </w:rPr>
        <w:t xml:space="preserve">. </w:t>
      </w:r>
      <w:r w:rsidR="00C07F40">
        <w:rPr>
          <w:rFonts w:ascii="Times New Roman" w:hAnsi="Times New Roman" w:cs="Times New Roman"/>
          <w:sz w:val="28"/>
          <w:szCs w:val="28"/>
        </w:rPr>
        <w:t>Н</w:t>
      </w:r>
      <w:r w:rsidR="00C07F40">
        <w:rPr>
          <w:rFonts w:ascii="Times New Roman" w:hAnsi="Times New Roman" w:cs="Times New Roman"/>
          <w:sz w:val="28"/>
          <w:szCs w:val="28"/>
        </w:rPr>
        <w:t>а заседании комиссии заслушиваются пояснения государственного служащего или гражданина, замещавшего должность муниципальной службы в государственном органе (с их согласия), и иных лиц, рассматриваются  материалы по существу вынесенных на данное заседание вопросов, а т</w:t>
      </w:r>
      <w:r w:rsidR="00C07F40">
        <w:rPr>
          <w:rFonts w:ascii="Times New Roman" w:hAnsi="Times New Roman" w:cs="Times New Roman"/>
          <w:sz w:val="28"/>
          <w:szCs w:val="28"/>
        </w:rPr>
        <w:t>акже дополнительные материалы.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19.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proofErr w:type="gramStart"/>
      <w:r w:rsidRPr="004E0465">
        <w:rPr>
          <w:color w:val="000000" w:themeColor="text1"/>
          <w:sz w:val="28"/>
          <w:szCs w:val="28"/>
        </w:rPr>
        <w:t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муниципальными служащими в муниципальном образовании Грозненского муниципального района, сведений о доходах, об имуществе и обязательствах имущественного характера, утвержденным Постановлением района, являются достоверными и полными;</w:t>
      </w:r>
      <w:proofErr w:type="gramEnd"/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установить, что сведения, представленные муниципальным служащим в соответствии с Положением, названным в подпункте «а»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7763E" w:rsidRPr="004E0465" w:rsidRDefault="004859EF" w:rsidP="00F7763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20.1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F7763E" w:rsidRPr="004E0465" w:rsidRDefault="00F7763E" w:rsidP="00F7763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6" w:history="1">
        <w:r w:rsidRPr="004E04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контроле засоответствием расходов лиц, замещающих государственные должности, и иных лиц их доходам», являются достоверными и полными;</w:t>
      </w:r>
    </w:p>
    <w:p w:rsidR="00F7763E" w:rsidRPr="004E0465" w:rsidRDefault="00F7763E" w:rsidP="00F7763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7" w:history="1">
        <w:r w:rsidRPr="004E04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</w:t>
      </w:r>
      <w:proofErr w:type="gramStart"/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</w:t>
      </w:r>
      <w:r w:rsidR="0048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ходам», </w:t>
      </w: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недостоверными и (или) неполными. В этом </w:t>
      </w:r>
      <w:r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случае комиссия рекомендует руководителю администрации Грозненского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 w:rsidR="004859E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их компетенцией.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7763E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подпункте «д» </w:t>
      </w:r>
    </w:p>
    <w:p w:rsid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14 настоящего Положения, комиссия принимает в отношении гражданина, замешавшего должность муниципальной службы в государственном органе, одно из следующих решений:</w:t>
      </w:r>
    </w:p>
    <w:p w:rsidR="00C07F40" w:rsidRPr="00C07F40" w:rsidRDefault="00C07F40" w:rsidP="00C07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  организации работ (оказание услуг) нарушают  требования статьи 12 Федерального закона от 25 декабря 2008 года №273-ФЗ «О противодействии коррупции»; в этом случае комиссия рекомендует руководителю государственного органа проинформировать об указанных обстоятельствах органы прокурат</w:t>
      </w:r>
      <w:r>
        <w:rPr>
          <w:rFonts w:ascii="Times New Roman" w:hAnsi="Times New Roman" w:cs="Times New Roman"/>
          <w:sz w:val="28"/>
          <w:szCs w:val="28"/>
        </w:rPr>
        <w:t>уры и уведомившую организацию.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24</w:t>
      </w:r>
      <w:r w:rsidR="004859EF">
        <w:rPr>
          <w:color w:val="000000" w:themeColor="text1"/>
          <w:sz w:val="28"/>
          <w:szCs w:val="28"/>
        </w:rPr>
        <w:t xml:space="preserve">. </w:t>
      </w:r>
      <w:r w:rsidRPr="004E0465">
        <w:rPr>
          <w:color w:val="000000" w:themeColor="text1"/>
          <w:sz w:val="28"/>
          <w:szCs w:val="28"/>
        </w:rPr>
        <w:t>По итогам рассмотрения вопросов, предусмотренных подпунктами «а» и «б» пункта 14 настоящего Положения, при наличии к тому основан</w:t>
      </w:r>
      <w:r w:rsidR="004859EF">
        <w:rPr>
          <w:color w:val="000000" w:themeColor="text1"/>
          <w:sz w:val="28"/>
          <w:szCs w:val="28"/>
        </w:rPr>
        <w:t xml:space="preserve">ий комиссия может принять иное, </w:t>
      </w:r>
      <w:r w:rsidRPr="004E0465">
        <w:rPr>
          <w:color w:val="000000" w:themeColor="text1"/>
          <w:sz w:val="28"/>
          <w:szCs w:val="28"/>
        </w:rPr>
        <w:t>чем предусмотрено пунктами 20 - 23 наст</w:t>
      </w:r>
      <w:r w:rsidR="004859EF">
        <w:rPr>
          <w:color w:val="000000" w:themeColor="text1"/>
          <w:sz w:val="28"/>
          <w:szCs w:val="28"/>
        </w:rPr>
        <w:t xml:space="preserve">оящего Положения, решение. </w:t>
      </w:r>
      <w:r w:rsidRPr="004E0465">
        <w:rPr>
          <w:color w:val="000000" w:themeColor="text1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25. По итогам рассмотрения вопроса, п</w:t>
      </w:r>
      <w:r w:rsidR="004859EF">
        <w:rPr>
          <w:color w:val="000000" w:themeColor="text1"/>
          <w:sz w:val="28"/>
          <w:szCs w:val="28"/>
        </w:rPr>
        <w:t>редусмотренного подпунктом «в» </w:t>
      </w:r>
      <w:r w:rsidRPr="004E0465">
        <w:rPr>
          <w:color w:val="000000" w:themeColor="text1"/>
          <w:sz w:val="28"/>
          <w:szCs w:val="28"/>
        </w:rPr>
        <w:t>пункта 14 настоящего Положения, комиссия принимает соответствующее решение.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26</w:t>
      </w:r>
      <w:r w:rsidR="004859EF">
        <w:rPr>
          <w:color w:val="000000" w:themeColor="text1"/>
          <w:sz w:val="28"/>
          <w:szCs w:val="28"/>
        </w:rPr>
        <w:t xml:space="preserve">. </w:t>
      </w:r>
      <w:r w:rsidRPr="004E0465">
        <w:rPr>
          <w:color w:val="000000" w:themeColor="text1"/>
          <w:sz w:val="28"/>
          <w:szCs w:val="28"/>
        </w:rPr>
        <w:t xml:space="preserve">Решения комиссии по вопросам, указанным в пункте 14 настоящего Положения, принимаются тайным голосованием (если комиссия не примет </w:t>
      </w:r>
      <w:r w:rsidRPr="004E0465">
        <w:rPr>
          <w:color w:val="000000" w:themeColor="text1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F7763E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27</w:t>
      </w:r>
      <w:r w:rsidR="004859EF">
        <w:rPr>
          <w:color w:val="000000" w:themeColor="text1"/>
          <w:sz w:val="28"/>
          <w:szCs w:val="28"/>
        </w:rPr>
        <w:t xml:space="preserve">. </w:t>
      </w:r>
      <w:r w:rsidRPr="004E0465">
        <w:rPr>
          <w:color w:val="000000" w:themeColor="text1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B3057A" w:rsidRPr="004E0465" w:rsidRDefault="00B3057A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государственного органа, вручается гражданину замешавшему должность муниципальной службы в государственном органе,  в отношении которого рассматривался вопрос, указанный в абзаце втором подпункта «б» пункта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r w:rsidRPr="00283A57">
        <w:rPr>
          <w:sz w:val="28"/>
          <w:szCs w:val="28"/>
        </w:rPr>
        <w:t xml:space="preserve"> </w:t>
      </w:r>
      <w:r>
        <w:rPr>
          <w:sz w:val="28"/>
          <w:szCs w:val="28"/>
        </w:rPr>
        <w:t>днем  проведения соотв</w:t>
      </w:r>
      <w:r>
        <w:rPr>
          <w:sz w:val="28"/>
          <w:szCs w:val="28"/>
        </w:rPr>
        <w:t>етствующего</w:t>
      </w:r>
      <w:proofErr w:type="gramEnd"/>
      <w:r>
        <w:rPr>
          <w:sz w:val="28"/>
          <w:szCs w:val="28"/>
        </w:rPr>
        <w:t xml:space="preserve"> заседания комиссии.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28. В протоколе заседания комиссии указываются: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е) источник информации, содержащий основания для проведения заседания комиссии, дата поступления информации в орган местного самоуправления;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ж) другие сведения;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з) результаты голосования;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lastRenderedPageBreak/>
        <w:t>и) решение и обоснование его принятия.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29.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8629C1">
        <w:rPr>
          <w:color w:val="000000" w:themeColor="text1"/>
          <w:sz w:val="28"/>
          <w:szCs w:val="28"/>
        </w:rPr>
        <w:t>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32.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763E" w:rsidRPr="004E0465" w:rsidRDefault="00F7763E" w:rsidP="00F7763E">
      <w:pPr>
        <w:pStyle w:val="a4"/>
        <w:spacing w:before="240" w:beforeAutospacing="0" w:after="240" w:afterAutospacing="0" w:line="315" w:lineRule="atLeast"/>
        <w:ind w:firstLine="600"/>
        <w:jc w:val="both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структурного подразделения органа местного самоуправления по вопросам муниципальной службы и кадров, ответственным за работу по профилактике коррупционных и иных правонарушений.</w:t>
      </w:r>
    </w:p>
    <w:p w:rsidR="00882384" w:rsidRDefault="00F7763E" w:rsidP="00436C19">
      <w:pPr>
        <w:pStyle w:val="a4"/>
        <w:rPr>
          <w:color w:val="000000" w:themeColor="text1"/>
          <w:sz w:val="28"/>
          <w:szCs w:val="28"/>
        </w:rPr>
      </w:pPr>
      <w:r w:rsidRPr="004E0465">
        <w:rPr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882384" w:rsidRDefault="008823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2384" w:rsidSect="00C1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E"/>
    <w:rsid w:val="000C21A1"/>
    <w:rsid w:val="000D09ED"/>
    <w:rsid w:val="000E1429"/>
    <w:rsid w:val="00140553"/>
    <w:rsid w:val="0022288E"/>
    <w:rsid w:val="0022659A"/>
    <w:rsid w:val="003847D8"/>
    <w:rsid w:val="003B261B"/>
    <w:rsid w:val="00436C19"/>
    <w:rsid w:val="004859EF"/>
    <w:rsid w:val="004C3558"/>
    <w:rsid w:val="004E0465"/>
    <w:rsid w:val="00694637"/>
    <w:rsid w:val="006E30BE"/>
    <w:rsid w:val="00720E74"/>
    <w:rsid w:val="007D4F43"/>
    <w:rsid w:val="007E1A86"/>
    <w:rsid w:val="008629C1"/>
    <w:rsid w:val="00882384"/>
    <w:rsid w:val="00946890"/>
    <w:rsid w:val="00952542"/>
    <w:rsid w:val="00B3057A"/>
    <w:rsid w:val="00BC6CAE"/>
    <w:rsid w:val="00C07F40"/>
    <w:rsid w:val="00C10D6B"/>
    <w:rsid w:val="00DD05D4"/>
    <w:rsid w:val="00EA71B8"/>
    <w:rsid w:val="00F7763E"/>
    <w:rsid w:val="00F9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763E"/>
    <w:rPr>
      <w:rFonts w:ascii="Times New Roman" w:eastAsia="Times New Roman" w:hAnsi="Times New Roman" w:cs="Times New Roman"/>
      <w:spacing w:val="1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63E"/>
    <w:pPr>
      <w:widowControl w:val="0"/>
      <w:shd w:val="clear" w:color="auto" w:fill="FFFFFF"/>
      <w:spacing w:before="780" w:after="660" w:line="0" w:lineRule="atLeast"/>
    </w:pPr>
    <w:rPr>
      <w:rFonts w:ascii="Times New Roman" w:eastAsia="Times New Roman" w:hAnsi="Times New Roman" w:cs="Times New Roman"/>
      <w:spacing w:val="18"/>
      <w:sz w:val="23"/>
      <w:szCs w:val="23"/>
    </w:rPr>
  </w:style>
  <w:style w:type="paragraph" w:styleId="a4">
    <w:name w:val="Normal (Web)"/>
    <w:basedOn w:val="a"/>
    <w:link w:val="a5"/>
    <w:rsid w:val="00F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63E"/>
  </w:style>
  <w:style w:type="paragraph" w:customStyle="1" w:styleId="ConsPlusNormal">
    <w:name w:val="ConsPlusNormal"/>
    <w:rsid w:val="00F7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5">
    <w:name w:val="Обычный (веб) Знак"/>
    <w:basedOn w:val="a0"/>
    <w:link w:val="a4"/>
    <w:rsid w:val="00F7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28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763E"/>
    <w:rPr>
      <w:rFonts w:ascii="Times New Roman" w:eastAsia="Times New Roman" w:hAnsi="Times New Roman" w:cs="Times New Roman"/>
      <w:spacing w:val="1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63E"/>
    <w:pPr>
      <w:widowControl w:val="0"/>
      <w:shd w:val="clear" w:color="auto" w:fill="FFFFFF"/>
      <w:spacing w:before="780" w:after="660" w:line="0" w:lineRule="atLeast"/>
    </w:pPr>
    <w:rPr>
      <w:rFonts w:ascii="Times New Roman" w:eastAsia="Times New Roman" w:hAnsi="Times New Roman" w:cs="Times New Roman"/>
      <w:spacing w:val="18"/>
      <w:sz w:val="23"/>
      <w:szCs w:val="23"/>
    </w:rPr>
  </w:style>
  <w:style w:type="paragraph" w:styleId="a4">
    <w:name w:val="Normal (Web)"/>
    <w:basedOn w:val="a"/>
    <w:link w:val="a5"/>
    <w:rsid w:val="00F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63E"/>
  </w:style>
  <w:style w:type="paragraph" w:customStyle="1" w:styleId="ConsPlusNormal">
    <w:name w:val="ConsPlusNormal"/>
    <w:rsid w:val="00F7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5">
    <w:name w:val="Обычный (веб) Знак"/>
    <w:basedOn w:val="a0"/>
    <w:link w:val="a4"/>
    <w:rsid w:val="00F7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28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E06000A88C2AE755BF95078AB13D04E6F0D6837F4534B7130B03B4A981FA701C40A96E3D87CC4v9C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E06000A88C2AE755BF95078AB13D04E6F0D6837F4534B7130B03B4A981FA701C40A96E3D87CC4v9C8K" TargetMode="External"/><Relationship Id="rId5" Type="http://schemas.openxmlformats.org/officeDocument/2006/relationships/hyperlink" Target="consultantplus://offline/ref=1AAF9F213915A8D939400A5BBCDB944DF52A05EA028912E256D98A2A1A15A741304FB2552FF7E204c0t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Kulsum</dc:creator>
  <cp:lastModifiedBy>Кулсум</cp:lastModifiedBy>
  <cp:revision>2</cp:revision>
  <dcterms:created xsi:type="dcterms:W3CDTF">2015-04-27T14:37:00Z</dcterms:created>
  <dcterms:modified xsi:type="dcterms:W3CDTF">2020-08-03T11:37:00Z</dcterms:modified>
</cp:coreProperties>
</file>