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B35" w:rsidRPr="00EE789B" w:rsidRDefault="00DC1B35" w:rsidP="00BD29EF">
      <w:pPr>
        <w:spacing w:after="0" w:line="240" w:lineRule="auto"/>
        <w:jc w:val="center"/>
        <w:rPr>
          <w:rFonts w:ascii="Times New Roman" w:hAnsi="Times New Roman" w:cs="Times New Roman"/>
          <w:b/>
          <w:sz w:val="28"/>
          <w:szCs w:val="28"/>
        </w:rPr>
      </w:pPr>
    </w:p>
    <w:p w:rsidR="00BD29EF" w:rsidRPr="003B6026" w:rsidRDefault="00BD29EF" w:rsidP="00BD29EF">
      <w:pPr>
        <w:spacing w:after="0" w:line="240" w:lineRule="auto"/>
        <w:jc w:val="right"/>
        <w:rPr>
          <w:rFonts w:ascii="Times New Roman" w:hAnsi="Times New Roman" w:cs="Times New Roman"/>
          <w:sz w:val="24"/>
          <w:szCs w:val="24"/>
        </w:rPr>
      </w:pPr>
      <w:r w:rsidRPr="003B6026">
        <w:rPr>
          <w:rFonts w:ascii="Times New Roman" w:hAnsi="Times New Roman" w:cs="Times New Roman"/>
          <w:sz w:val="24"/>
          <w:szCs w:val="24"/>
        </w:rPr>
        <w:t>Утвержден</w:t>
      </w:r>
    </w:p>
    <w:p w:rsidR="00BD29EF" w:rsidRPr="003B6026" w:rsidRDefault="00BD29EF" w:rsidP="00BD29EF">
      <w:pPr>
        <w:spacing w:after="0" w:line="240" w:lineRule="auto"/>
        <w:jc w:val="right"/>
        <w:rPr>
          <w:rFonts w:ascii="Times New Roman" w:hAnsi="Times New Roman" w:cs="Times New Roman"/>
          <w:sz w:val="24"/>
          <w:szCs w:val="24"/>
        </w:rPr>
      </w:pPr>
      <w:r w:rsidRPr="003B6026">
        <w:rPr>
          <w:rFonts w:ascii="Times New Roman" w:hAnsi="Times New Roman" w:cs="Times New Roman"/>
          <w:sz w:val="24"/>
          <w:szCs w:val="24"/>
        </w:rPr>
        <w:t>решением Совета депутатов</w:t>
      </w:r>
    </w:p>
    <w:p w:rsidR="00BD29EF" w:rsidRPr="003B6026" w:rsidRDefault="00BD29EF" w:rsidP="00BD29EF">
      <w:pPr>
        <w:spacing w:after="0" w:line="240" w:lineRule="auto"/>
        <w:jc w:val="right"/>
        <w:rPr>
          <w:rFonts w:ascii="Times New Roman" w:hAnsi="Times New Roman" w:cs="Times New Roman"/>
          <w:sz w:val="24"/>
          <w:szCs w:val="24"/>
        </w:rPr>
      </w:pPr>
      <w:r w:rsidRPr="003B6026">
        <w:rPr>
          <w:rFonts w:ascii="Times New Roman" w:hAnsi="Times New Roman" w:cs="Times New Roman"/>
          <w:sz w:val="24"/>
          <w:szCs w:val="24"/>
        </w:rPr>
        <w:t>Грозненского муниципального района</w:t>
      </w:r>
    </w:p>
    <w:p w:rsidR="00BD29EF" w:rsidRDefault="00BD29EF" w:rsidP="00BD29EF">
      <w:pPr>
        <w:spacing w:after="0" w:line="240" w:lineRule="auto"/>
        <w:jc w:val="right"/>
        <w:rPr>
          <w:rFonts w:ascii="Times New Roman" w:hAnsi="Times New Roman" w:cs="Times New Roman"/>
          <w:sz w:val="24"/>
          <w:szCs w:val="24"/>
        </w:rPr>
      </w:pPr>
      <w:r w:rsidRPr="003B6026">
        <w:rPr>
          <w:rFonts w:ascii="Times New Roman" w:hAnsi="Times New Roman" w:cs="Times New Roman"/>
          <w:sz w:val="24"/>
          <w:szCs w:val="24"/>
        </w:rPr>
        <w:t>от____________ №</w:t>
      </w:r>
      <w:r w:rsidRPr="003B6026">
        <w:rPr>
          <w:rFonts w:ascii="Times New Roman" w:hAnsi="Times New Roman" w:cs="Times New Roman"/>
          <w:sz w:val="24"/>
          <w:szCs w:val="24"/>
        </w:rPr>
        <w:softHyphen/>
      </w:r>
      <w:r w:rsidRPr="003B6026">
        <w:rPr>
          <w:rFonts w:ascii="Times New Roman" w:hAnsi="Times New Roman" w:cs="Times New Roman"/>
          <w:sz w:val="24"/>
          <w:szCs w:val="24"/>
        </w:rPr>
        <w:softHyphen/>
        <w:t>___</w:t>
      </w:r>
    </w:p>
    <w:p w:rsidR="00BD29EF" w:rsidRPr="003B6026" w:rsidRDefault="00BD29EF" w:rsidP="00BD29EF">
      <w:pPr>
        <w:spacing w:after="0" w:line="240" w:lineRule="auto"/>
        <w:jc w:val="right"/>
        <w:rPr>
          <w:rFonts w:ascii="Times New Roman" w:hAnsi="Times New Roman" w:cs="Times New Roman"/>
          <w:sz w:val="24"/>
          <w:szCs w:val="24"/>
        </w:rPr>
      </w:pPr>
    </w:p>
    <w:p w:rsidR="00BD29EF" w:rsidRDefault="00BD29EF" w:rsidP="00BD29EF">
      <w:pPr>
        <w:spacing w:after="0" w:line="240" w:lineRule="auto"/>
        <w:jc w:val="right"/>
        <w:rPr>
          <w:rFonts w:ascii="Times New Roman" w:hAnsi="Times New Roman" w:cs="Times New Roman"/>
          <w:b/>
          <w:sz w:val="24"/>
          <w:szCs w:val="24"/>
        </w:rPr>
      </w:pPr>
    </w:p>
    <w:p w:rsidR="00BD29EF" w:rsidRPr="0061567D" w:rsidRDefault="00BD29EF" w:rsidP="00BD29EF">
      <w:pPr>
        <w:spacing w:after="0" w:line="240" w:lineRule="auto"/>
        <w:jc w:val="right"/>
        <w:rPr>
          <w:rFonts w:ascii="Times New Roman" w:hAnsi="Times New Roman" w:cs="Times New Roman"/>
          <w:b/>
          <w:sz w:val="24"/>
          <w:szCs w:val="24"/>
        </w:rPr>
      </w:pPr>
    </w:p>
    <w:p w:rsidR="00BD29EF" w:rsidRPr="00DC1B35" w:rsidRDefault="00BD29EF" w:rsidP="00BD29EF">
      <w:pPr>
        <w:spacing w:after="0" w:line="240" w:lineRule="auto"/>
        <w:ind w:left="709"/>
        <w:jc w:val="center"/>
        <w:rPr>
          <w:rFonts w:ascii="Times New Roman" w:hAnsi="Times New Roman" w:cs="Times New Roman"/>
          <w:b/>
          <w:sz w:val="32"/>
          <w:szCs w:val="28"/>
        </w:rPr>
      </w:pPr>
      <w:r w:rsidRPr="00DC1B35">
        <w:rPr>
          <w:rFonts w:ascii="Times New Roman" w:hAnsi="Times New Roman" w:cs="Times New Roman"/>
          <w:b/>
          <w:sz w:val="32"/>
          <w:szCs w:val="28"/>
        </w:rPr>
        <w:t>План социально-экономического развития Грозненского муниципального района на 20</w:t>
      </w:r>
      <w:r w:rsidR="00251DE6">
        <w:rPr>
          <w:rFonts w:ascii="Times New Roman" w:hAnsi="Times New Roman" w:cs="Times New Roman"/>
          <w:b/>
          <w:sz w:val="32"/>
          <w:szCs w:val="28"/>
        </w:rPr>
        <w:t>20</w:t>
      </w:r>
      <w:r w:rsidRPr="00DC1B35">
        <w:rPr>
          <w:rFonts w:ascii="Times New Roman" w:hAnsi="Times New Roman" w:cs="Times New Roman"/>
          <w:b/>
          <w:sz w:val="32"/>
          <w:szCs w:val="28"/>
        </w:rPr>
        <w:t xml:space="preserve"> год.</w:t>
      </w:r>
    </w:p>
    <w:p w:rsidR="00BD29EF" w:rsidRPr="00484BD6" w:rsidRDefault="00BD29EF" w:rsidP="00BD29EF">
      <w:pPr>
        <w:spacing w:line="240" w:lineRule="auto"/>
        <w:rPr>
          <w:rFonts w:ascii="Times New Roman" w:hAnsi="Times New Roman" w:cs="Times New Roman"/>
          <w:sz w:val="28"/>
          <w:szCs w:val="28"/>
        </w:rPr>
      </w:pPr>
    </w:p>
    <w:p w:rsidR="00BD29EF" w:rsidRPr="000C0362" w:rsidRDefault="00BD29EF" w:rsidP="00BD29EF">
      <w:pPr>
        <w:pStyle w:val="aa"/>
        <w:numPr>
          <w:ilvl w:val="0"/>
          <w:numId w:val="5"/>
        </w:numPr>
        <w:spacing w:after="0" w:line="240" w:lineRule="auto"/>
        <w:jc w:val="center"/>
        <w:rPr>
          <w:rFonts w:ascii="Times New Roman" w:hAnsi="Times New Roman" w:cs="Times New Roman"/>
          <w:b/>
          <w:bCs/>
          <w:i/>
          <w:iCs/>
          <w:sz w:val="28"/>
          <w:szCs w:val="28"/>
        </w:rPr>
      </w:pPr>
      <w:r w:rsidRPr="000C0362">
        <w:rPr>
          <w:rFonts w:ascii="Times New Roman" w:hAnsi="Times New Roman" w:cs="Times New Roman"/>
          <w:b/>
          <w:bCs/>
          <w:i/>
          <w:iCs/>
          <w:sz w:val="28"/>
          <w:szCs w:val="28"/>
        </w:rPr>
        <w:t>Цели и задачи социально-экономического развития Грозненского  муниципального района на 20</w:t>
      </w:r>
      <w:r w:rsidR="009250B5">
        <w:rPr>
          <w:rFonts w:ascii="Times New Roman" w:hAnsi="Times New Roman" w:cs="Times New Roman"/>
          <w:b/>
          <w:bCs/>
          <w:i/>
          <w:iCs/>
          <w:sz w:val="28"/>
          <w:szCs w:val="28"/>
        </w:rPr>
        <w:t>20</w:t>
      </w:r>
      <w:r w:rsidRPr="000C0362">
        <w:rPr>
          <w:rFonts w:ascii="Times New Roman" w:hAnsi="Times New Roman" w:cs="Times New Roman"/>
          <w:b/>
          <w:bCs/>
          <w:i/>
          <w:iCs/>
          <w:sz w:val="28"/>
          <w:szCs w:val="28"/>
        </w:rPr>
        <w:t xml:space="preserve"> год</w:t>
      </w:r>
    </w:p>
    <w:p w:rsidR="00BD29EF" w:rsidRDefault="00BD29EF" w:rsidP="00BD29EF">
      <w:pPr>
        <w:spacing w:after="0" w:line="240" w:lineRule="auto"/>
        <w:ind w:left="720"/>
        <w:rPr>
          <w:rFonts w:ascii="Times New Roman" w:hAnsi="Times New Roman" w:cs="Times New Roman"/>
          <w:b/>
          <w:bCs/>
          <w:i/>
          <w:iCs/>
          <w:sz w:val="28"/>
          <w:szCs w:val="28"/>
        </w:rPr>
      </w:pPr>
    </w:p>
    <w:p w:rsidR="00BD29EF" w:rsidRPr="00484BD6" w:rsidRDefault="00BD29EF" w:rsidP="00BD29EF">
      <w:pPr>
        <w:spacing w:after="0" w:line="240" w:lineRule="auto"/>
        <w:ind w:right="-285" w:firstLine="708"/>
        <w:jc w:val="both"/>
        <w:rPr>
          <w:rFonts w:ascii="Times New Roman" w:hAnsi="Times New Roman" w:cs="Times New Roman"/>
          <w:b/>
          <w:bCs/>
          <w:sz w:val="28"/>
          <w:szCs w:val="28"/>
        </w:rPr>
      </w:pPr>
      <w:r w:rsidRPr="00484BD6">
        <w:rPr>
          <w:rFonts w:ascii="Times New Roman" w:hAnsi="Times New Roman" w:cs="Times New Roman"/>
          <w:sz w:val="28"/>
          <w:szCs w:val="28"/>
        </w:rPr>
        <w:t>Главная цель: повышение уровня и качества жизни человека на основе сбалансированного развития экономики и социальной сферы с учетом интересов всех слоев населения Грозненского муниципального района (далее – муниципальный район).</w:t>
      </w:r>
    </w:p>
    <w:p w:rsidR="00BD29EF" w:rsidRPr="00484BD6" w:rsidRDefault="00BD29EF" w:rsidP="00BD29EF">
      <w:pPr>
        <w:spacing w:after="0" w:line="240" w:lineRule="auto"/>
        <w:ind w:right="-285" w:firstLine="708"/>
        <w:rPr>
          <w:rFonts w:ascii="Times New Roman" w:hAnsi="Times New Roman" w:cs="Times New Roman"/>
          <w:sz w:val="28"/>
          <w:szCs w:val="28"/>
        </w:rPr>
      </w:pPr>
      <w:r w:rsidRPr="00484BD6">
        <w:rPr>
          <w:rFonts w:ascii="Times New Roman" w:hAnsi="Times New Roman" w:cs="Times New Roman"/>
          <w:sz w:val="28"/>
          <w:szCs w:val="28"/>
        </w:rPr>
        <w:t>Задачи:</w:t>
      </w:r>
    </w:p>
    <w:p w:rsidR="00BD29EF" w:rsidRPr="00484BD6" w:rsidRDefault="00BD29EF" w:rsidP="00BD29EF">
      <w:pPr>
        <w:spacing w:after="0" w:line="240" w:lineRule="auto"/>
        <w:ind w:right="-285" w:firstLine="708"/>
        <w:jc w:val="both"/>
        <w:rPr>
          <w:rFonts w:ascii="Times New Roman" w:hAnsi="Times New Roman" w:cs="Times New Roman"/>
          <w:sz w:val="28"/>
          <w:szCs w:val="28"/>
        </w:rPr>
      </w:pPr>
      <w:r w:rsidRPr="00484BD6">
        <w:rPr>
          <w:rFonts w:ascii="Times New Roman" w:hAnsi="Times New Roman" w:cs="Times New Roman"/>
          <w:sz w:val="28"/>
          <w:szCs w:val="28"/>
        </w:rPr>
        <w:t>- повышение качества оказания муниципальных услуг населению муниципального района</w:t>
      </w:r>
      <w:r>
        <w:rPr>
          <w:rFonts w:ascii="Times New Roman" w:hAnsi="Times New Roman" w:cs="Times New Roman"/>
          <w:sz w:val="28"/>
          <w:szCs w:val="28"/>
        </w:rPr>
        <w:t xml:space="preserve"> органами местного самоуправления, </w:t>
      </w:r>
      <w:r w:rsidRPr="00484BD6">
        <w:rPr>
          <w:rFonts w:ascii="Times New Roman" w:hAnsi="Times New Roman" w:cs="Times New Roman"/>
          <w:sz w:val="28"/>
          <w:szCs w:val="28"/>
        </w:rPr>
        <w:t>учреждениями социальной сферы и жилищно-коммунального хозяйства</w:t>
      </w:r>
      <w:r>
        <w:rPr>
          <w:rFonts w:ascii="Times New Roman" w:hAnsi="Times New Roman" w:cs="Times New Roman"/>
          <w:sz w:val="28"/>
          <w:szCs w:val="28"/>
        </w:rPr>
        <w:t>, в том числе в электронном виде посредством электронного межведомственного взаимодействия</w:t>
      </w:r>
      <w:r w:rsidRPr="00484BD6">
        <w:rPr>
          <w:rFonts w:ascii="Times New Roman" w:hAnsi="Times New Roman" w:cs="Times New Roman"/>
          <w:sz w:val="28"/>
          <w:szCs w:val="28"/>
        </w:rPr>
        <w:t>;</w:t>
      </w:r>
    </w:p>
    <w:p w:rsidR="00BD29EF" w:rsidRDefault="00BD29EF" w:rsidP="00BD29EF">
      <w:pPr>
        <w:spacing w:after="0" w:line="240" w:lineRule="auto"/>
        <w:ind w:right="-285" w:firstLine="708"/>
        <w:jc w:val="both"/>
        <w:rPr>
          <w:rFonts w:ascii="Times New Roman" w:hAnsi="Times New Roman" w:cs="Times New Roman"/>
          <w:sz w:val="28"/>
          <w:szCs w:val="28"/>
        </w:rPr>
      </w:pPr>
      <w:r w:rsidRPr="00484BD6">
        <w:rPr>
          <w:rFonts w:ascii="Times New Roman" w:hAnsi="Times New Roman" w:cs="Times New Roman"/>
          <w:sz w:val="28"/>
          <w:szCs w:val="28"/>
        </w:rPr>
        <w:t>- развитие массовой физической культуры и спорта всех категорий граждан на территории муниципального района с целью привлечения населения к систематическим занятиям спортом;</w:t>
      </w:r>
    </w:p>
    <w:p w:rsidR="008B6530" w:rsidRPr="00484BD6" w:rsidRDefault="008B6530" w:rsidP="008B6530">
      <w:pPr>
        <w:spacing w:after="0" w:line="240" w:lineRule="auto"/>
        <w:ind w:right="-285" w:firstLine="708"/>
        <w:jc w:val="both"/>
        <w:rPr>
          <w:rFonts w:ascii="Times New Roman" w:hAnsi="Times New Roman" w:cs="Times New Roman"/>
          <w:sz w:val="28"/>
          <w:szCs w:val="28"/>
        </w:rPr>
      </w:pPr>
      <w:r>
        <w:rPr>
          <w:rFonts w:ascii="Times New Roman" w:hAnsi="Times New Roman" w:cs="Times New Roman"/>
          <w:sz w:val="28"/>
          <w:szCs w:val="28"/>
        </w:rPr>
        <w:t>- увеличение трудоустройства населения путем инициации крупных государственных инфраструктурных проектов;</w:t>
      </w:r>
    </w:p>
    <w:p w:rsidR="00BD29EF" w:rsidRPr="00484BD6" w:rsidRDefault="00BD29EF" w:rsidP="00BD29EF">
      <w:pPr>
        <w:spacing w:after="0" w:line="240" w:lineRule="auto"/>
        <w:ind w:right="-285" w:firstLine="708"/>
        <w:jc w:val="both"/>
        <w:rPr>
          <w:rFonts w:ascii="Times New Roman" w:hAnsi="Times New Roman" w:cs="Times New Roman"/>
          <w:sz w:val="28"/>
          <w:szCs w:val="28"/>
        </w:rPr>
      </w:pPr>
      <w:r w:rsidRPr="00484BD6">
        <w:rPr>
          <w:rFonts w:ascii="Times New Roman" w:hAnsi="Times New Roman" w:cs="Times New Roman"/>
          <w:sz w:val="28"/>
          <w:szCs w:val="28"/>
        </w:rPr>
        <w:t xml:space="preserve">- повышение доступности качественного образования с охватом 100% детей дошкольным и общим образованием и </w:t>
      </w:r>
      <w:r w:rsidR="009250B5">
        <w:rPr>
          <w:rFonts w:ascii="Times New Roman" w:hAnsi="Times New Roman" w:cs="Times New Roman"/>
          <w:sz w:val="28"/>
          <w:szCs w:val="28"/>
        </w:rPr>
        <w:t>8</w:t>
      </w:r>
      <w:r w:rsidR="00FB525F">
        <w:rPr>
          <w:rFonts w:ascii="Times New Roman" w:hAnsi="Times New Roman" w:cs="Times New Roman"/>
          <w:sz w:val="28"/>
          <w:szCs w:val="28"/>
        </w:rPr>
        <w:t>0</w:t>
      </w:r>
      <w:r w:rsidRPr="00484BD6">
        <w:rPr>
          <w:rFonts w:ascii="Times New Roman" w:hAnsi="Times New Roman" w:cs="Times New Roman"/>
          <w:sz w:val="28"/>
          <w:szCs w:val="28"/>
        </w:rPr>
        <w:t>% детей и подростков – услугами дополнительного образования;</w:t>
      </w:r>
    </w:p>
    <w:p w:rsidR="00BD29EF" w:rsidRPr="00484BD6" w:rsidRDefault="00BD29EF" w:rsidP="00BD29EF">
      <w:pPr>
        <w:spacing w:after="0" w:line="240" w:lineRule="auto"/>
        <w:ind w:right="-285"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484BD6">
        <w:rPr>
          <w:rFonts w:ascii="Times New Roman" w:hAnsi="Times New Roman" w:cs="Times New Roman"/>
          <w:sz w:val="28"/>
          <w:szCs w:val="28"/>
        </w:rPr>
        <w:t xml:space="preserve">повышение качества здоровья, возможности получения высококвалифицированной медицинской помощи, в том числе удовлетворение потребности в высокотехнологичных видах медицинской помощи; </w:t>
      </w:r>
    </w:p>
    <w:p w:rsidR="00BD29EF" w:rsidRPr="00484BD6" w:rsidRDefault="00BD29EF" w:rsidP="00BD29EF">
      <w:pPr>
        <w:spacing w:after="0" w:line="240" w:lineRule="auto"/>
        <w:ind w:right="-285" w:firstLine="708"/>
        <w:jc w:val="both"/>
        <w:rPr>
          <w:rFonts w:ascii="Times New Roman" w:hAnsi="Times New Roman" w:cs="Times New Roman"/>
          <w:sz w:val="28"/>
          <w:szCs w:val="28"/>
        </w:rPr>
      </w:pPr>
      <w:r w:rsidRPr="00484BD6">
        <w:rPr>
          <w:rFonts w:ascii="Times New Roman" w:hAnsi="Times New Roman" w:cs="Times New Roman"/>
          <w:sz w:val="28"/>
          <w:szCs w:val="28"/>
        </w:rPr>
        <w:t>- предупреждение семейного неблагополучия, профилактика социального сиротства, внедрение новых форм и технологий профилактики безнадзорности и правонарушений несовершеннолетних;</w:t>
      </w:r>
    </w:p>
    <w:p w:rsidR="000A6659" w:rsidRDefault="000A6659" w:rsidP="000A6659">
      <w:pPr>
        <w:spacing w:after="0" w:line="240" w:lineRule="auto"/>
        <w:ind w:right="-285" w:firstLine="708"/>
        <w:jc w:val="both"/>
        <w:rPr>
          <w:rFonts w:ascii="Times New Roman" w:hAnsi="Times New Roman" w:cs="Times New Roman"/>
          <w:sz w:val="28"/>
          <w:szCs w:val="28"/>
        </w:rPr>
      </w:pPr>
      <w:r w:rsidRPr="00484BD6">
        <w:rPr>
          <w:rFonts w:ascii="Times New Roman" w:hAnsi="Times New Roman" w:cs="Times New Roman"/>
          <w:sz w:val="28"/>
          <w:szCs w:val="28"/>
        </w:rPr>
        <w:t xml:space="preserve">- </w:t>
      </w:r>
      <w:r w:rsidRPr="00662F45">
        <w:rPr>
          <w:rFonts w:ascii="Times New Roman" w:eastAsia="Times New Roman" w:hAnsi="Times New Roman" w:cs="Times New Roman"/>
          <w:color w:val="000000"/>
          <w:sz w:val="28"/>
          <w:szCs w:val="28"/>
        </w:rPr>
        <w:t>развитие малого предпринимательства как одной из точек роста экономики и источника рабочих мест за счет организации системы поддержки дифференцированного характера</w:t>
      </w:r>
      <w:r>
        <w:rPr>
          <w:rFonts w:ascii="Times New Roman" w:eastAsia="Times New Roman" w:hAnsi="Times New Roman" w:cs="Times New Roman"/>
          <w:color w:val="000000"/>
          <w:sz w:val="28"/>
          <w:szCs w:val="28"/>
        </w:rPr>
        <w:t>;</w:t>
      </w:r>
    </w:p>
    <w:p w:rsidR="00BD29EF" w:rsidRPr="00484BD6" w:rsidRDefault="00BD29EF" w:rsidP="00BD29EF">
      <w:pPr>
        <w:spacing w:after="0" w:line="240" w:lineRule="auto"/>
        <w:ind w:right="-285" w:firstLine="708"/>
        <w:jc w:val="both"/>
        <w:rPr>
          <w:rFonts w:ascii="Times New Roman" w:hAnsi="Times New Roman" w:cs="Times New Roman"/>
          <w:sz w:val="28"/>
          <w:szCs w:val="28"/>
        </w:rPr>
      </w:pPr>
      <w:r w:rsidRPr="00484BD6">
        <w:rPr>
          <w:rFonts w:ascii="Times New Roman" w:hAnsi="Times New Roman" w:cs="Times New Roman"/>
          <w:sz w:val="28"/>
          <w:szCs w:val="28"/>
        </w:rPr>
        <w:t>- повышение уровня благоустройства населенных пунктов муниципального района, улучшение комфортности проживания граждан;</w:t>
      </w:r>
    </w:p>
    <w:p w:rsidR="00BD29EF" w:rsidRDefault="00BD29EF" w:rsidP="00BD29EF">
      <w:pPr>
        <w:spacing w:after="0" w:line="240" w:lineRule="auto"/>
        <w:ind w:right="-285" w:firstLine="708"/>
        <w:jc w:val="both"/>
        <w:rPr>
          <w:rFonts w:ascii="Times New Roman" w:hAnsi="Times New Roman" w:cs="Times New Roman"/>
          <w:sz w:val="28"/>
          <w:szCs w:val="28"/>
        </w:rPr>
      </w:pPr>
      <w:r w:rsidRPr="00484BD6">
        <w:rPr>
          <w:rFonts w:ascii="Times New Roman" w:hAnsi="Times New Roman" w:cs="Times New Roman"/>
          <w:sz w:val="28"/>
          <w:szCs w:val="28"/>
        </w:rPr>
        <w:t>- обеспечение открытости бюджетного процесса, стабильности муниципальных финансов.</w:t>
      </w:r>
    </w:p>
    <w:p w:rsidR="00E64394" w:rsidRPr="00A24B4D" w:rsidRDefault="00E64394" w:rsidP="00E64394">
      <w:pPr>
        <w:spacing w:after="0" w:line="240" w:lineRule="auto"/>
        <w:ind w:right="-285"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color w:val="000000"/>
          <w:sz w:val="28"/>
          <w:szCs w:val="28"/>
        </w:rPr>
        <w:t xml:space="preserve">обеспечение </w:t>
      </w:r>
      <w:r w:rsidRPr="00A24B4D">
        <w:rPr>
          <w:rFonts w:ascii="Times New Roman" w:hAnsi="Times New Roman" w:cs="Times New Roman"/>
          <w:color w:val="000000"/>
          <w:sz w:val="28"/>
          <w:szCs w:val="28"/>
        </w:rPr>
        <w:t>повышени</w:t>
      </w:r>
      <w:r>
        <w:rPr>
          <w:rFonts w:ascii="Times New Roman" w:hAnsi="Times New Roman" w:cs="Times New Roman"/>
          <w:color w:val="000000"/>
          <w:sz w:val="28"/>
          <w:szCs w:val="28"/>
        </w:rPr>
        <w:t>я</w:t>
      </w:r>
      <w:r w:rsidRPr="00A24B4D">
        <w:rPr>
          <w:rFonts w:ascii="Times New Roman" w:hAnsi="Times New Roman" w:cs="Times New Roman"/>
          <w:color w:val="000000"/>
          <w:sz w:val="28"/>
          <w:szCs w:val="28"/>
        </w:rPr>
        <w:t xml:space="preserve"> эффективности экономического развития за счет интенсивных методов  -  снижение себестоимости товаров и услуг за счет повышения производительности труда</w:t>
      </w:r>
    </w:p>
    <w:p w:rsidR="00E64394" w:rsidRPr="00905D1F" w:rsidRDefault="00E64394" w:rsidP="00E64394">
      <w:pPr>
        <w:tabs>
          <w:tab w:val="left" w:pos="9612"/>
        </w:tabs>
        <w:spacing w:line="240" w:lineRule="auto"/>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Pr="00905D1F">
        <w:rPr>
          <w:rFonts w:ascii="Times New Roman" w:hAnsi="Times New Roman" w:cs="Times New Roman"/>
          <w:color w:val="000000"/>
          <w:sz w:val="28"/>
          <w:szCs w:val="28"/>
        </w:rPr>
        <w:t>повышение уровня развития традиционного, естественного и натурального промышленного комплекса с внедрением высоких современных технологий за счет привлечения, как республиканских, так и внешних инвестиций</w:t>
      </w:r>
    </w:p>
    <w:p w:rsidR="00E64394" w:rsidRPr="003B6026" w:rsidRDefault="00E64394" w:rsidP="00BD29EF">
      <w:pPr>
        <w:spacing w:after="0" w:line="240" w:lineRule="auto"/>
        <w:ind w:right="-285" w:firstLine="708"/>
        <w:jc w:val="both"/>
        <w:rPr>
          <w:rFonts w:ascii="Times New Roman" w:hAnsi="Times New Roman" w:cs="Times New Roman"/>
          <w:sz w:val="28"/>
          <w:szCs w:val="28"/>
        </w:rPr>
      </w:pPr>
    </w:p>
    <w:p w:rsidR="00BD29EF" w:rsidRDefault="00BD29EF" w:rsidP="00BD29EF">
      <w:pPr>
        <w:spacing w:after="0" w:line="240" w:lineRule="auto"/>
        <w:ind w:left="360"/>
        <w:rPr>
          <w:rFonts w:ascii="Times New Roman" w:hAnsi="Times New Roman" w:cs="Times New Roman"/>
          <w:b/>
          <w:i/>
          <w:sz w:val="28"/>
          <w:szCs w:val="28"/>
        </w:rPr>
      </w:pPr>
    </w:p>
    <w:p w:rsidR="009B2268" w:rsidRPr="000E4337" w:rsidRDefault="009B2268" w:rsidP="00977794">
      <w:pPr>
        <w:pStyle w:val="aa"/>
        <w:numPr>
          <w:ilvl w:val="0"/>
          <w:numId w:val="5"/>
        </w:numPr>
        <w:autoSpaceDE w:val="0"/>
        <w:autoSpaceDN w:val="0"/>
        <w:adjustRightInd w:val="0"/>
        <w:spacing w:line="240" w:lineRule="auto"/>
        <w:jc w:val="center"/>
        <w:rPr>
          <w:rFonts w:ascii="Times New Roman" w:hAnsi="Times New Roman"/>
          <w:b/>
          <w:bCs/>
          <w:i/>
          <w:sz w:val="26"/>
          <w:szCs w:val="26"/>
        </w:rPr>
      </w:pPr>
      <w:r w:rsidRPr="000E4337">
        <w:rPr>
          <w:rFonts w:ascii="Times New Roman" w:hAnsi="Times New Roman"/>
          <w:b/>
          <w:bCs/>
          <w:i/>
          <w:sz w:val="26"/>
          <w:szCs w:val="26"/>
        </w:rPr>
        <w:t>ОСНОВНЫЕ НАПРАВЛЕНИЯ</w:t>
      </w:r>
    </w:p>
    <w:p w:rsidR="009B2268" w:rsidRPr="00977794" w:rsidRDefault="009B2268" w:rsidP="005C5757">
      <w:pPr>
        <w:autoSpaceDE w:val="0"/>
        <w:autoSpaceDN w:val="0"/>
        <w:adjustRightInd w:val="0"/>
        <w:spacing w:line="240" w:lineRule="auto"/>
        <w:jc w:val="center"/>
        <w:rPr>
          <w:rFonts w:ascii="Times New Roman" w:hAnsi="Times New Roman"/>
          <w:b/>
          <w:bCs/>
          <w:i/>
          <w:sz w:val="28"/>
          <w:szCs w:val="25"/>
        </w:rPr>
      </w:pPr>
      <w:r w:rsidRPr="00977794">
        <w:rPr>
          <w:rFonts w:ascii="Times New Roman" w:hAnsi="Times New Roman"/>
          <w:b/>
          <w:bCs/>
          <w:i/>
          <w:sz w:val="28"/>
          <w:szCs w:val="25"/>
        </w:rPr>
        <w:t>бюджетной политики Грозненского муниципального района на 20</w:t>
      </w:r>
      <w:r w:rsidR="00EC5584">
        <w:rPr>
          <w:rFonts w:ascii="Times New Roman" w:hAnsi="Times New Roman"/>
          <w:b/>
          <w:bCs/>
          <w:i/>
          <w:sz w:val="28"/>
          <w:szCs w:val="25"/>
        </w:rPr>
        <w:t>20</w:t>
      </w:r>
      <w:r w:rsidRPr="00977794">
        <w:rPr>
          <w:rFonts w:ascii="Times New Roman" w:hAnsi="Times New Roman"/>
          <w:b/>
          <w:bCs/>
          <w:i/>
          <w:sz w:val="28"/>
          <w:szCs w:val="25"/>
        </w:rPr>
        <w:t xml:space="preserve"> год</w:t>
      </w:r>
    </w:p>
    <w:p w:rsidR="009B2268" w:rsidRPr="00977794" w:rsidRDefault="009B2268" w:rsidP="005C5757">
      <w:pPr>
        <w:autoSpaceDE w:val="0"/>
        <w:autoSpaceDN w:val="0"/>
        <w:adjustRightInd w:val="0"/>
        <w:spacing w:line="240" w:lineRule="auto"/>
        <w:jc w:val="center"/>
        <w:rPr>
          <w:rFonts w:ascii="Times New Roman" w:hAnsi="Times New Roman"/>
          <w:b/>
          <w:bCs/>
          <w:i/>
          <w:sz w:val="28"/>
          <w:szCs w:val="25"/>
        </w:rPr>
      </w:pPr>
      <w:r w:rsidRPr="00977794">
        <w:rPr>
          <w:rFonts w:ascii="Times New Roman" w:hAnsi="Times New Roman"/>
          <w:b/>
          <w:bCs/>
          <w:i/>
          <w:sz w:val="28"/>
          <w:szCs w:val="25"/>
        </w:rPr>
        <w:t>и на плановый период 20</w:t>
      </w:r>
      <w:r w:rsidR="00F15CBF">
        <w:rPr>
          <w:rFonts w:ascii="Times New Roman" w:hAnsi="Times New Roman"/>
          <w:b/>
          <w:bCs/>
          <w:i/>
          <w:sz w:val="28"/>
          <w:szCs w:val="25"/>
        </w:rPr>
        <w:t>2</w:t>
      </w:r>
      <w:r w:rsidR="00EC5584">
        <w:rPr>
          <w:rFonts w:ascii="Times New Roman" w:hAnsi="Times New Roman"/>
          <w:b/>
          <w:bCs/>
          <w:i/>
          <w:sz w:val="28"/>
          <w:szCs w:val="25"/>
        </w:rPr>
        <w:t>1</w:t>
      </w:r>
      <w:r w:rsidRPr="00977794">
        <w:rPr>
          <w:rFonts w:ascii="Times New Roman" w:hAnsi="Times New Roman"/>
          <w:b/>
          <w:bCs/>
          <w:i/>
          <w:sz w:val="28"/>
          <w:szCs w:val="25"/>
        </w:rPr>
        <w:t xml:space="preserve"> и 202</w:t>
      </w:r>
      <w:r w:rsidR="00EC5584">
        <w:rPr>
          <w:rFonts w:ascii="Times New Roman" w:hAnsi="Times New Roman"/>
          <w:b/>
          <w:bCs/>
          <w:i/>
          <w:sz w:val="28"/>
          <w:szCs w:val="25"/>
        </w:rPr>
        <w:t>2</w:t>
      </w:r>
      <w:r w:rsidRPr="00977794">
        <w:rPr>
          <w:rFonts w:ascii="Times New Roman" w:hAnsi="Times New Roman"/>
          <w:b/>
          <w:bCs/>
          <w:i/>
          <w:sz w:val="28"/>
          <w:szCs w:val="25"/>
        </w:rPr>
        <w:t xml:space="preserve"> годов</w:t>
      </w:r>
    </w:p>
    <w:p w:rsidR="009B2268" w:rsidRPr="00621A24" w:rsidRDefault="009B2268" w:rsidP="005C5757">
      <w:pPr>
        <w:autoSpaceDE w:val="0"/>
        <w:autoSpaceDN w:val="0"/>
        <w:adjustRightInd w:val="0"/>
        <w:spacing w:line="240" w:lineRule="auto"/>
        <w:jc w:val="center"/>
        <w:rPr>
          <w:rFonts w:ascii="Times New Roman" w:hAnsi="Times New Roman"/>
          <w:b/>
          <w:bCs/>
          <w:sz w:val="28"/>
          <w:szCs w:val="25"/>
        </w:rPr>
      </w:pPr>
      <w:r w:rsidRPr="00621A24">
        <w:rPr>
          <w:rFonts w:ascii="Times New Roman" w:hAnsi="Times New Roman"/>
          <w:b/>
          <w:bCs/>
          <w:sz w:val="28"/>
          <w:szCs w:val="25"/>
        </w:rPr>
        <w:t>Общие положения</w:t>
      </w:r>
    </w:p>
    <w:p w:rsidR="009B2268" w:rsidRPr="009867C2" w:rsidRDefault="009B2268" w:rsidP="005C5757">
      <w:pPr>
        <w:autoSpaceDE w:val="0"/>
        <w:autoSpaceDN w:val="0"/>
        <w:adjustRightInd w:val="0"/>
        <w:spacing w:line="240" w:lineRule="auto"/>
        <w:ind w:firstLine="708"/>
        <w:jc w:val="both"/>
        <w:rPr>
          <w:rFonts w:ascii="Times New Roman" w:hAnsi="Times New Roman"/>
          <w:sz w:val="28"/>
          <w:szCs w:val="25"/>
        </w:rPr>
      </w:pPr>
      <w:r w:rsidRPr="000E2E79">
        <w:rPr>
          <w:rFonts w:ascii="Times New Roman" w:hAnsi="Times New Roman"/>
          <w:sz w:val="28"/>
          <w:szCs w:val="25"/>
        </w:rPr>
        <w:t xml:space="preserve"> Основные направления бюджетной политики на 20</w:t>
      </w:r>
      <w:r w:rsidR="008E47DD">
        <w:rPr>
          <w:rFonts w:ascii="Times New Roman" w:hAnsi="Times New Roman"/>
          <w:sz w:val="28"/>
          <w:szCs w:val="25"/>
        </w:rPr>
        <w:t>20</w:t>
      </w:r>
      <w:r w:rsidRPr="000E2E79">
        <w:rPr>
          <w:rFonts w:ascii="Times New Roman" w:hAnsi="Times New Roman"/>
          <w:sz w:val="28"/>
          <w:szCs w:val="25"/>
        </w:rPr>
        <w:t xml:space="preserve"> год и на плановый период 20</w:t>
      </w:r>
      <w:r w:rsidR="00E64394">
        <w:rPr>
          <w:rFonts w:ascii="Times New Roman" w:hAnsi="Times New Roman"/>
          <w:sz w:val="28"/>
          <w:szCs w:val="25"/>
        </w:rPr>
        <w:t>2</w:t>
      </w:r>
      <w:r w:rsidR="008E47DD">
        <w:rPr>
          <w:rFonts w:ascii="Times New Roman" w:hAnsi="Times New Roman"/>
          <w:sz w:val="28"/>
          <w:szCs w:val="25"/>
        </w:rPr>
        <w:t>1</w:t>
      </w:r>
      <w:r w:rsidRPr="000E2E79">
        <w:rPr>
          <w:rFonts w:ascii="Times New Roman" w:hAnsi="Times New Roman"/>
          <w:sz w:val="28"/>
          <w:szCs w:val="25"/>
        </w:rPr>
        <w:t xml:space="preserve"> и 202</w:t>
      </w:r>
      <w:r w:rsidR="008E47DD">
        <w:rPr>
          <w:rFonts w:ascii="Times New Roman" w:hAnsi="Times New Roman"/>
          <w:sz w:val="28"/>
          <w:szCs w:val="25"/>
        </w:rPr>
        <w:t>2</w:t>
      </w:r>
      <w:r w:rsidRPr="000E2E79">
        <w:rPr>
          <w:rFonts w:ascii="Times New Roman" w:hAnsi="Times New Roman"/>
          <w:sz w:val="28"/>
          <w:szCs w:val="25"/>
        </w:rPr>
        <w:t xml:space="preserve"> годов (далее - Основные направления бюджетной политики) разработаны </w:t>
      </w:r>
      <w:r w:rsidRPr="000E2E79">
        <w:rPr>
          <w:rFonts w:ascii="Times New Roman" w:hAnsi="Times New Roman"/>
          <w:sz w:val="28"/>
          <w:szCs w:val="28"/>
        </w:rPr>
        <w:t xml:space="preserve">в соответствии со статьей 172 Бюджетного кодекса Российской </w:t>
      </w:r>
      <w:proofErr w:type="spellStart"/>
      <w:r w:rsidRPr="000E2E79">
        <w:rPr>
          <w:rFonts w:ascii="Times New Roman" w:hAnsi="Times New Roman"/>
          <w:sz w:val="28"/>
          <w:szCs w:val="28"/>
        </w:rPr>
        <w:t>Федерации</w:t>
      </w:r>
      <w:proofErr w:type="gramStart"/>
      <w:r w:rsidRPr="000E2E79">
        <w:rPr>
          <w:rFonts w:ascii="Times New Roman" w:hAnsi="Times New Roman"/>
          <w:sz w:val="28"/>
          <w:szCs w:val="28"/>
        </w:rPr>
        <w:t>,О</w:t>
      </w:r>
      <w:proofErr w:type="gramEnd"/>
      <w:r w:rsidRPr="000E2E79">
        <w:rPr>
          <w:rFonts w:ascii="Times New Roman" w:hAnsi="Times New Roman"/>
          <w:sz w:val="28"/>
          <w:szCs w:val="28"/>
        </w:rPr>
        <w:t>сновных</w:t>
      </w:r>
      <w:proofErr w:type="spellEnd"/>
      <w:r w:rsidRPr="000E2E79">
        <w:rPr>
          <w:rFonts w:ascii="Times New Roman" w:hAnsi="Times New Roman"/>
          <w:sz w:val="28"/>
          <w:szCs w:val="28"/>
        </w:rPr>
        <w:t xml:space="preserve"> направлениях бюджетной политики Чеченской Республики на 20</w:t>
      </w:r>
      <w:r w:rsidR="00D77174">
        <w:rPr>
          <w:rFonts w:ascii="Times New Roman" w:hAnsi="Times New Roman"/>
          <w:sz w:val="28"/>
          <w:szCs w:val="28"/>
        </w:rPr>
        <w:t>20</w:t>
      </w:r>
      <w:r w:rsidRPr="000E2E79">
        <w:rPr>
          <w:rFonts w:ascii="Times New Roman" w:hAnsi="Times New Roman"/>
          <w:sz w:val="28"/>
          <w:szCs w:val="28"/>
        </w:rPr>
        <w:t xml:space="preserve"> год и на плановый период 20</w:t>
      </w:r>
      <w:r w:rsidR="00E64394">
        <w:rPr>
          <w:rFonts w:ascii="Times New Roman" w:hAnsi="Times New Roman"/>
          <w:sz w:val="28"/>
          <w:szCs w:val="28"/>
        </w:rPr>
        <w:t>2</w:t>
      </w:r>
      <w:r w:rsidR="00D77174">
        <w:rPr>
          <w:rFonts w:ascii="Times New Roman" w:hAnsi="Times New Roman"/>
          <w:sz w:val="28"/>
          <w:szCs w:val="28"/>
        </w:rPr>
        <w:t>1</w:t>
      </w:r>
      <w:r w:rsidRPr="000E2E79">
        <w:rPr>
          <w:rFonts w:ascii="Times New Roman" w:hAnsi="Times New Roman"/>
          <w:sz w:val="28"/>
          <w:szCs w:val="28"/>
        </w:rPr>
        <w:t xml:space="preserve"> и 202</w:t>
      </w:r>
      <w:r w:rsidR="00D77174">
        <w:rPr>
          <w:rFonts w:ascii="Times New Roman" w:hAnsi="Times New Roman"/>
          <w:sz w:val="28"/>
          <w:szCs w:val="28"/>
        </w:rPr>
        <w:t>2</w:t>
      </w:r>
      <w:r w:rsidRPr="000E2E79">
        <w:rPr>
          <w:rFonts w:ascii="Times New Roman" w:hAnsi="Times New Roman"/>
          <w:sz w:val="28"/>
          <w:szCs w:val="28"/>
        </w:rPr>
        <w:t xml:space="preserve"> годов, </w:t>
      </w:r>
      <w:r w:rsidRPr="000E2E79">
        <w:rPr>
          <w:rFonts w:ascii="Times New Roman" w:hAnsi="Times New Roman"/>
          <w:spacing w:val="-1"/>
          <w:sz w:val="28"/>
          <w:szCs w:val="28"/>
        </w:rPr>
        <w:t>статьи</w:t>
      </w:r>
      <w:r w:rsidRPr="007F7DA9">
        <w:rPr>
          <w:rFonts w:ascii="Times New Roman" w:hAnsi="Times New Roman"/>
          <w:spacing w:val="-1"/>
          <w:sz w:val="28"/>
          <w:szCs w:val="28"/>
        </w:rPr>
        <w:t xml:space="preserve"> 1</w:t>
      </w:r>
      <w:r>
        <w:rPr>
          <w:rFonts w:ascii="Times New Roman" w:hAnsi="Times New Roman"/>
          <w:spacing w:val="-1"/>
          <w:sz w:val="28"/>
          <w:szCs w:val="28"/>
        </w:rPr>
        <w:t>0</w:t>
      </w:r>
      <w:r w:rsidRPr="007F7DA9">
        <w:rPr>
          <w:rFonts w:ascii="Times New Roman" w:hAnsi="Times New Roman"/>
          <w:sz w:val="28"/>
          <w:szCs w:val="28"/>
          <w:lang w:eastAsia="ar-SA"/>
        </w:rPr>
        <w:t xml:space="preserve"> Положения  «О бюджетном </w:t>
      </w:r>
      <w:r>
        <w:rPr>
          <w:rFonts w:ascii="Times New Roman" w:hAnsi="Times New Roman"/>
          <w:sz w:val="28"/>
          <w:szCs w:val="28"/>
          <w:lang w:eastAsia="ar-SA"/>
        </w:rPr>
        <w:t>устройстве и бюджетном процессе в Грозненском муниципальном районе</w:t>
      </w:r>
      <w:r w:rsidRPr="007F7DA9">
        <w:rPr>
          <w:rFonts w:ascii="Times New Roman" w:hAnsi="Times New Roman"/>
          <w:sz w:val="28"/>
          <w:szCs w:val="28"/>
          <w:lang w:eastAsia="ar-SA"/>
        </w:rPr>
        <w:t xml:space="preserve">» </w:t>
      </w:r>
      <w:r>
        <w:rPr>
          <w:rFonts w:ascii="Times New Roman" w:hAnsi="Times New Roman"/>
          <w:sz w:val="28"/>
          <w:szCs w:val="28"/>
          <w:lang w:eastAsia="ar-SA"/>
        </w:rPr>
        <w:t xml:space="preserve">в целях составления проекта бюджета </w:t>
      </w:r>
      <w:r>
        <w:rPr>
          <w:rFonts w:ascii="Times New Roman" w:hAnsi="Times New Roman"/>
          <w:sz w:val="28"/>
          <w:szCs w:val="28"/>
        </w:rPr>
        <w:t xml:space="preserve">Грозненского муниципального района </w:t>
      </w:r>
      <w:r w:rsidRPr="00735087">
        <w:rPr>
          <w:rFonts w:ascii="Times New Roman" w:hAnsi="Times New Roman"/>
          <w:sz w:val="28"/>
          <w:szCs w:val="28"/>
        </w:rPr>
        <w:t xml:space="preserve">на </w:t>
      </w:r>
      <w:r>
        <w:rPr>
          <w:rFonts w:ascii="Times New Roman" w:hAnsi="Times New Roman"/>
          <w:sz w:val="28"/>
          <w:szCs w:val="28"/>
        </w:rPr>
        <w:t>20</w:t>
      </w:r>
      <w:r w:rsidR="00D77174">
        <w:rPr>
          <w:rFonts w:ascii="Times New Roman" w:hAnsi="Times New Roman"/>
          <w:sz w:val="28"/>
          <w:szCs w:val="28"/>
        </w:rPr>
        <w:t>20</w:t>
      </w:r>
      <w:r w:rsidRPr="0079160F">
        <w:rPr>
          <w:rFonts w:ascii="Times New Roman" w:hAnsi="Times New Roman"/>
          <w:sz w:val="28"/>
          <w:szCs w:val="28"/>
        </w:rPr>
        <w:t xml:space="preserve"> год и на плановый период 20</w:t>
      </w:r>
      <w:r w:rsidR="00CF4D4B">
        <w:rPr>
          <w:rFonts w:ascii="Times New Roman" w:hAnsi="Times New Roman"/>
          <w:sz w:val="28"/>
          <w:szCs w:val="28"/>
        </w:rPr>
        <w:t>2</w:t>
      </w:r>
      <w:r w:rsidR="00D77174">
        <w:rPr>
          <w:rFonts w:ascii="Times New Roman" w:hAnsi="Times New Roman"/>
          <w:sz w:val="28"/>
          <w:szCs w:val="28"/>
        </w:rPr>
        <w:t>1</w:t>
      </w:r>
      <w:r w:rsidR="00CF4D4B">
        <w:rPr>
          <w:rFonts w:ascii="Times New Roman" w:hAnsi="Times New Roman"/>
          <w:sz w:val="28"/>
          <w:szCs w:val="28"/>
        </w:rPr>
        <w:t xml:space="preserve">  и 202</w:t>
      </w:r>
      <w:r w:rsidR="00D77174">
        <w:rPr>
          <w:rFonts w:ascii="Times New Roman" w:hAnsi="Times New Roman"/>
          <w:sz w:val="28"/>
          <w:szCs w:val="28"/>
        </w:rPr>
        <w:t>2</w:t>
      </w:r>
      <w:r w:rsidRPr="009867C2">
        <w:rPr>
          <w:rFonts w:ascii="Times New Roman" w:hAnsi="Times New Roman"/>
          <w:sz w:val="28"/>
          <w:szCs w:val="28"/>
        </w:rPr>
        <w:t xml:space="preserve"> годов (далее проект районного бюджета).</w:t>
      </w:r>
    </w:p>
    <w:p w:rsidR="009B2268" w:rsidRPr="00621A24" w:rsidRDefault="009B2268" w:rsidP="005C5757">
      <w:pPr>
        <w:autoSpaceDE w:val="0"/>
        <w:autoSpaceDN w:val="0"/>
        <w:adjustRightInd w:val="0"/>
        <w:spacing w:line="240" w:lineRule="auto"/>
        <w:jc w:val="both"/>
        <w:rPr>
          <w:rFonts w:ascii="Times New Roman" w:hAnsi="Times New Roman"/>
          <w:sz w:val="28"/>
          <w:szCs w:val="25"/>
        </w:rPr>
      </w:pPr>
      <w:r w:rsidRPr="00621A24">
        <w:rPr>
          <w:rFonts w:ascii="Times New Roman" w:hAnsi="Times New Roman"/>
          <w:sz w:val="28"/>
          <w:szCs w:val="25"/>
        </w:rPr>
        <w:t xml:space="preserve">Целью Основных направлений бюджетной политики является определение условий, принимаемых для составления проекта бюджета </w:t>
      </w:r>
      <w:r>
        <w:rPr>
          <w:rFonts w:ascii="Times New Roman" w:hAnsi="Times New Roman"/>
          <w:sz w:val="28"/>
          <w:szCs w:val="25"/>
        </w:rPr>
        <w:t>Грозненского</w:t>
      </w:r>
      <w:r w:rsidRPr="00621A24">
        <w:rPr>
          <w:rFonts w:ascii="Times New Roman" w:hAnsi="Times New Roman"/>
          <w:sz w:val="28"/>
          <w:szCs w:val="25"/>
        </w:rPr>
        <w:t xml:space="preserve"> муниципального района (далее - проект бюджета </w:t>
      </w:r>
      <w:r>
        <w:rPr>
          <w:rFonts w:ascii="Times New Roman" w:hAnsi="Times New Roman"/>
          <w:sz w:val="28"/>
          <w:szCs w:val="25"/>
        </w:rPr>
        <w:t xml:space="preserve">Грозненского </w:t>
      </w:r>
      <w:r w:rsidRPr="00621A24">
        <w:rPr>
          <w:rFonts w:ascii="Times New Roman" w:hAnsi="Times New Roman"/>
          <w:sz w:val="28"/>
          <w:szCs w:val="25"/>
        </w:rPr>
        <w:t>муниципального района</w:t>
      </w:r>
      <w:proofErr w:type="gramStart"/>
      <w:r w:rsidRPr="00621A24">
        <w:rPr>
          <w:rFonts w:ascii="Times New Roman" w:hAnsi="Times New Roman"/>
          <w:sz w:val="28"/>
          <w:szCs w:val="25"/>
        </w:rPr>
        <w:t>)н</w:t>
      </w:r>
      <w:proofErr w:type="gramEnd"/>
      <w:r w:rsidRPr="00621A24">
        <w:rPr>
          <w:rFonts w:ascii="Times New Roman" w:hAnsi="Times New Roman"/>
          <w:sz w:val="28"/>
          <w:szCs w:val="25"/>
        </w:rPr>
        <w:t>а 20</w:t>
      </w:r>
      <w:r w:rsidR="001359CF">
        <w:rPr>
          <w:rFonts w:ascii="Times New Roman" w:hAnsi="Times New Roman"/>
          <w:sz w:val="28"/>
          <w:szCs w:val="25"/>
        </w:rPr>
        <w:t>20</w:t>
      </w:r>
      <w:r w:rsidRPr="00621A24">
        <w:rPr>
          <w:rFonts w:ascii="Times New Roman" w:hAnsi="Times New Roman"/>
          <w:sz w:val="28"/>
          <w:szCs w:val="25"/>
        </w:rPr>
        <w:t xml:space="preserve"> год и на плановый период 20</w:t>
      </w:r>
      <w:r w:rsidR="00CF4D4B">
        <w:rPr>
          <w:rFonts w:ascii="Times New Roman" w:hAnsi="Times New Roman"/>
          <w:sz w:val="28"/>
          <w:szCs w:val="25"/>
        </w:rPr>
        <w:t>2</w:t>
      </w:r>
      <w:r w:rsidR="001359CF">
        <w:rPr>
          <w:rFonts w:ascii="Times New Roman" w:hAnsi="Times New Roman"/>
          <w:sz w:val="28"/>
          <w:szCs w:val="25"/>
        </w:rPr>
        <w:t>1</w:t>
      </w:r>
      <w:r w:rsidRPr="00621A24">
        <w:rPr>
          <w:rFonts w:ascii="Times New Roman" w:hAnsi="Times New Roman"/>
          <w:sz w:val="28"/>
          <w:szCs w:val="25"/>
        </w:rPr>
        <w:t xml:space="preserve"> и 202</w:t>
      </w:r>
      <w:r w:rsidR="001359CF">
        <w:rPr>
          <w:rFonts w:ascii="Times New Roman" w:hAnsi="Times New Roman"/>
          <w:sz w:val="28"/>
          <w:szCs w:val="25"/>
        </w:rPr>
        <w:t>2</w:t>
      </w:r>
      <w:r w:rsidRPr="00621A24">
        <w:rPr>
          <w:rFonts w:ascii="Times New Roman" w:hAnsi="Times New Roman"/>
          <w:sz w:val="28"/>
          <w:szCs w:val="25"/>
        </w:rPr>
        <w:t xml:space="preserve">годов, основных подходов к его формированию и общего порядка разработки основных характеристик и прогнозируемых параметров проекта бюджета </w:t>
      </w:r>
      <w:r>
        <w:rPr>
          <w:rFonts w:ascii="Times New Roman" w:hAnsi="Times New Roman"/>
          <w:sz w:val="28"/>
          <w:szCs w:val="25"/>
        </w:rPr>
        <w:t>Грозненского</w:t>
      </w:r>
      <w:r w:rsidRPr="00621A24">
        <w:rPr>
          <w:rFonts w:ascii="Times New Roman" w:hAnsi="Times New Roman"/>
          <w:sz w:val="28"/>
          <w:szCs w:val="25"/>
        </w:rPr>
        <w:t xml:space="preserve"> муниципального района, а также обеспечение прозрачности и открытости бюджетного планирования.</w:t>
      </w:r>
    </w:p>
    <w:p w:rsidR="009B2268" w:rsidRPr="00621A24" w:rsidRDefault="009B2268" w:rsidP="00DC1B35">
      <w:pPr>
        <w:autoSpaceDE w:val="0"/>
        <w:autoSpaceDN w:val="0"/>
        <w:adjustRightInd w:val="0"/>
        <w:spacing w:after="0" w:line="240" w:lineRule="auto"/>
        <w:ind w:right="-2" w:firstLine="708"/>
        <w:jc w:val="both"/>
        <w:rPr>
          <w:rFonts w:ascii="Times New Roman" w:hAnsi="Times New Roman"/>
          <w:sz w:val="28"/>
          <w:szCs w:val="25"/>
        </w:rPr>
      </w:pPr>
      <w:r w:rsidRPr="00621A24">
        <w:rPr>
          <w:rFonts w:ascii="Times New Roman" w:hAnsi="Times New Roman"/>
          <w:sz w:val="28"/>
          <w:szCs w:val="25"/>
        </w:rPr>
        <w:t>Бюджетная политика на 20</w:t>
      </w:r>
      <w:r w:rsidR="001359CF">
        <w:rPr>
          <w:rFonts w:ascii="Times New Roman" w:hAnsi="Times New Roman"/>
          <w:sz w:val="28"/>
          <w:szCs w:val="25"/>
        </w:rPr>
        <w:t>20</w:t>
      </w:r>
      <w:r w:rsidRPr="00621A24">
        <w:rPr>
          <w:rFonts w:ascii="Times New Roman" w:hAnsi="Times New Roman"/>
          <w:sz w:val="28"/>
          <w:szCs w:val="25"/>
        </w:rPr>
        <w:t xml:space="preserve"> год и на плановый период 20</w:t>
      </w:r>
      <w:r w:rsidR="00CF4D4B">
        <w:rPr>
          <w:rFonts w:ascii="Times New Roman" w:hAnsi="Times New Roman"/>
          <w:sz w:val="28"/>
          <w:szCs w:val="25"/>
        </w:rPr>
        <w:t>2</w:t>
      </w:r>
      <w:r w:rsidR="001359CF">
        <w:rPr>
          <w:rFonts w:ascii="Times New Roman" w:hAnsi="Times New Roman"/>
          <w:sz w:val="28"/>
          <w:szCs w:val="25"/>
        </w:rPr>
        <w:t>1</w:t>
      </w:r>
      <w:r w:rsidRPr="00621A24">
        <w:rPr>
          <w:rFonts w:ascii="Times New Roman" w:hAnsi="Times New Roman"/>
          <w:sz w:val="28"/>
          <w:szCs w:val="25"/>
        </w:rPr>
        <w:t xml:space="preserve"> и 202</w:t>
      </w:r>
      <w:r w:rsidR="001359CF">
        <w:rPr>
          <w:rFonts w:ascii="Times New Roman" w:hAnsi="Times New Roman"/>
          <w:sz w:val="28"/>
          <w:szCs w:val="25"/>
        </w:rPr>
        <w:t>2</w:t>
      </w:r>
      <w:r w:rsidRPr="00621A24">
        <w:rPr>
          <w:rFonts w:ascii="Times New Roman" w:hAnsi="Times New Roman"/>
          <w:sz w:val="28"/>
          <w:szCs w:val="25"/>
        </w:rPr>
        <w:t xml:space="preserve">годов обеспечивает преемственность целей и задач бюджетной политики предыдущих лет и ориентирована </w:t>
      </w:r>
      <w:proofErr w:type="gramStart"/>
      <w:r w:rsidRPr="00621A24">
        <w:rPr>
          <w:rFonts w:ascii="Times New Roman" w:hAnsi="Times New Roman"/>
          <w:sz w:val="28"/>
          <w:szCs w:val="25"/>
        </w:rPr>
        <w:t>на</w:t>
      </w:r>
      <w:proofErr w:type="gramEnd"/>
      <w:r w:rsidRPr="00621A24">
        <w:rPr>
          <w:rFonts w:ascii="Times New Roman" w:hAnsi="Times New Roman"/>
          <w:sz w:val="28"/>
          <w:szCs w:val="25"/>
        </w:rPr>
        <w:t xml:space="preserve">: </w:t>
      </w:r>
    </w:p>
    <w:p w:rsidR="009B2268" w:rsidRPr="00621A24" w:rsidRDefault="009B2268" w:rsidP="003A6BDF">
      <w:pPr>
        <w:autoSpaceDE w:val="0"/>
        <w:autoSpaceDN w:val="0"/>
        <w:adjustRightInd w:val="0"/>
        <w:spacing w:after="0" w:line="240" w:lineRule="auto"/>
        <w:ind w:right="-2" w:firstLine="708"/>
        <w:jc w:val="both"/>
        <w:rPr>
          <w:rFonts w:ascii="Times New Roman" w:hAnsi="Times New Roman"/>
          <w:sz w:val="28"/>
          <w:szCs w:val="25"/>
        </w:rPr>
      </w:pPr>
      <w:r w:rsidRPr="00621A24">
        <w:rPr>
          <w:rFonts w:ascii="Times New Roman" w:hAnsi="Times New Roman"/>
          <w:sz w:val="28"/>
          <w:szCs w:val="25"/>
        </w:rPr>
        <w:t>обеспечение сбалансированности и устойчивости местного бюджета;</w:t>
      </w:r>
    </w:p>
    <w:p w:rsidR="009B2268" w:rsidRPr="00621A24" w:rsidRDefault="009B2268" w:rsidP="003A6BDF">
      <w:pPr>
        <w:autoSpaceDE w:val="0"/>
        <w:autoSpaceDN w:val="0"/>
        <w:adjustRightInd w:val="0"/>
        <w:spacing w:after="0" w:line="240" w:lineRule="auto"/>
        <w:ind w:right="-2" w:firstLine="708"/>
        <w:jc w:val="both"/>
        <w:rPr>
          <w:rFonts w:ascii="Times New Roman" w:hAnsi="Times New Roman"/>
          <w:sz w:val="28"/>
          <w:szCs w:val="25"/>
        </w:rPr>
      </w:pPr>
      <w:r w:rsidRPr="00621A24">
        <w:rPr>
          <w:rFonts w:ascii="Times New Roman" w:hAnsi="Times New Roman"/>
          <w:sz w:val="28"/>
          <w:szCs w:val="25"/>
        </w:rPr>
        <w:t>развитие программно-целевых методов управления;</w:t>
      </w:r>
    </w:p>
    <w:p w:rsidR="009B2268" w:rsidRPr="00621A24" w:rsidRDefault="009B2268" w:rsidP="003A6BDF">
      <w:pPr>
        <w:autoSpaceDE w:val="0"/>
        <w:autoSpaceDN w:val="0"/>
        <w:adjustRightInd w:val="0"/>
        <w:spacing w:after="0" w:line="240" w:lineRule="auto"/>
        <w:ind w:right="-2" w:firstLine="708"/>
        <w:jc w:val="both"/>
        <w:rPr>
          <w:rFonts w:ascii="Times New Roman" w:hAnsi="Times New Roman"/>
          <w:sz w:val="28"/>
          <w:szCs w:val="25"/>
        </w:rPr>
      </w:pPr>
      <w:r w:rsidRPr="00621A24">
        <w:rPr>
          <w:rFonts w:ascii="Times New Roman" w:hAnsi="Times New Roman"/>
          <w:sz w:val="28"/>
          <w:szCs w:val="25"/>
        </w:rPr>
        <w:t>повышение эффективности и прозрачности использования бюджетных средств;</w:t>
      </w:r>
    </w:p>
    <w:p w:rsidR="009B2268" w:rsidRPr="00621A24" w:rsidRDefault="009B2268" w:rsidP="003A6BDF">
      <w:pPr>
        <w:autoSpaceDE w:val="0"/>
        <w:autoSpaceDN w:val="0"/>
        <w:adjustRightInd w:val="0"/>
        <w:spacing w:after="0" w:line="240" w:lineRule="auto"/>
        <w:ind w:right="-2" w:firstLine="708"/>
        <w:jc w:val="both"/>
        <w:rPr>
          <w:rFonts w:ascii="Times New Roman" w:hAnsi="Times New Roman"/>
          <w:sz w:val="28"/>
          <w:szCs w:val="25"/>
        </w:rPr>
      </w:pPr>
      <w:r w:rsidRPr="00621A24">
        <w:rPr>
          <w:rFonts w:ascii="Times New Roman" w:hAnsi="Times New Roman"/>
          <w:sz w:val="28"/>
          <w:szCs w:val="25"/>
        </w:rPr>
        <w:lastRenderedPageBreak/>
        <w:t xml:space="preserve">повышение качества управления средствами бюджета </w:t>
      </w:r>
      <w:r>
        <w:rPr>
          <w:rFonts w:ascii="Times New Roman" w:hAnsi="Times New Roman"/>
          <w:sz w:val="28"/>
          <w:szCs w:val="25"/>
        </w:rPr>
        <w:t>Грозненского</w:t>
      </w:r>
      <w:r w:rsidRPr="00621A24">
        <w:rPr>
          <w:rFonts w:ascii="Times New Roman" w:hAnsi="Times New Roman"/>
          <w:sz w:val="28"/>
          <w:szCs w:val="25"/>
        </w:rPr>
        <w:t xml:space="preserve"> муниципального района и строгое соблюдение бюджетной дисциплины всеми участниками бюджетного процесса;</w:t>
      </w:r>
    </w:p>
    <w:p w:rsidR="009B2268" w:rsidRPr="00621A24" w:rsidRDefault="009B2268" w:rsidP="003A6BDF">
      <w:pPr>
        <w:autoSpaceDE w:val="0"/>
        <w:autoSpaceDN w:val="0"/>
        <w:adjustRightInd w:val="0"/>
        <w:spacing w:after="0" w:line="240" w:lineRule="auto"/>
        <w:ind w:right="-2" w:firstLine="708"/>
        <w:jc w:val="both"/>
        <w:rPr>
          <w:rFonts w:ascii="Times New Roman" w:hAnsi="Times New Roman"/>
          <w:sz w:val="28"/>
          <w:szCs w:val="25"/>
        </w:rPr>
      </w:pPr>
      <w:r w:rsidRPr="00621A24">
        <w:rPr>
          <w:rFonts w:ascii="Times New Roman" w:hAnsi="Times New Roman"/>
          <w:sz w:val="28"/>
          <w:szCs w:val="25"/>
        </w:rPr>
        <w:t xml:space="preserve">принятие главными распорядителями бюджетных средств бюджетных </w:t>
      </w:r>
      <w:proofErr w:type="gramStart"/>
      <w:r w:rsidRPr="00621A24">
        <w:rPr>
          <w:rFonts w:ascii="Times New Roman" w:hAnsi="Times New Roman"/>
          <w:sz w:val="28"/>
          <w:szCs w:val="25"/>
        </w:rPr>
        <w:t>обязательств</w:t>
      </w:r>
      <w:proofErr w:type="gramEnd"/>
      <w:r w:rsidRPr="00621A24">
        <w:rPr>
          <w:rFonts w:ascii="Times New Roman" w:hAnsi="Times New Roman"/>
          <w:sz w:val="28"/>
          <w:szCs w:val="25"/>
        </w:rPr>
        <w:t xml:space="preserve"> только в пределах доведенных до них лимитов бюджетных обязательств;</w:t>
      </w:r>
    </w:p>
    <w:p w:rsidR="009B2268" w:rsidRPr="00621A24" w:rsidRDefault="009B2268" w:rsidP="003A6BDF">
      <w:pPr>
        <w:autoSpaceDE w:val="0"/>
        <w:autoSpaceDN w:val="0"/>
        <w:adjustRightInd w:val="0"/>
        <w:spacing w:after="0" w:line="240" w:lineRule="auto"/>
        <w:ind w:right="-2" w:firstLine="708"/>
        <w:jc w:val="both"/>
        <w:rPr>
          <w:rFonts w:ascii="Times New Roman" w:hAnsi="Times New Roman"/>
          <w:sz w:val="28"/>
          <w:szCs w:val="25"/>
        </w:rPr>
      </w:pPr>
      <w:r w:rsidRPr="00621A24">
        <w:rPr>
          <w:rFonts w:ascii="Times New Roman" w:hAnsi="Times New Roman"/>
          <w:sz w:val="28"/>
          <w:szCs w:val="25"/>
        </w:rPr>
        <w:t xml:space="preserve">обеспечение жесткого </w:t>
      </w:r>
      <w:proofErr w:type="gramStart"/>
      <w:r w:rsidRPr="00621A24">
        <w:rPr>
          <w:rFonts w:ascii="Times New Roman" w:hAnsi="Times New Roman"/>
          <w:sz w:val="28"/>
          <w:szCs w:val="25"/>
        </w:rPr>
        <w:t>контроля за</w:t>
      </w:r>
      <w:proofErr w:type="gramEnd"/>
      <w:r w:rsidRPr="00621A24">
        <w:rPr>
          <w:rFonts w:ascii="Times New Roman" w:hAnsi="Times New Roman"/>
          <w:sz w:val="28"/>
          <w:szCs w:val="25"/>
        </w:rPr>
        <w:t xml:space="preserve"> отсутствием кредиторской задолженности по принятым обязательствам, в первую очередь по заработной плате;</w:t>
      </w:r>
    </w:p>
    <w:p w:rsidR="009B2268" w:rsidRPr="00621A24" w:rsidRDefault="009B2268" w:rsidP="003A6BDF">
      <w:pPr>
        <w:autoSpaceDE w:val="0"/>
        <w:autoSpaceDN w:val="0"/>
        <w:adjustRightInd w:val="0"/>
        <w:spacing w:after="0" w:line="240" w:lineRule="auto"/>
        <w:ind w:right="-2" w:firstLine="708"/>
        <w:jc w:val="both"/>
        <w:rPr>
          <w:rFonts w:ascii="Times New Roman" w:hAnsi="Times New Roman"/>
          <w:sz w:val="28"/>
          <w:szCs w:val="25"/>
        </w:rPr>
      </w:pPr>
      <w:r w:rsidRPr="00621A24">
        <w:rPr>
          <w:rFonts w:ascii="Times New Roman" w:hAnsi="Times New Roman"/>
          <w:sz w:val="28"/>
          <w:szCs w:val="25"/>
        </w:rPr>
        <w:t>совершенствование межбюджетных отношений;</w:t>
      </w:r>
    </w:p>
    <w:p w:rsidR="009B2268" w:rsidRDefault="009B2268" w:rsidP="003A6BDF">
      <w:pPr>
        <w:autoSpaceDE w:val="0"/>
        <w:autoSpaceDN w:val="0"/>
        <w:adjustRightInd w:val="0"/>
        <w:spacing w:after="0" w:line="240" w:lineRule="auto"/>
        <w:ind w:right="-2" w:firstLine="708"/>
        <w:jc w:val="both"/>
        <w:rPr>
          <w:rFonts w:ascii="Times New Roman" w:hAnsi="Times New Roman"/>
          <w:sz w:val="28"/>
          <w:szCs w:val="25"/>
        </w:rPr>
      </w:pPr>
      <w:r w:rsidRPr="00621A24">
        <w:rPr>
          <w:rFonts w:ascii="Times New Roman" w:hAnsi="Times New Roman"/>
          <w:sz w:val="28"/>
          <w:szCs w:val="25"/>
        </w:rPr>
        <w:t>обеспечение прозрачности (открытости) бюджетного процесса, осуществляемого на местном уровне.</w:t>
      </w:r>
    </w:p>
    <w:p w:rsidR="009B2268" w:rsidRPr="00621A24" w:rsidRDefault="009B2268" w:rsidP="005C5757">
      <w:pPr>
        <w:autoSpaceDE w:val="0"/>
        <w:autoSpaceDN w:val="0"/>
        <w:adjustRightInd w:val="0"/>
        <w:spacing w:line="240" w:lineRule="auto"/>
        <w:ind w:right="-2" w:firstLine="708"/>
        <w:jc w:val="both"/>
        <w:rPr>
          <w:rFonts w:ascii="Times New Roman" w:hAnsi="Times New Roman"/>
          <w:sz w:val="28"/>
          <w:szCs w:val="25"/>
        </w:rPr>
      </w:pPr>
      <w:r>
        <w:rPr>
          <w:rFonts w:ascii="Times New Roman" w:hAnsi="Times New Roman"/>
          <w:sz w:val="28"/>
          <w:szCs w:val="25"/>
        </w:rPr>
        <w:t xml:space="preserve">Бюджет Грозненского муниципального района будет сформирован на три года – на очередной финансовый год и плановый </w:t>
      </w:r>
      <w:r w:rsidR="006909A9" w:rsidRPr="006909A9">
        <w:rPr>
          <w:rFonts w:ascii="Times New Roman" w:hAnsi="Times New Roman"/>
          <w:sz w:val="28"/>
          <w:szCs w:val="25"/>
        </w:rPr>
        <w:t>период</w:t>
      </w:r>
      <w:r>
        <w:rPr>
          <w:rFonts w:ascii="Times New Roman" w:hAnsi="Times New Roman"/>
          <w:sz w:val="28"/>
          <w:szCs w:val="25"/>
        </w:rPr>
        <w:t>.</w:t>
      </w:r>
    </w:p>
    <w:p w:rsidR="009B2268" w:rsidRPr="00707C4D" w:rsidRDefault="009B2268" w:rsidP="005C5757">
      <w:pPr>
        <w:autoSpaceDE w:val="0"/>
        <w:autoSpaceDN w:val="0"/>
        <w:adjustRightInd w:val="0"/>
        <w:spacing w:line="240" w:lineRule="auto"/>
        <w:ind w:firstLine="709"/>
        <w:jc w:val="center"/>
        <w:rPr>
          <w:rFonts w:ascii="Times New Roman" w:hAnsi="Times New Roman"/>
          <w:b/>
          <w:bCs/>
          <w:sz w:val="16"/>
          <w:szCs w:val="16"/>
        </w:rPr>
      </w:pPr>
      <w:r w:rsidRPr="00621A24">
        <w:rPr>
          <w:rFonts w:ascii="Times New Roman" w:hAnsi="Times New Roman"/>
          <w:b/>
          <w:bCs/>
          <w:sz w:val="28"/>
          <w:szCs w:val="25"/>
        </w:rPr>
        <w:t xml:space="preserve">Предварительные итоги реализации бюджетной политики в </w:t>
      </w:r>
      <w:r>
        <w:rPr>
          <w:rFonts w:ascii="Times New Roman" w:hAnsi="Times New Roman"/>
          <w:b/>
          <w:bCs/>
          <w:sz w:val="28"/>
          <w:szCs w:val="25"/>
        </w:rPr>
        <w:t>Грозненском</w:t>
      </w:r>
      <w:r w:rsidRPr="00621A24">
        <w:rPr>
          <w:rFonts w:ascii="Times New Roman" w:hAnsi="Times New Roman"/>
          <w:b/>
          <w:bCs/>
          <w:sz w:val="28"/>
          <w:szCs w:val="25"/>
        </w:rPr>
        <w:t xml:space="preserve"> муниципальном районе в 201</w:t>
      </w:r>
      <w:r w:rsidR="001359CF">
        <w:rPr>
          <w:rFonts w:ascii="Times New Roman" w:hAnsi="Times New Roman"/>
          <w:b/>
          <w:bCs/>
          <w:sz w:val="28"/>
          <w:szCs w:val="25"/>
        </w:rPr>
        <w:t>9</w:t>
      </w:r>
      <w:r w:rsidRPr="00621A24">
        <w:rPr>
          <w:rFonts w:ascii="Times New Roman" w:hAnsi="Times New Roman"/>
          <w:b/>
          <w:bCs/>
          <w:sz w:val="28"/>
          <w:szCs w:val="25"/>
        </w:rPr>
        <w:t xml:space="preserve"> году</w:t>
      </w:r>
    </w:p>
    <w:p w:rsidR="009B2268" w:rsidRPr="000D7E96" w:rsidRDefault="009B2268" w:rsidP="003A6BDF">
      <w:pPr>
        <w:autoSpaceDE w:val="0"/>
        <w:autoSpaceDN w:val="0"/>
        <w:adjustRightInd w:val="0"/>
        <w:spacing w:after="0" w:line="240" w:lineRule="auto"/>
        <w:ind w:firstLine="708"/>
        <w:jc w:val="both"/>
        <w:rPr>
          <w:rFonts w:ascii="Times New Roman" w:hAnsi="Times New Roman"/>
          <w:sz w:val="28"/>
          <w:szCs w:val="25"/>
        </w:rPr>
      </w:pPr>
      <w:r w:rsidRPr="000D7E96">
        <w:rPr>
          <w:rFonts w:ascii="Times New Roman" w:hAnsi="Times New Roman"/>
          <w:sz w:val="28"/>
          <w:szCs w:val="25"/>
        </w:rPr>
        <w:t xml:space="preserve">В условиях относительно невысокой динамики налогооблагаемой базы по источникам собственных доходов, снижения объемов финансовой поддержки из вышестоящего бюджета, главной задачей бюджетной политики </w:t>
      </w:r>
      <w:r>
        <w:rPr>
          <w:rFonts w:ascii="Times New Roman" w:hAnsi="Times New Roman"/>
          <w:sz w:val="28"/>
          <w:szCs w:val="25"/>
        </w:rPr>
        <w:t>Грозненского</w:t>
      </w:r>
      <w:r w:rsidRPr="000D7E96">
        <w:rPr>
          <w:rFonts w:ascii="Times New Roman" w:hAnsi="Times New Roman"/>
          <w:sz w:val="28"/>
          <w:szCs w:val="25"/>
        </w:rPr>
        <w:t xml:space="preserve"> муниципального района в 201</w:t>
      </w:r>
      <w:r w:rsidR="001359CF">
        <w:rPr>
          <w:rFonts w:ascii="Times New Roman" w:hAnsi="Times New Roman"/>
          <w:sz w:val="28"/>
          <w:szCs w:val="25"/>
        </w:rPr>
        <w:t>9</w:t>
      </w:r>
      <w:r w:rsidRPr="000D7E96">
        <w:rPr>
          <w:rFonts w:ascii="Times New Roman" w:hAnsi="Times New Roman"/>
          <w:sz w:val="28"/>
          <w:szCs w:val="25"/>
        </w:rPr>
        <w:t xml:space="preserve"> году является обеспечение сбалансированности и устойчивости бюджетной системы </w:t>
      </w:r>
      <w:r>
        <w:rPr>
          <w:rFonts w:ascii="Times New Roman" w:hAnsi="Times New Roman"/>
          <w:sz w:val="28"/>
          <w:szCs w:val="25"/>
        </w:rPr>
        <w:t>Грозненского</w:t>
      </w:r>
      <w:r w:rsidRPr="000D7E96">
        <w:rPr>
          <w:rFonts w:ascii="Times New Roman" w:hAnsi="Times New Roman"/>
          <w:sz w:val="28"/>
          <w:szCs w:val="25"/>
        </w:rPr>
        <w:t xml:space="preserve"> муниципального района, безусловное выполнение всех социально значимых обязательств. </w:t>
      </w:r>
    </w:p>
    <w:p w:rsidR="009B2268" w:rsidRPr="00042D25" w:rsidRDefault="009B2268" w:rsidP="003A6BDF">
      <w:pPr>
        <w:autoSpaceDE w:val="0"/>
        <w:autoSpaceDN w:val="0"/>
        <w:adjustRightInd w:val="0"/>
        <w:spacing w:after="0" w:line="240" w:lineRule="auto"/>
        <w:ind w:firstLine="708"/>
        <w:jc w:val="both"/>
        <w:rPr>
          <w:rFonts w:ascii="Times New Roman" w:hAnsi="Times New Roman"/>
          <w:sz w:val="28"/>
          <w:szCs w:val="25"/>
        </w:rPr>
      </w:pPr>
      <w:r w:rsidRPr="00042D25">
        <w:rPr>
          <w:rFonts w:ascii="Times New Roman" w:hAnsi="Times New Roman"/>
          <w:sz w:val="28"/>
          <w:szCs w:val="25"/>
        </w:rPr>
        <w:t xml:space="preserve">В связи с изменениями, вносимыми в Бюджетный кодекс Российской Федерации, начиная с 2017 года, бюджет </w:t>
      </w:r>
      <w:r>
        <w:rPr>
          <w:rFonts w:ascii="Times New Roman" w:hAnsi="Times New Roman"/>
          <w:sz w:val="28"/>
          <w:szCs w:val="25"/>
        </w:rPr>
        <w:t>Грозненского</w:t>
      </w:r>
      <w:r w:rsidRPr="00042D25">
        <w:rPr>
          <w:rFonts w:ascii="Times New Roman" w:hAnsi="Times New Roman"/>
          <w:sz w:val="28"/>
          <w:szCs w:val="25"/>
        </w:rPr>
        <w:t xml:space="preserve"> муниципального района сформирован в новой структуре кодов бюджетной классификации расходов Российской Федерации в разрезе утвержденных муниципальных программ </w:t>
      </w:r>
      <w:r>
        <w:rPr>
          <w:rFonts w:ascii="Times New Roman" w:hAnsi="Times New Roman"/>
          <w:sz w:val="28"/>
          <w:szCs w:val="25"/>
        </w:rPr>
        <w:t>Грозненского</w:t>
      </w:r>
      <w:r w:rsidRPr="00042D25">
        <w:rPr>
          <w:rFonts w:ascii="Times New Roman" w:hAnsi="Times New Roman"/>
          <w:sz w:val="28"/>
          <w:szCs w:val="25"/>
        </w:rPr>
        <w:t xml:space="preserve"> муниципального района. Структура каждой из муниципальных программ сформирована исходя из принципа четкого соответствия планируемых к реализации программных мероприятий.</w:t>
      </w:r>
    </w:p>
    <w:p w:rsidR="009B2268" w:rsidRPr="00621A24" w:rsidRDefault="009B2268" w:rsidP="003A6BDF">
      <w:pPr>
        <w:autoSpaceDE w:val="0"/>
        <w:autoSpaceDN w:val="0"/>
        <w:adjustRightInd w:val="0"/>
        <w:spacing w:after="0" w:line="240" w:lineRule="auto"/>
        <w:ind w:firstLine="708"/>
        <w:jc w:val="both"/>
        <w:rPr>
          <w:rFonts w:ascii="Times New Roman" w:hAnsi="Times New Roman"/>
          <w:sz w:val="28"/>
          <w:szCs w:val="25"/>
        </w:rPr>
      </w:pPr>
      <w:r w:rsidRPr="00042D25">
        <w:rPr>
          <w:rFonts w:ascii="Times New Roman" w:hAnsi="Times New Roman"/>
          <w:sz w:val="28"/>
          <w:szCs w:val="25"/>
        </w:rPr>
        <w:t>Это позволяет обеспечить увязку расходов бюджета с конкретными программными мероприятиями и целевыми показателями (индикаторами</w:t>
      </w:r>
      <w:r w:rsidRPr="00621A24">
        <w:rPr>
          <w:rFonts w:ascii="Times New Roman" w:hAnsi="Times New Roman"/>
          <w:sz w:val="28"/>
          <w:szCs w:val="25"/>
        </w:rPr>
        <w:t xml:space="preserve">), а также предоставляет возможность оценки достижения целей, задач и запланированных результатов реализации муниципальных программ </w:t>
      </w:r>
      <w:r>
        <w:rPr>
          <w:rFonts w:ascii="Times New Roman" w:hAnsi="Times New Roman"/>
          <w:sz w:val="28"/>
          <w:szCs w:val="25"/>
        </w:rPr>
        <w:t>Грозненского</w:t>
      </w:r>
      <w:r w:rsidRPr="00621A24">
        <w:rPr>
          <w:rFonts w:ascii="Times New Roman" w:hAnsi="Times New Roman"/>
          <w:sz w:val="28"/>
          <w:szCs w:val="25"/>
        </w:rPr>
        <w:t xml:space="preserve"> муниципального района.</w:t>
      </w:r>
    </w:p>
    <w:p w:rsidR="009B2268" w:rsidRDefault="009B2268" w:rsidP="003A6BDF">
      <w:pPr>
        <w:autoSpaceDE w:val="0"/>
        <w:autoSpaceDN w:val="0"/>
        <w:adjustRightInd w:val="0"/>
        <w:spacing w:after="0" w:line="240" w:lineRule="auto"/>
        <w:ind w:firstLine="708"/>
        <w:jc w:val="both"/>
        <w:rPr>
          <w:rFonts w:ascii="Times New Roman" w:hAnsi="Times New Roman"/>
          <w:sz w:val="28"/>
          <w:szCs w:val="25"/>
        </w:rPr>
      </w:pPr>
      <w:proofErr w:type="gramStart"/>
      <w:r w:rsidRPr="00621A24">
        <w:rPr>
          <w:rFonts w:ascii="Times New Roman" w:hAnsi="Times New Roman"/>
          <w:sz w:val="28"/>
          <w:szCs w:val="25"/>
        </w:rPr>
        <w:t xml:space="preserve">В ходе исполнения бюджета </w:t>
      </w:r>
      <w:r>
        <w:rPr>
          <w:rFonts w:ascii="Times New Roman" w:hAnsi="Times New Roman"/>
          <w:sz w:val="28"/>
          <w:szCs w:val="25"/>
        </w:rPr>
        <w:t>Грозненского</w:t>
      </w:r>
      <w:r w:rsidRPr="00621A24">
        <w:rPr>
          <w:rFonts w:ascii="Times New Roman" w:hAnsi="Times New Roman"/>
          <w:sz w:val="28"/>
          <w:szCs w:val="25"/>
        </w:rPr>
        <w:t xml:space="preserve"> муниципального района обеспечивается безусловное выполнение критериев, установленных указами Президента Российской Федерации 2012 года, обеспечивается своевременная выплата заработной платы, выполняются иные социальные обязательства, своевременно осуществляется финансирование расходов на оплату коммунальных платежей, налогов, сборов и иных обязательных платежей в бюджетную систему Российской Федерации и другие первоочередные нужды, не допускается возникновение просроченной кредиторской задолженности по денежным обязательствам получателей</w:t>
      </w:r>
      <w:proofErr w:type="gramEnd"/>
      <w:r w:rsidRPr="00621A24">
        <w:rPr>
          <w:rFonts w:ascii="Times New Roman" w:hAnsi="Times New Roman"/>
          <w:sz w:val="28"/>
          <w:szCs w:val="25"/>
        </w:rPr>
        <w:t xml:space="preserve"> средств бюджета </w:t>
      </w:r>
      <w:r>
        <w:rPr>
          <w:rFonts w:ascii="Times New Roman" w:hAnsi="Times New Roman"/>
          <w:sz w:val="28"/>
          <w:szCs w:val="25"/>
        </w:rPr>
        <w:lastRenderedPageBreak/>
        <w:t xml:space="preserve">Грозненского </w:t>
      </w:r>
      <w:r w:rsidRPr="00621A24">
        <w:rPr>
          <w:rFonts w:ascii="Times New Roman" w:hAnsi="Times New Roman"/>
          <w:sz w:val="28"/>
          <w:szCs w:val="25"/>
        </w:rPr>
        <w:t xml:space="preserve">муниципального района, обязательствам муниципальных бюджетных учреждений </w:t>
      </w:r>
      <w:r>
        <w:rPr>
          <w:rFonts w:ascii="Times New Roman" w:hAnsi="Times New Roman"/>
          <w:sz w:val="28"/>
          <w:szCs w:val="25"/>
        </w:rPr>
        <w:t>Грозненского</w:t>
      </w:r>
      <w:r w:rsidRPr="00621A24">
        <w:rPr>
          <w:rFonts w:ascii="Times New Roman" w:hAnsi="Times New Roman"/>
          <w:sz w:val="28"/>
          <w:szCs w:val="25"/>
        </w:rPr>
        <w:t xml:space="preserve"> муниципального района.</w:t>
      </w:r>
    </w:p>
    <w:p w:rsidR="003A6BDF" w:rsidRDefault="003A6BDF" w:rsidP="003A6BDF">
      <w:pPr>
        <w:autoSpaceDE w:val="0"/>
        <w:autoSpaceDN w:val="0"/>
        <w:adjustRightInd w:val="0"/>
        <w:spacing w:after="0" w:line="240" w:lineRule="auto"/>
        <w:ind w:firstLine="708"/>
        <w:jc w:val="both"/>
        <w:rPr>
          <w:rFonts w:ascii="Times New Roman" w:hAnsi="Times New Roman"/>
          <w:sz w:val="28"/>
          <w:szCs w:val="25"/>
        </w:rPr>
      </w:pPr>
    </w:p>
    <w:p w:rsidR="009B2268" w:rsidRPr="00042D25" w:rsidRDefault="009B2268" w:rsidP="00E222D4">
      <w:pPr>
        <w:autoSpaceDE w:val="0"/>
        <w:autoSpaceDN w:val="0"/>
        <w:adjustRightInd w:val="0"/>
        <w:spacing w:line="240" w:lineRule="auto"/>
        <w:ind w:firstLine="709"/>
        <w:jc w:val="center"/>
        <w:rPr>
          <w:rFonts w:ascii="Times New Roman" w:hAnsi="Times New Roman"/>
          <w:sz w:val="28"/>
          <w:szCs w:val="25"/>
        </w:rPr>
      </w:pPr>
      <w:r w:rsidRPr="00042D25">
        <w:rPr>
          <w:rFonts w:ascii="Times New Roman" w:hAnsi="Times New Roman"/>
          <w:b/>
          <w:bCs/>
          <w:sz w:val="28"/>
          <w:szCs w:val="25"/>
        </w:rPr>
        <w:t xml:space="preserve">Цели и задачи бюджетной политики </w:t>
      </w:r>
      <w:r>
        <w:rPr>
          <w:rFonts w:ascii="Times New Roman" w:hAnsi="Times New Roman"/>
          <w:b/>
          <w:bCs/>
          <w:sz w:val="28"/>
          <w:szCs w:val="25"/>
        </w:rPr>
        <w:t>Грозненского</w:t>
      </w:r>
      <w:r w:rsidRPr="00042D25">
        <w:rPr>
          <w:rFonts w:ascii="Times New Roman" w:hAnsi="Times New Roman"/>
          <w:b/>
          <w:bCs/>
          <w:sz w:val="28"/>
          <w:szCs w:val="25"/>
        </w:rPr>
        <w:t xml:space="preserve"> муниципального района на 20</w:t>
      </w:r>
      <w:r w:rsidR="00B91F5C">
        <w:rPr>
          <w:rFonts w:ascii="Times New Roman" w:hAnsi="Times New Roman"/>
          <w:b/>
          <w:bCs/>
          <w:sz w:val="28"/>
          <w:szCs w:val="25"/>
        </w:rPr>
        <w:t>20</w:t>
      </w:r>
      <w:r w:rsidRPr="00042D25">
        <w:rPr>
          <w:rFonts w:ascii="Times New Roman" w:hAnsi="Times New Roman"/>
          <w:b/>
          <w:bCs/>
          <w:sz w:val="28"/>
          <w:szCs w:val="25"/>
        </w:rPr>
        <w:t xml:space="preserve"> год и на плановый период 20</w:t>
      </w:r>
      <w:r w:rsidR="00436A0A">
        <w:rPr>
          <w:rFonts w:ascii="Times New Roman" w:hAnsi="Times New Roman"/>
          <w:b/>
          <w:bCs/>
          <w:sz w:val="28"/>
          <w:szCs w:val="25"/>
        </w:rPr>
        <w:t>2</w:t>
      </w:r>
      <w:r w:rsidR="00B91F5C">
        <w:rPr>
          <w:rFonts w:ascii="Times New Roman" w:hAnsi="Times New Roman"/>
          <w:b/>
          <w:bCs/>
          <w:sz w:val="28"/>
          <w:szCs w:val="25"/>
        </w:rPr>
        <w:t>1</w:t>
      </w:r>
      <w:r w:rsidRPr="00042D25">
        <w:rPr>
          <w:rFonts w:ascii="Times New Roman" w:hAnsi="Times New Roman"/>
          <w:b/>
          <w:bCs/>
          <w:sz w:val="28"/>
          <w:szCs w:val="25"/>
        </w:rPr>
        <w:t xml:space="preserve"> и 202</w:t>
      </w:r>
      <w:r w:rsidR="00B91F5C">
        <w:rPr>
          <w:rFonts w:ascii="Times New Roman" w:hAnsi="Times New Roman"/>
          <w:b/>
          <w:bCs/>
          <w:sz w:val="28"/>
          <w:szCs w:val="25"/>
        </w:rPr>
        <w:t>2</w:t>
      </w:r>
      <w:r w:rsidRPr="00042D25">
        <w:rPr>
          <w:rFonts w:ascii="Times New Roman" w:hAnsi="Times New Roman"/>
          <w:b/>
          <w:bCs/>
          <w:sz w:val="28"/>
          <w:szCs w:val="25"/>
        </w:rPr>
        <w:t xml:space="preserve"> годов</w:t>
      </w:r>
    </w:p>
    <w:p w:rsidR="009B2268" w:rsidRPr="00621A24" w:rsidRDefault="009B2268" w:rsidP="003A6BDF">
      <w:pPr>
        <w:autoSpaceDE w:val="0"/>
        <w:autoSpaceDN w:val="0"/>
        <w:adjustRightInd w:val="0"/>
        <w:spacing w:after="0" w:line="240" w:lineRule="auto"/>
        <w:ind w:firstLine="708"/>
        <w:jc w:val="both"/>
        <w:rPr>
          <w:rFonts w:ascii="Times New Roman" w:hAnsi="Times New Roman"/>
          <w:sz w:val="28"/>
          <w:szCs w:val="25"/>
        </w:rPr>
      </w:pPr>
      <w:r w:rsidRPr="00042D25">
        <w:rPr>
          <w:rFonts w:ascii="Times New Roman" w:hAnsi="Times New Roman"/>
          <w:sz w:val="28"/>
          <w:szCs w:val="25"/>
        </w:rPr>
        <w:t xml:space="preserve">Главной целью бюджетной политики в </w:t>
      </w:r>
      <w:r>
        <w:rPr>
          <w:rFonts w:ascii="Times New Roman" w:hAnsi="Times New Roman"/>
          <w:sz w:val="28"/>
          <w:szCs w:val="25"/>
        </w:rPr>
        <w:t>Грозненском</w:t>
      </w:r>
      <w:r w:rsidRPr="00042D25">
        <w:rPr>
          <w:rFonts w:ascii="Times New Roman" w:hAnsi="Times New Roman"/>
          <w:sz w:val="28"/>
          <w:szCs w:val="25"/>
        </w:rPr>
        <w:t xml:space="preserve"> муниципальном районе в 20</w:t>
      </w:r>
      <w:r w:rsidR="00B91F5C">
        <w:rPr>
          <w:rFonts w:ascii="Times New Roman" w:hAnsi="Times New Roman"/>
          <w:sz w:val="28"/>
          <w:szCs w:val="25"/>
        </w:rPr>
        <w:t>20</w:t>
      </w:r>
      <w:r w:rsidRPr="00042D25">
        <w:rPr>
          <w:rFonts w:ascii="Times New Roman" w:hAnsi="Times New Roman"/>
          <w:sz w:val="28"/>
          <w:szCs w:val="25"/>
        </w:rPr>
        <w:t xml:space="preserve"> году и плановом периоде 20</w:t>
      </w:r>
      <w:r w:rsidR="00436A0A">
        <w:rPr>
          <w:rFonts w:ascii="Times New Roman" w:hAnsi="Times New Roman"/>
          <w:sz w:val="28"/>
          <w:szCs w:val="25"/>
        </w:rPr>
        <w:t>2</w:t>
      </w:r>
      <w:r w:rsidR="00B91F5C">
        <w:rPr>
          <w:rFonts w:ascii="Times New Roman" w:hAnsi="Times New Roman"/>
          <w:sz w:val="28"/>
          <w:szCs w:val="25"/>
        </w:rPr>
        <w:t>1</w:t>
      </w:r>
      <w:r w:rsidRPr="00042D25">
        <w:rPr>
          <w:rFonts w:ascii="Times New Roman" w:hAnsi="Times New Roman"/>
          <w:sz w:val="28"/>
          <w:szCs w:val="25"/>
        </w:rPr>
        <w:t xml:space="preserve"> и 202</w:t>
      </w:r>
      <w:r w:rsidR="00B91F5C">
        <w:rPr>
          <w:rFonts w:ascii="Times New Roman" w:hAnsi="Times New Roman"/>
          <w:sz w:val="28"/>
          <w:szCs w:val="25"/>
        </w:rPr>
        <w:t>2</w:t>
      </w:r>
      <w:r w:rsidRPr="00042D25">
        <w:rPr>
          <w:rFonts w:ascii="Times New Roman" w:hAnsi="Times New Roman"/>
          <w:sz w:val="28"/>
          <w:szCs w:val="25"/>
        </w:rPr>
        <w:t xml:space="preserve"> годов остается обеспечение</w:t>
      </w:r>
      <w:r w:rsidRPr="00621A24">
        <w:rPr>
          <w:rFonts w:ascii="Times New Roman" w:hAnsi="Times New Roman"/>
          <w:sz w:val="28"/>
          <w:szCs w:val="25"/>
        </w:rPr>
        <w:t xml:space="preserve"> долгосрочной устойчивости бюджетов, безусловное выполнение всех социально значимых обязательств, создание условий для устойчивого социально-экономического развития </w:t>
      </w:r>
      <w:r>
        <w:rPr>
          <w:rFonts w:ascii="Times New Roman" w:hAnsi="Times New Roman"/>
          <w:sz w:val="28"/>
          <w:szCs w:val="25"/>
        </w:rPr>
        <w:t>Грозненского</w:t>
      </w:r>
      <w:r w:rsidRPr="00621A24">
        <w:rPr>
          <w:rFonts w:ascii="Times New Roman" w:hAnsi="Times New Roman"/>
          <w:sz w:val="28"/>
          <w:szCs w:val="25"/>
        </w:rPr>
        <w:t xml:space="preserve"> муниципального района.</w:t>
      </w:r>
    </w:p>
    <w:p w:rsidR="009B2268" w:rsidRPr="00621A24" w:rsidRDefault="009B2268" w:rsidP="003A6BDF">
      <w:pPr>
        <w:autoSpaceDE w:val="0"/>
        <w:autoSpaceDN w:val="0"/>
        <w:adjustRightInd w:val="0"/>
        <w:spacing w:after="0" w:line="240" w:lineRule="auto"/>
        <w:ind w:firstLine="708"/>
        <w:jc w:val="both"/>
        <w:rPr>
          <w:rFonts w:ascii="Times New Roman" w:hAnsi="Times New Roman"/>
          <w:sz w:val="28"/>
          <w:szCs w:val="25"/>
        </w:rPr>
      </w:pPr>
      <w:r w:rsidRPr="00621A24">
        <w:rPr>
          <w:rFonts w:ascii="Times New Roman" w:hAnsi="Times New Roman"/>
          <w:sz w:val="28"/>
          <w:szCs w:val="25"/>
        </w:rPr>
        <w:t>Основными задачами бюджетной политики на 20</w:t>
      </w:r>
      <w:r w:rsidR="00B91F5C">
        <w:rPr>
          <w:rFonts w:ascii="Times New Roman" w:hAnsi="Times New Roman"/>
          <w:sz w:val="28"/>
          <w:szCs w:val="25"/>
        </w:rPr>
        <w:t>20</w:t>
      </w:r>
      <w:r w:rsidRPr="00621A24">
        <w:rPr>
          <w:rFonts w:ascii="Times New Roman" w:hAnsi="Times New Roman"/>
          <w:sz w:val="28"/>
          <w:szCs w:val="25"/>
        </w:rPr>
        <w:t xml:space="preserve"> год и плановый период 20</w:t>
      </w:r>
      <w:r w:rsidR="00436A0A">
        <w:rPr>
          <w:rFonts w:ascii="Times New Roman" w:hAnsi="Times New Roman"/>
          <w:sz w:val="28"/>
          <w:szCs w:val="25"/>
        </w:rPr>
        <w:t>2</w:t>
      </w:r>
      <w:r w:rsidR="00B91F5C">
        <w:rPr>
          <w:rFonts w:ascii="Times New Roman" w:hAnsi="Times New Roman"/>
          <w:sz w:val="28"/>
          <w:szCs w:val="25"/>
        </w:rPr>
        <w:t>1</w:t>
      </w:r>
      <w:r w:rsidRPr="00621A24">
        <w:rPr>
          <w:rFonts w:ascii="Times New Roman" w:hAnsi="Times New Roman"/>
          <w:sz w:val="28"/>
          <w:szCs w:val="25"/>
        </w:rPr>
        <w:t xml:space="preserve"> и 202</w:t>
      </w:r>
      <w:r w:rsidR="00B91F5C">
        <w:rPr>
          <w:rFonts w:ascii="Times New Roman" w:hAnsi="Times New Roman"/>
          <w:sz w:val="28"/>
          <w:szCs w:val="25"/>
        </w:rPr>
        <w:t>2</w:t>
      </w:r>
      <w:r w:rsidRPr="00621A24">
        <w:rPr>
          <w:rFonts w:ascii="Times New Roman" w:hAnsi="Times New Roman"/>
          <w:sz w:val="28"/>
          <w:szCs w:val="25"/>
        </w:rPr>
        <w:t xml:space="preserve"> годов являются:</w:t>
      </w:r>
    </w:p>
    <w:p w:rsidR="009B2268" w:rsidRPr="00621A24" w:rsidRDefault="009B2268" w:rsidP="003A6BDF">
      <w:pPr>
        <w:autoSpaceDE w:val="0"/>
        <w:autoSpaceDN w:val="0"/>
        <w:adjustRightInd w:val="0"/>
        <w:spacing w:after="0" w:line="240" w:lineRule="auto"/>
        <w:ind w:firstLine="708"/>
        <w:jc w:val="both"/>
        <w:rPr>
          <w:rFonts w:ascii="Times New Roman" w:hAnsi="Times New Roman"/>
          <w:sz w:val="28"/>
          <w:szCs w:val="25"/>
        </w:rPr>
      </w:pPr>
      <w:r w:rsidRPr="00621A24">
        <w:rPr>
          <w:rFonts w:ascii="Times New Roman" w:hAnsi="Times New Roman"/>
          <w:sz w:val="28"/>
          <w:szCs w:val="25"/>
        </w:rPr>
        <w:t xml:space="preserve">1. Обеспечение сбалансированности и устойчивости бюджетной системы </w:t>
      </w:r>
      <w:r>
        <w:rPr>
          <w:rFonts w:ascii="Times New Roman" w:hAnsi="Times New Roman"/>
          <w:sz w:val="28"/>
          <w:szCs w:val="25"/>
        </w:rPr>
        <w:t>Грозненского</w:t>
      </w:r>
      <w:r w:rsidRPr="00621A24">
        <w:rPr>
          <w:rFonts w:ascii="Times New Roman" w:hAnsi="Times New Roman"/>
          <w:sz w:val="28"/>
          <w:szCs w:val="25"/>
        </w:rPr>
        <w:t xml:space="preserve"> муниципального района, в первую очередь, за счет мобилизации дополнительных доходов, оптимизации расходов местного бюджета, повышения достоверности бюджетных проектировок</w:t>
      </w:r>
      <w:r>
        <w:rPr>
          <w:rFonts w:ascii="Times New Roman" w:hAnsi="Times New Roman"/>
          <w:sz w:val="28"/>
          <w:szCs w:val="25"/>
        </w:rPr>
        <w:t xml:space="preserve"> и обеспечение реалистичности параметров бюджетов</w:t>
      </w:r>
      <w:r w:rsidRPr="00621A24">
        <w:rPr>
          <w:rFonts w:ascii="Times New Roman" w:hAnsi="Times New Roman"/>
          <w:sz w:val="28"/>
          <w:szCs w:val="25"/>
        </w:rPr>
        <w:t>.</w:t>
      </w:r>
    </w:p>
    <w:p w:rsidR="009B2268" w:rsidRPr="00621A24" w:rsidRDefault="009B2268" w:rsidP="003A6BDF">
      <w:pPr>
        <w:autoSpaceDE w:val="0"/>
        <w:autoSpaceDN w:val="0"/>
        <w:adjustRightInd w:val="0"/>
        <w:spacing w:after="0" w:line="240" w:lineRule="auto"/>
        <w:ind w:firstLine="708"/>
        <w:jc w:val="both"/>
        <w:rPr>
          <w:rFonts w:ascii="Times New Roman" w:hAnsi="Times New Roman"/>
          <w:sz w:val="28"/>
          <w:szCs w:val="25"/>
        </w:rPr>
      </w:pPr>
      <w:r w:rsidRPr="00621A24">
        <w:rPr>
          <w:rFonts w:ascii="Times New Roman" w:hAnsi="Times New Roman"/>
          <w:sz w:val="28"/>
          <w:szCs w:val="25"/>
        </w:rPr>
        <w:t xml:space="preserve">2. Повышение эффективности управления муниципальными финансами в </w:t>
      </w:r>
      <w:r>
        <w:rPr>
          <w:rFonts w:ascii="Times New Roman" w:hAnsi="Times New Roman"/>
          <w:sz w:val="28"/>
          <w:szCs w:val="25"/>
        </w:rPr>
        <w:t>Грозненском</w:t>
      </w:r>
      <w:r w:rsidRPr="00621A24">
        <w:rPr>
          <w:rFonts w:ascii="Times New Roman" w:hAnsi="Times New Roman"/>
          <w:sz w:val="28"/>
          <w:szCs w:val="25"/>
        </w:rPr>
        <w:t xml:space="preserve"> муниципальном районе.</w:t>
      </w:r>
    </w:p>
    <w:p w:rsidR="009B2268" w:rsidRPr="00621A24" w:rsidRDefault="009B2268" w:rsidP="003A6BDF">
      <w:pPr>
        <w:autoSpaceDE w:val="0"/>
        <w:autoSpaceDN w:val="0"/>
        <w:adjustRightInd w:val="0"/>
        <w:spacing w:after="0" w:line="240" w:lineRule="auto"/>
        <w:ind w:firstLine="708"/>
        <w:jc w:val="both"/>
        <w:rPr>
          <w:rFonts w:ascii="Times New Roman" w:hAnsi="Times New Roman"/>
          <w:sz w:val="28"/>
          <w:szCs w:val="25"/>
        </w:rPr>
      </w:pPr>
      <w:r w:rsidRPr="00621A24">
        <w:rPr>
          <w:rFonts w:ascii="Times New Roman" w:hAnsi="Times New Roman"/>
          <w:sz w:val="28"/>
          <w:szCs w:val="25"/>
        </w:rPr>
        <w:t>3. Развитие программно-целевых методов управления на муниципальном уровне, обеспечение нацеленности бюджетной системы на достижение запланированных результатов.</w:t>
      </w:r>
    </w:p>
    <w:p w:rsidR="009B2268" w:rsidRPr="00621A24" w:rsidRDefault="009B2268" w:rsidP="003A6BDF">
      <w:pPr>
        <w:autoSpaceDE w:val="0"/>
        <w:autoSpaceDN w:val="0"/>
        <w:adjustRightInd w:val="0"/>
        <w:spacing w:after="0" w:line="240" w:lineRule="auto"/>
        <w:ind w:firstLine="708"/>
        <w:jc w:val="both"/>
        <w:rPr>
          <w:rFonts w:ascii="Times New Roman" w:hAnsi="Times New Roman"/>
          <w:sz w:val="28"/>
          <w:szCs w:val="25"/>
        </w:rPr>
      </w:pPr>
      <w:r w:rsidRPr="00621A24">
        <w:rPr>
          <w:rFonts w:ascii="Times New Roman" w:hAnsi="Times New Roman"/>
          <w:sz w:val="28"/>
          <w:szCs w:val="25"/>
        </w:rPr>
        <w:t xml:space="preserve">4. Финансирование в первоочередном порядке приоритетных расходных обязательств муниципальных образований </w:t>
      </w:r>
      <w:r>
        <w:rPr>
          <w:rFonts w:ascii="Times New Roman" w:hAnsi="Times New Roman"/>
          <w:sz w:val="28"/>
          <w:szCs w:val="25"/>
        </w:rPr>
        <w:t>Грозненского</w:t>
      </w:r>
      <w:r w:rsidRPr="00621A24">
        <w:rPr>
          <w:rFonts w:ascii="Times New Roman" w:hAnsi="Times New Roman"/>
          <w:sz w:val="28"/>
          <w:szCs w:val="25"/>
        </w:rPr>
        <w:t xml:space="preserve"> муниципального района.</w:t>
      </w:r>
    </w:p>
    <w:p w:rsidR="009B2268" w:rsidRPr="00621A24" w:rsidRDefault="009B2268" w:rsidP="003A6BDF">
      <w:pPr>
        <w:autoSpaceDE w:val="0"/>
        <w:autoSpaceDN w:val="0"/>
        <w:adjustRightInd w:val="0"/>
        <w:spacing w:after="0" w:line="240" w:lineRule="auto"/>
        <w:ind w:firstLine="708"/>
        <w:jc w:val="both"/>
        <w:rPr>
          <w:rFonts w:ascii="Times New Roman" w:hAnsi="Times New Roman"/>
          <w:sz w:val="28"/>
          <w:szCs w:val="25"/>
        </w:rPr>
      </w:pPr>
      <w:r w:rsidRPr="00621A24">
        <w:rPr>
          <w:rFonts w:ascii="Times New Roman" w:hAnsi="Times New Roman"/>
          <w:sz w:val="28"/>
          <w:szCs w:val="25"/>
        </w:rPr>
        <w:t>5. Максимальное ограничение принимаемых расходных обязательств, сдерживание роста действующих расходных обязатель</w:t>
      </w:r>
      <w:proofErr w:type="gramStart"/>
      <w:r w:rsidRPr="00621A24">
        <w:rPr>
          <w:rFonts w:ascii="Times New Roman" w:hAnsi="Times New Roman"/>
          <w:sz w:val="28"/>
          <w:szCs w:val="25"/>
        </w:rPr>
        <w:t xml:space="preserve">ств </w:t>
      </w:r>
      <w:r>
        <w:rPr>
          <w:rFonts w:ascii="Times New Roman" w:hAnsi="Times New Roman"/>
          <w:sz w:val="28"/>
          <w:szCs w:val="25"/>
        </w:rPr>
        <w:t>Гр</w:t>
      </w:r>
      <w:proofErr w:type="gramEnd"/>
      <w:r>
        <w:rPr>
          <w:rFonts w:ascii="Times New Roman" w:hAnsi="Times New Roman"/>
          <w:sz w:val="28"/>
          <w:szCs w:val="25"/>
        </w:rPr>
        <w:t>озненского</w:t>
      </w:r>
      <w:r w:rsidRPr="00621A24">
        <w:rPr>
          <w:rFonts w:ascii="Times New Roman" w:hAnsi="Times New Roman"/>
          <w:sz w:val="28"/>
          <w:szCs w:val="25"/>
        </w:rPr>
        <w:t xml:space="preserve"> муниципального района, режим «жесткой» экономии бюджетных средств.</w:t>
      </w:r>
    </w:p>
    <w:p w:rsidR="009B2268" w:rsidRPr="00621A24" w:rsidRDefault="009B2268" w:rsidP="003A6BDF">
      <w:pPr>
        <w:autoSpaceDE w:val="0"/>
        <w:autoSpaceDN w:val="0"/>
        <w:adjustRightInd w:val="0"/>
        <w:spacing w:after="0" w:line="240" w:lineRule="auto"/>
        <w:ind w:firstLine="708"/>
        <w:jc w:val="both"/>
        <w:rPr>
          <w:rFonts w:ascii="Times New Roman" w:hAnsi="Times New Roman"/>
          <w:sz w:val="28"/>
          <w:szCs w:val="25"/>
        </w:rPr>
      </w:pPr>
      <w:r w:rsidRPr="00621A24">
        <w:rPr>
          <w:rFonts w:ascii="Times New Roman" w:hAnsi="Times New Roman"/>
          <w:sz w:val="28"/>
          <w:szCs w:val="25"/>
        </w:rPr>
        <w:t xml:space="preserve">6. Повышение </w:t>
      </w:r>
      <w:proofErr w:type="gramStart"/>
      <w:r w:rsidRPr="00621A24">
        <w:rPr>
          <w:rFonts w:ascii="Times New Roman" w:hAnsi="Times New Roman"/>
          <w:sz w:val="28"/>
          <w:szCs w:val="25"/>
        </w:rPr>
        <w:t xml:space="preserve">ответственности главных распорядителей средств бюджета </w:t>
      </w:r>
      <w:r>
        <w:rPr>
          <w:rFonts w:ascii="Times New Roman" w:hAnsi="Times New Roman"/>
          <w:sz w:val="28"/>
          <w:szCs w:val="25"/>
        </w:rPr>
        <w:t>Грозненского</w:t>
      </w:r>
      <w:r w:rsidRPr="00621A24">
        <w:rPr>
          <w:rFonts w:ascii="Times New Roman" w:hAnsi="Times New Roman"/>
          <w:sz w:val="28"/>
          <w:szCs w:val="25"/>
        </w:rPr>
        <w:t xml:space="preserve"> муниципального района</w:t>
      </w:r>
      <w:proofErr w:type="gramEnd"/>
      <w:r w:rsidRPr="00621A24">
        <w:rPr>
          <w:rFonts w:ascii="Times New Roman" w:hAnsi="Times New Roman"/>
          <w:sz w:val="28"/>
          <w:szCs w:val="25"/>
        </w:rPr>
        <w:t xml:space="preserve"> за качество бюджетного планирования, результативность бюджетных расходов и повышение качества муниципальных услуг.</w:t>
      </w:r>
    </w:p>
    <w:p w:rsidR="009B2268" w:rsidRPr="00621A24" w:rsidRDefault="009B2268" w:rsidP="003A6BDF">
      <w:pPr>
        <w:autoSpaceDE w:val="0"/>
        <w:autoSpaceDN w:val="0"/>
        <w:adjustRightInd w:val="0"/>
        <w:spacing w:after="0" w:line="240" w:lineRule="auto"/>
        <w:ind w:firstLine="708"/>
        <w:jc w:val="both"/>
        <w:rPr>
          <w:rFonts w:ascii="Times New Roman" w:hAnsi="Times New Roman"/>
          <w:sz w:val="28"/>
          <w:szCs w:val="25"/>
        </w:rPr>
      </w:pPr>
      <w:r w:rsidRPr="00621A24">
        <w:rPr>
          <w:rFonts w:ascii="Times New Roman" w:hAnsi="Times New Roman"/>
          <w:sz w:val="28"/>
          <w:szCs w:val="25"/>
        </w:rPr>
        <w:t xml:space="preserve">7. </w:t>
      </w:r>
      <w:proofErr w:type="gramStart"/>
      <w:r w:rsidRPr="00621A24">
        <w:rPr>
          <w:rFonts w:ascii="Times New Roman" w:hAnsi="Times New Roman"/>
          <w:sz w:val="28"/>
          <w:szCs w:val="25"/>
        </w:rPr>
        <w:t>Повышение прозрачности, открытости и доступа для граждан к информации о бюджетном процессе, в том числе в рамках создаваемой на федеральном уровне государственной интегрированной информационной системы управления общественными финансами «Электронный бюджет», автоматизация бюджетного процесса на муниципальном уровне.</w:t>
      </w:r>
      <w:proofErr w:type="gramEnd"/>
    </w:p>
    <w:p w:rsidR="009B2268" w:rsidRPr="00621A24" w:rsidRDefault="009B2268" w:rsidP="003A6BDF">
      <w:pPr>
        <w:autoSpaceDE w:val="0"/>
        <w:autoSpaceDN w:val="0"/>
        <w:adjustRightInd w:val="0"/>
        <w:spacing w:after="0" w:line="240" w:lineRule="auto"/>
        <w:ind w:firstLine="708"/>
        <w:jc w:val="both"/>
        <w:rPr>
          <w:rFonts w:ascii="Times New Roman" w:hAnsi="Times New Roman"/>
          <w:sz w:val="28"/>
          <w:szCs w:val="25"/>
        </w:rPr>
      </w:pPr>
      <w:r w:rsidRPr="00621A24">
        <w:rPr>
          <w:rFonts w:ascii="Times New Roman" w:hAnsi="Times New Roman"/>
          <w:sz w:val="28"/>
          <w:szCs w:val="25"/>
        </w:rPr>
        <w:t xml:space="preserve">8. Усиление внешнего и внутреннего финансового </w:t>
      </w:r>
      <w:proofErr w:type="gramStart"/>
      <w:r w:rsidRPr="00621A24">
        <w:rPr>
          <w:rFonts w:ascii="Times New Roman" w:hAnsi="Times New Roman"/>
          <w:sz w:val="28"/>
          <w:szCs w:val="25"/>
        </w:rPr>
        <w:t>контроля за</w:t>
      </w:r>
      <w:proofErr w:type="gramEnd"/>
      <w:r w:rsidRPr="00621A24">
        <w:rPr>
          <w:rFonts w:ascii="Times New Roman" w:hAnsi="Times New Roman"/>
          <w:sz w:val="28"/>
          <w:szCs w:val="25"/>
        </w:rPr>
        <w:t xml:space="preserve"> деятельностью органов местного самоуправления и других главных администраторов бюджетных средств по обеспечению целевого и результативного использования бюджетных средств.</w:t>
      </w:r>
    </w:p>
    <w:p w:rsidR="009B2268" w:rsidRPr="00621A24" w:rsidRDefault="009B2268" w:rsidP="003A6BDF">
      <w:pPr>
        <w:autoSpaceDE w:val="0"/>
        <w:autoSpaceDN w:val="0"/>
        <w:adjustRightInd w:val="0"/>
        <w:spacing w:after="0" w:line="240" w:lineRule="auto"/>
        <w:ind w:firstLine="708"/>
        <w:jc w:val="both"/>
        <w:rPr>
          <w:rFonts w:ascii="Times New Roman" w:hAnsi="Times New Roman"/>
          <w:sz w:val="28"/>
          <w:szCs w:val="25"/>
        </w:rPr>
      </w:pPr>
      <w:proofErr w:type="gramStart"/>
      <w:r w:rsidRPr="00621A24">
        <w:rPr>
          <w:rFonts w:ascii="Times New Roman" w:hAnsi="Times New Roman"/>
          <w:sz w:val="28"/>
          <w:szCs w:val="25"/>
        </w:rPr>
        <w:t>Для решения задач бюджетной политики на 20</w:t>
      </w:r>
      <w:r w:rsidR="00676A76">
        <w:rPr>
          <w:rFonts w:ascii="Times New Roman" w:hAnsi="Times New Roman"/>
          <w:sz w:val="28"/>
          <w:szCs w:val="25"/>
        </w:rPr>
        <w:t>20</w:t>
      </w:r>
      <w:r w:rsidRPr="00621A24">
        <w:rPr>
          <w:rFonts w:ascii="Times New Roman" w:hAnsi="Times New Roman"/>
          <w:sz w:val="28"/>
          <w:szCs w:val="25"/>
        </w:rPr>
        <w:t xml:space="preserve"> год и плановый период 20</w:t>
      </w:r>
      <w:r w:rsidR="00436A0A">
        <w:rPr>
          <w:rFonts w:ascii="Times New Roman" w:hAnsi="Times New Roman"/>
          <w:sz w:val="28"/>
          <w:szCs w:val="25"/>
        </w:rPr>
        <w:t>2</w:t>
      </w:r>
      <w:r w:rsidR="00676A76">
        <w:rPr>
          <w:rFonts w:ascii="Times New Roman" w:hAnsi="Times New Roman"/>
          <w:sz w:val="28"/>
          <w:szCs w:val="25"/>
        </w:rPr>
        <w:t>1</w:t>
      </w:r>
      <w:r w:rsidRPr="00621A24">
        <w:rPr>
          <w:rFonts w:ascii="Times New Roman" w:hAnsi="Times New Roman"/>
          <w:sz w:val="28"/>
          <w:szCs w:val="25"/>
        </w:rPr>
        <w:t xml:space="preserve"> и 202</w:t>
      </w:r>
      <w:r w:rsidR="00676A76">
        <w:rPr>
          <w:rFonts w:ascii="Times New Roman" w:hAnsi="Times New Roman"/>
          <w:sz w:val="28"/>
          <w:szCs w:val="25"/>
        </w:rPr>
        <w:t>2</w:t>
      </w:r>
      <w:r w:rsidRPr="00621A24">
        <w:rPr>
          <w:rFonts w:ascii="Times New Roman" w:hAnsi="Times New Roman"/>
          <w:sz w:val="28"/>
          <w:szCs w:val="25"/>
        </w:rPr>
        <w:t xml:space="preserve"> годов необходимо продолжить работу по мобилизации дополнительных доходов в местный бюджет за счет совершенствования </w:t>
      </w:r>
      <w:r w:rsidRPr="00621A24">
        <w:rPr>
          <w:rFonts w:ascii="Times New Roman" w:hAnsi="Times New Roman"/>
          <w:sz w:val="28"/>
          <w:szCs w:val="25"/>
        </w:rPr>
        <w:lastRenderedPageBreak/>
        <w:t>налоговой политики, обеспечения роста экономики и выявления резервов налоговых и неналоговых доходов, повышения их собираемости, а также за счет привлечения инвестиций в экономику района, повышения эффективности использования имущества, находящегося в муниципальной собственности.</w:t>
      </w:r>
      <w:proofErr w:type="gramEnd"/>
    </w:p>
    <w:p w:rsidR="009B2268" w:rsidRPr="00621A24" w:rsidRDefault="009B2268" w:rsidP="003A6BDF">
      <w:pPr>
        <w:autoSpaceDE w:val="0"/>
        <w:autoSpaceDN w:val="0"/>
        <w:adjustRightInd w:val="0"/>
        <w:spacing w:after="0" w:line="240" w:lineRule="auto"/>
        <w:ind w:firstLine="708"/>
        <w:jc w:val="both"/>
        <w:rPr>
          <w:rFonts w:ascii="Times New Roman" w:hAnsi="Times New Roman"/>
          <w:sz w:val="28"/>
          <w:szCs w:val="25"/>
        </w:rPr>
      </w:pPr>
      <w:r w:rsidRPr="00621A24">
        <w:rPr>
          <w:rFonts w:ascii="Times New Roman" w:hAnsi="Times New Roman"/>
          <w:sz w:val="28"/>
          <w:szCs w:val="25"/>
        </w:rPr>
        <w:t>Планирование бюджетных ассигнований, как и в предыдущие годы, следует осуществлять с учетом необходимости безусловного исполнения действующих расходных обязатель</w:t>
      </w:r>
      <w:proofErr w:type="gramStart"/>
      <w:r w:rsidRPr="00621A24">
        <w:rPr>
          <w:rFonts w:ascii="Times New Roman" w:hAnsi="Times New Roman"/>
          <w:sz w:val="28"/>
          <w:szCs w:val="25"/>
        </w:rPr>
        <w:t xml:space="preserve">ств </w:t>
      </w:r>
      <w:r>
        <w:rPr>
          <w:rFonts w:ascii="Times New Roman" w:hAnsi="Times New Roman"/>
          <w:sz w:val="28"/>
          <w:szCs w:val="25"/>
        </w:rPr>
        <w:t>Гр</w:t>
      </w:r>
      <w:proofErr w:type="gramEnd"/>
      <w:r>
        <w:rPr>
          <w:rFonts w:ascii="Times New Roman" w:hAnsi="Times New Roman"/>
          <w:sz w:val="28"/>
          <w:szCs w:val="25"/>
        </w:rPr>
        <w:t>озненского</w:t>
      </w:r>
      <w:r w:rsidRPr="00621A24">
        <w:rPr>
          <w:rFonts w:ascii="Times New Roman" w:hAnsi="Times New Roman"/>
          <w:sz w:val="28"/>
          <w:szCs w:val="25"/>
        </w:rPr>
        <w:t xml:space="preserve"> муниципального района. При формировании бюджета принимаемых обязательств необходимо обеспечить приоритизацию расходов с учетом реальных возможностей бюджета </w:t>
      </w:r>
      <w:r>
        <w:rPr>
          <w:rFonts w:ascii="Times New Roman" w:hAnsi="Times New Roman"/>
          <w:sz w:val="28"/>
          <w:szCs w:val="25"/>
        </w:rPr>
        <w:t>Грозненского</w:t>
      </w:r>
      <w:r w:rsidRPr="00621A24">
        <w:rPr>
          <w:rFonts w:ascii="Times New Roman" w:hAnsi="Times New Roman"/>
          <w:sz w:val="28"/>
          <w:szCs w:val="25"/>
        </w:rPr>
        <w:t xml:space="preserve"> муниципального района.</w:t>
      </w:r>
    </w:p>
    <w:p w:rsidR="009B2268" w:rsidRPr="00621A24" w:rsidRDefault="009B2268" w:rsidP="003A6BDF">
      <w:pPr>
        <w:autoSpaceDE w:val="0"/>
        <w:autoSpaceDN w:val="0"/>
        <w:adjustRightInd w:val="0"/>
        <w:spacing w:after="0" w:line="240" w:lineRule="auto"/>
        <w:ind w:firstLine="708"/>
        <w:jc w:val="both"/>
        <w:rPr>
          <w:rFonts w:ascii="Times New Roman" w:hAnsi="Times New Roman"/>
          <w:sz w:val="28"/>
          <w:szCs w:val="25"/>
        </w:rPr>
      </w:pPr>
      <w:proofErr w:type="gramStart"/>
      <w:r w:rsidRPr="00621A24">
        <w:rPr>
          <w:rFonts w:ascii="Times New Roman" w:hAnsi="Times New Roman"/>
          <w:sz w:val="28"/>
          <w:szCs w:val="25"/>
        </w:rPr>
        <w:t xml:space="preserve">При выполнении мероприятий, определенных указами и поручениями Президента Российской Федерации, Правительства Российской Федерации, Главы и Правительства Чеченской Республики, </w:t>
      </w:r>
      <w:r w:rsidRPr="00042D25">
        <w:rPr>
          <w:rFonts w:ascii="Times New Roman" w:hAnsi="Times New Roman"/>
          <w:sz w:val="28"/>
          <w:szCs w:val="25"/>
        </w:rPr>
        <w:t xml:space="preserve">Главы администрации </w:t>
      </w:r>
      <w:r>
        <w:rPr>
          <w:rFonts w:ascii="Times New Roman" w:hAnsi="Times New Roman"/>
          <w:sz w:val="28"/>
          <w:szCs w:val="25"/>
        </w:rPr>
        <w:t>Грозненского</w:t>
      </w:r>
      <w:r w:rsidRPr="00042D25">
        <w:rPr>
          <w:rFonts w:ascii="Times New Roman" w:hAnsi="Times New Roman"/>
          <w:sz w:val="28"/>
          <w:szCs w:val="25"/>
        </w:rPr>
        <w:t xml:space="preserve"> муниципального района,</w:t>
      </w:r>
      <w:r w:rsidRPr="00621A24">
        <w:rPr>
          <w:rFonts w:ascii="Times New Roman" w:hAnsi="Times New Roman"/>
          <w:sz w:val="28"/>
          <w:szCs w:val="25"/>
        </w:rPr>
        <w:t xml:space="preserve"> необходимо в пределах доведенного финансового обеспечения для реализации муниципальных программ </w:t>
      </w:r>
      <w:r>
        <w:rPr>
          <w:rFonts w:ascii="Times New Roman" w:hAnsi="Times New Roman"/>
          <w:sz w:val="28"/>
          <w:szCs w:val="25"/>
        </w:rPr>
        <w:t>Грозненского</w:t>
      </w:r>
      <w:r w:rsidRPr="00621A24">
        <w:rPr>
          <w:rFonts w:ascii="Times New Roman" w:hAnsi="Times New Roman"/>
          <w:sz w:val="28"/>
          <w:szCs w:val="25"/>
        </w:rPr>
        <w:t xml:space="preserve"> муниципального района в полной мере задействовать внутренние резервы главных распорядителей бюджетных средств и подведомственных им учреждений, в частности, отменять реализацию неэффективных мероприятий, реализовывать мероприятия по оптимизации</w:t>
      </w:r>
      <w:proofErr w:type="gramEnd"/>
      <w:r w:rsidRPr="00621A24">
        <w:rPr>
          <w:rFonts w:ascii="Times New Roman" w:hAnsi="Times New Roman"/>
          <w:sz w:val="28"/>
          <w:szCs w:val="25"/>
        </w:rPr>
        <w:t xml:space="preserve"> действующей сети муниципальных учреждений, повышению эффективности использования находящегося в их распоряжении имущества, привлечению дополнительных средств от оказания платных услуг.</w:t>
      </w:r>
    </w:p>
    <w:p w:rsidR="009B2268" w:rsidRPr="00621A24" w:rsidRDefault="009B2268" w:rsidP="003A6BDF">
      <w:pPr>
        <w:autoSpaceDE w:val="0"/>
        <w:autoSpaceDN w:val="0"/>
        <w:adjustRightInd w:val="0"/>
        <w:spacing w:after="0" w:line="240" w:lineRule="auto"/>
        <w:ind w:firstLine="708"/>
        <w:jc w:val="both"/>
        <w:rPr>
          <w:rFonts w:ascii="Times New Roman" w:hAnsi="Times New Roman"/>
          <w:sz w:val="28"/>
          <w:szCs w:val="25"/>
        </w:rPr>
      </w:pPr>
      <w:r w:rsidRPr="00621A24">
        <w:rPr>
          <w:rFonts w:ascii="Times New Roman" w:hAnsi="Times New Roman"/>
          <w:sz w:val="28"/>
          <w:szCs w:val="25"/>
        </w:rPr>
        <w:t>Необходимо продолжить работу по повышению качества и эффективности реализации муниципальных программ как основного инструмента стратегического целеполагания и бюджетного планирования.</w:t>
      </w:r>
    </w:p>
    <w:p w:rsidR="009B2268" w:rsidRPr="00621A24" w:rsidRDefault="009B2268" w:rsidP="003A6BDF">
      <w:pPr>
        <w:autoSpaceDE w:val="0"/>
        <w:autoSpaceDN w:val="0"/>
        <w:adjustRightInd w:val="0"/>
        <w:spacing w:after="0" w:line="240" w:lineRule="auto"/>
        <w:ind w:firstLine="708"/>
        <w:jc w:val="both"/>
        <w:rPr>
          <w:rFonts w:ascii="Times New Roman" w:hAnsi="Times New Roman"/>
          <w:sz w:val="28"/>
          <w:szCs w:val="25"/>
        </w:rPr>
      </w:pPr>
      <w:r w:rsidRPr="00621A24">
        <w:rPr>
          <w:rFonts w:ascii="Times New Roman" w:hAnsi="Times New Roman"/>
          <w:sz w:val="28"/>
          <w:szCs w:val="25"/>
        </w:rPr>
        <w:t xml:space="preserve">Необходимо продолжить работу по пересмотру состава и сроков реализации отдельных мероприятий муниципальных программ </w:t>
      </w:r>
      <w:r>
        <w:rPr>
          <w:rFonts w:ascii="Times New Roman" w:hAnsi="Times New Roman"/>
          <w:sz w:val="28"/>
          <w:szCs w:val="25"/>
        </w:rPr>
        <w:t>Грозненского</w:t>
      </w:r>
      <w:r w:rsidRPr="00621A24">
        <w:rPr>
          <w:rFonts w:ascii="Times New Roman" w:hAnsi="Times New Roman"/>
          <w:sz w:val="28"/>
          <w:szCs w:val="25"/>
        </w:rPr>
        <w:t xml:space="preserve"> муниципального района; анализу состояния бюджетной сети; наличия имущества, не используемого для оказания услуг; численности работников бюджетной сферы, прежде всего административно-управленческого и вспомогательного персонала в учреждениях; объемов и качества оказываемых ими муниципальных услуг (выполнения работ). При этом необходимо не допустить снижения количества и качества предоставляемых муниципальных услуг.</w:t>
      </w:r>
    </w:p>
    <w:p w:rsidR="009B2268" w:rsidRPr="00621A24" w:rsidRDefault="009B2268" w:rsidP="00DB75C3">
      <w:pPr>
        <w:autoSpaceDE w:val="0"/>
        <w:autoSpaceDN w:val="0"/>
        <w:adjustRightInd w:val="0"/>
        <w:spacing w:after="0" w:line="240" w:lineRule="auto"/>
        <w:ind w:firstLine="708"/>
        <w:jc w:val="both"/>
        <w:rPr>
          <w:rFonts w:ascii="Times New Roman" w:hAnsi="Times New Roman"/>
          <w:sz w:val="28"/>
          <w:szCs w:val="25"/>
        </w:rPr>
      </w:pPr>
      <w:r w:rsidRPr="00621A24">
        <w:rPr>
          <w:rFonts w:ascii="Times New Roman" w:hAnsi="Times New Roman"/>
          <w:sz w:val="28"/>
          <w:szCs w:val="25"/>
        </w:rPr>
        <w:t xml:space="preserve">В сфере совершенствования </w:t>
      </w:r>
      <w:proofErr w:type="gramStart"/>
      <w:r w:rsidRPr="00621A24">
        <w:rPr>
          <w:rFonts w:ascii="Times New Roman" w:hAnsi="Times New Roman"/>
          <w:sz w:val="28"/>
          <w:szCs w:val="25"/>
        </w:rPr>
        <w:t>контроля за</w:t>
      </w:r>
      <w:proofErr w:type="gramEnd"/>
      <w:r w:rsidRPr="00621A24">
        <w:rPr>
          <w:rFonts w:ascii="Times New Roman" w:hAnsi="Times New Roman"/>
          <w:sz w:val="28"/>
          <w:szCs w:val="25"/>
        </w:rPr>
        <w:t xml:space="preserve"> использованием бюджетных средств необходимо продолжить работу по смещению акцентов с последующего контроля на предварительный контроль.</w:t>
      </w:r>
    </w:p>
    <w:p w:rsidR="009B2268" w:rsidRPr="00621A24" w:rsidRDefault="009B2268" w:rsidP="00DB75C3">
      <w:pPr>
        <w:autoSpaceDE w:val="0"/>
        <w:autoSpaceDN w:val="0"/>
        <w:adjustRightInd w:val="0"/>
        <w:spacing w:after="0" w:line="240" w:lineRule="auto"/>
        <w:ind w:firstLine="708"/>
        <w:jc w:val="both"/>
        <w:rPr>
          <w:rFonts w:ascii="Times New Roman" w:hAnsi="Times New Roman"/>
          <w:sz w:val="28"/>
          <w:szCs w:val="25"/>
        </w:rPr>
      </w:pPr>
      <w:r w:rsidRPr="00621A24">
        <w:rPr>
          <w:rFonts w:ascii="Times New Roman" w:hAnsi="Times New Roman"/>
          <w:sz w:val="28"/>
          <w:szCs w:val="25"/>
        </w:rPr>
        <w:t>В целях повышения эффективности использования бюджетных средств на закупки товаров (работ, услуг) необходимо обеспечить интеграцию бюджетного и закупочного процесса через максимальную автоматизацию контрольных процедур, развитие информационного пространства в целях повышения прозрачности и подотчетности закупочной деятельности.</w:t>
      </w:r>
    </w:p>
    <w:p w:rsidR="009B2268" w:rsidRPr="00621A24" w:rsidRDefault="009B2268" w:rsidP="00DB75C3">
      <w:pPr>
        <w:autoSpaceDE w:val="0"/>
        <w:autoSpaceDN w:val="0"/>
        <w:adjustRightInd w:val="0"/>
        <w:spacing w:after="0" w:line="240" w:lineRule="auto"/>
        <w:ind w:firstLine="709"/>
        <w:jc w:val="both"/>
        <w:rPr>
          <w:rFonts w:ascii="Times New Roman" w:hAnsi="Times New Roman"/>
          <w:sz w:val="28"/>
          <w:szCs w:val="25"/>
        </w:rPr>
      </w:pPr>
      <w:r w:rsidRPr="00621A24">
        <w:rPr>
          <w:rFonts w:ascii="Times New Roman" w:hAnsi="Times New Roman"/>
          <w:sz w:val="28"/>
          <w:szCs w:val="25"/>
        </w:rPr>
        <w:t xml:space="preserve">В рамках повышения качества исполнения местного бюджета необходимо провести работу по совершенствованию отдельных процедур в </w:t>
      </w:r>
      <w:r w:rsidRPr="00621A24">
        <w:rPr>
          <w:rFonts w:ascii="Times New Roman" w:hAnsi="Times New Roman"/>
          <w:sz w:val="28"/>
          <w:szCs w:val="25"/>
        </w:rPr>
        <w:lastRenderedPageBreak/>
        <w:t>рамках исполнения бюджета, уделяя особое внимание максимальной автоматизации процессов.</w:t>
      </w:r>
    </w:p>
    <w:p w:rsidR="009B2268" w:rsidRPr="00621A24" w:rsidRDefault="009B2268" w:rsidP="00DB75C3">
      <w:pPr>
        <w:autoSpaceDE w:val="0"/>
        <w:autoSpaceDN w:val="0"/>
        <w:adjustRightInd w:val="0"/>
        <w:spacing w:after="0" w:line="240" w:lineRule="auto"/>
        <w:ind w:firstLine="709"/>
        <w:jc w:val="both"/>
        <w:rPr>
          <w:rFonts w:ascii="Times New Roman" w:hAnsi="Times New Roman"/>
          <w:sz w:val="28"/>
          <w:szCs w:val="25"/>
        </w:rPr>
      </w:pPr>
      <w:r w:rsidRPr="00621A24">
        <w:rPr>
          <w:rFonts w:ascii="Times New Roman" w:hAnsi="Times New Roman"/>
          <w:sz w:val="28"/>
          <w:szCs w:val="25"/>
        </w:rPr>
        <w:t xml:space="preserve">Расходная часть бюджета </w:t>
      </w:r>
      <w:r>
        <w:rPr>
          <w:rFonts w:ascii="Times New Roman" w:hAnsi="Times New Roman"/>
          <w:sz w:val="28"/>
          <w:szCs w:val="25"/>
        </w:rPr>
        <w:t>Грозненского</w:t>
      </w:r>
      <w:r w:rsidRPr="00621A24">
        <w:rPr>
          <w:rFonts w:ascii="Times New Roman" w:hAnsi="Times New Roman"/>
          <w:sz w:val="28"/>
          <w:szCs w:val="25"/>
        </w:rPr>
        <w:t xml:space="preserve"> муниципального района на 20</w:t>
      </w:r>
      <w:r w:rsidR="00CE28ED">
        <w:rPr>
          <w:rFonts w:ascii="Times New Roman" w:hAnsi="Times New Roman"/>
          <w:sz w:val="28"/>
          <w:szCs w:val="25"/>
        </w:rPr>
        <w:t>20</w:t>
      </w:r>
      <w:r w:rsidRPr="00621A24">
        <w:rPr>
          <w:rFonts w:ascii="Times New Roman" w:hAnsi="Times New Roman"/>
          <w:sz w:val="28"/>
          <w:szCs w:val="25"/>
        </w:rPr>
        <w:t xml:space="preserve"> год и на плановый период 20</w:t>
      </w:r>
      <w:r w:rsidR="00257015">
        <w:rPr>
          <w:rFonts w:ascii="Times New Roman" w:hAnsi="Times New Roman"/>
          <w:sz w:val="28"/>
          <w:szCs w:val="25"/>
        </w:rPr>
        <w:t>2</w:t>
      </w:r>
      <w:r w:rsidR="00CE28ED">
        <w:rPr>
          <w:rFonts w:ascii="Times New Roman" w:hAnsi="Times New Roman"/>
          <w:sz w:val="28"/>
          <w:szCs w:val="25"/>
        </w:rPr>
        <w:t>1</w:t>
      </w:r>
      <w:r w:rsidRPr="00621A24">
        <w:rPr>
          <w:rFonts w:ascii="Times New Roman" w:hAnsi="Times New Roman"/>
          <w:sz w:val="28"/>
          <w:szCs w:val="25"/>
        </w:rPr>
        <w:t xml:space="preserve"> и 202</w:t>
      </w:r>
      <w:r w:rsidR="00CE28ED">
        <w:rPr>
          <w:rFonts w:ascii="Times New Roman" w:hAnsi="Times New Roman"/>
          <w:sz w:val="28"/>
          <w:szCs w:val="25"/>
        </w:rPr>
        <w:t>2</w:t>
      </w:r>
      <w:r w:rsidRPr="00621A24">
        <w:rPr>
          <w:rFonts w:ascii="Times New Roman" w:hAnsi="Times New Roman"/>
          <w:sz w:val="28"/>
          <w:szCs w:val="25"/>
        </w:rPr>
        <w:t xml:space="preserve"> годов будет формироваться в рамках муниципальных программ </w:t>
      </w:r>
      <w:r>
        <w:rPr>
          <w:rFonts w:ascii="Times New Roman" w:hAnsi="Times New Roman"/>
          <w:sz w:val="28"/>
          <w:szCs w:val="25"/>
        </w:rPr>
        <w:t>Грозненского</w:t>
      </w:r>
      <w:r w:rsidRPr="00621A24">
        <w:rPr>
          <w:rFonts w:ascii="Times New Roman" w:hAnsi="Times New Roman"/>
          <w:sz w:val="28"/>
          <w:szCs w:val="25"/>
        </w:rPr>
        <w:t xml:space="preserve"> муниципального района и мероприятий, не включенных в муниципальные программы.</w:t>
      </w:r>
    </w:p>
    <w:p w:rsidR="009B2268" w:rsidRPr="00621A24" w:rsidRDefault="009B2268" w:rsidP="00DB75C3">
      <w:pPr>
        <w:autoSpaceDE w:val="0"/>
        <w:autoSpaceDN w:val="0"/>
        <w:adjustRightInd w:val="0"/>
        <w:spacing w:after="0" w:line="240" w:lineRule="auto"/>
        <w:ind w:firstLine="709"/>
        <w:jc w:val="both"/>
        <w:rPr>
          <w:rFonts w:ascii="Times New Roman" w:hAnsi="Times New Roman"/>
          <w:sz w:val="28"/>
          <w:szCs w:val="25"/>
        </w:rPr>
      </w:pPr>
      <w:proofErr w:type="gramStart"/>
      <w:r w:rsidRPr="00621A24">
        <w:rPr>
          <w:rFonts w:ascii="Times New Roman" w:hAnsi="Times New Roman"/>
          <w:sz w:val="28"/>
          <w:szCs w:val="25"/>
        </w:rPr>
        <w:t xml:space="preserve">При определении предельных объемов бюджетных ассигнований бюджета </w:t>
      </w:r>
      <w:r>
        <w:rPr>
          <w:rFonts w:ascii="Times New Roman" w:hAnsi="Times New Roman"/>
          <w:sz w:val="28"/>
          <w:szCs w:val="25"/>
        </w:rPr>
        <w:t>Грозненского</w:t>
      </w:r>
      <w:r w:rsidRPr="00621A24">
        <w:rPr>
          <w:rFonts w:ascii="Times New Roman" w:hAnsi="Times New Roman"/>
          <w:sz w:val="28"/>
          <w:szCs w:val="25"/>
        </w:rPr>
        <w:t xml:space="preserve"> муниципального района на 20</w:t>
      </w:r>
      <w:r w:rsidR="00CE28ED">
        <w:rPr>
          <w:rFonts w:ascii="Times New Roman" w:hAnsi="Times New Roman"/>
          <w:sz w:val="28"/>
          <w:szCs w:val="25"/>
        </w:rPr>
        <w:t>20</w:t>
      </w:r>
      <w:r w:rsidRPr="00621A24">
        <w:rPr>
          <w:rFonts w:ascii="Times New Roman" w:hAnsi="Times New Roman"/>
          <w:sz w:val="28"/>
          <w:szCs w:val="25"/>
        </w:rPr>
        <w:t xml:space="preserve"> год и плановый период 20</w:t>
      </w:r>
      <w:r w:rsidR="00257015">
        <w:rPr>
          <w:rFonts w:ascii="Times New Roman" w:hAnsi="Times New Roman"/>
          <w:sz w:val="28"/>
          <w:szCs w:val="25"/>
        </w:rPr>
        <w:t>2</w:t>
      </w:r>
      <w:r w:rsidR="00CE28ED">
        <w:rPr>
          <w:rFonts w:ascii="Times New Roman" w:hAnsi="Times New Roman"/>
          <w:sz w:val="28"/>
          <w:szCs w:val="25"/>
        </w:rPr>
        <w:t>1</w:t>
      </w:r>
      <w:r w:rsidRPr="00621A24">
        <w:rPr>
          <w:rFonts w:ascii="Times New Roman" w:hAnsi="Times New Roman"/>
          <w:sz w:val="28"/>
          <w:szCs w:val="25"/>
        </w:rPr>
        <w:t xml:space="preserve"> и 202</w:t>
      </w:r>
      <w:r w:rsidR="00CE28ED">
        <w:rPr>
          <w:rFonts w:ascii="Times New Roman" w:hAnsi="Times New Roman"/>
          <w:sz w:val="28"/>
          <w:szCs w:val="25"/>
        </w:rPr>
        <w:t>2</w:t>
      </w:r>
      <w:r w:rsidRPr="00621A24">
        <w:rPr>
          <w:rFonts w:ascii="Times New Roman" w:hAnsi="Times New Roman"/>
          <w:sz w:val="28"/>
          <w:szCs w:val="25"/>
        </w:rPr>
        <w:t xml:space="preserve"> годов в качестве «базовых» приняты объемы бюджетных ассигнований на исполнение действующих расходных обязательств, предусмотренные на 201</w:t>
      </w:r>
      <w:r w:rsidR="00CE28ED">
        <w:rPr>
          <w:rFonts w:ascii="Times New Roman" w:hAnsi="Times New Roman"/>
          <w:sz w:val="28"/>
          <w:szCs w:val="25"/>
        </w:rPr>
        <w:t>9</w:t>
      </w:r>
      <w:r w:rsidRPr="00621A24">
        <w:rPr>
          <w:rFonts w:ascii="Times New Roman" w:hAnsi="Times New Roman"/>
          <w:sz w:val="28"/>
          <w:szCs w:val="25"/>
        </w:rPr>
        <w:t xml:space="preserve"> год, с учетом проведенной в течение года оптимизации бюджетных расходов.</w:t>
      </w:r>
      <w:proofErr w:type="gramEnd"/>
    </w:p>
    <w:p w:rsidR="009B2268" w:rsidRPr="00621A24" w:rsidRDefault="009B2268" w:rsidP="00DB75C3">
      <w:pPr>
        <w:autoSpaceDE w:val="0"/>
        <w:autoSpaceDN w:val="0"/>
        <w:adjustRightInd w:val="0"/>
        <w:spacing w:after="0" w:line="240" w:lineRule="auto"/>
        <w:ind w:firstLine="709"/>
        <w:jc w:val="both"/>
        <w:rPr>
          <w:rFonts w:ascii="Times New Roman" w:hAnsi="Times New Roman"/>
          <w:sz w:val="28"/>
          <w:szCs w:val="25"/>
        </w:rPr>
      </w:pPr>
      <w:r w:rsidRPr="00621A24">
        <w:rPr>
          <w:rFonts w:ascii="Times New Roman" w:hAnsi="Times New Roman"/>
          <w:sz w:val="28"/>
          <w:szCs w:val="25"/>
        </w:rPr>
        <w:t>При этом «базовые» объемы бюджетных ассигнований на 20</w:t>
      </w:r>
      <w:r w:rsidR="00CE28ED">
        <w:rPr>
          <w:rFonts w:ascii="Times New Roman" w:hAnsi="Times New Roman"/>
          <w:sz w:val="28"/>
          <w:szCs w:val="25"/>
        </w:rPr>
        <w:t>20</w:t>
      </w:r>
      <w:r w:rsidRPr="00621A24">
        <w:rPr>
          <w:rFonts w:ascii="Times New Roman" w:hAnsi="Times New Roman"/>
          <w:sz w:val="28"/>
          <w:szCs w:val="25"/>
        </w:rPr>
        <w:t xml:space="preserve"> год и плановый период 20</w:t>
      </w:r>
      <w:r w:rsidR="008C58D1">
        <w:rPr>
          <w:rFonts w:ascii="Times New Roman" w:hAnsi="Times New Roman"/>
          <w:sz w:val="28"/>
          <w:szCs w:val="25"/>
        </w:rPr>
        <w:t>2</w:t>
      </w:r>
      <w:r w:rsidR="00CE28ED">
        <w:rPr>
          <w:rFonts w:ascii="Times New Roman" w:hAnsi="Times New Roman"/>
          <w:sz w:val="28"/>
          <w:szCs w:val="25"/>
        </w:rPr>
        <w:t>1</w:t>
      </w:r>
      <w:r w:rsidRPr="00621A24">
        <w:rPr>
          <w:rFonts w:ascii="Times New Roman" w:hAnsi="Times New Roman"/>
          <w:sz w:val="28"/>
          <w:szCs w:val="25"/>
        </w:rPr>
        <w:t xml:space="preserve"> и 202</w:t>
      </w:r>
      <w:r w:rsidR="00CE28ED">
        <w:rPr>
          <w:rFonts w:ascii="Times New Roman" w:hAnsi="Times New Roman"/>
          <w:sz w:val="28"/>
          <w:szCs w:val="25"/>
        </w:rPr>
        <w:t>2</w:t>
      </w:r>
      <w:r w:rsidRPr="00621A24">
        <w:rPr>
          <w:rFonts w:ascii="Times New Roman" w:hAnsi="Times New Roman"/>
          <w:sz w:val="28"/>
          <w:szCs w:val="25"/>
        </w:rPr>
        <w:t xml:space="preserve"> годов формируются с учетом:</w:t>
      </w:r>
    </w:p>
    <w:p w:rsidR="009B2268" w:rsidRPr="00621A24" w:rsidRDefault="009B2268" w:rsidP="00DB75C3">
      <w:pPr>
        <w:autoSpaceDE w:val="0"/>
        <w:autoSpaceDN w:val="0"/>
        <w:adjustRightInd w:val="0"/>
        <w:spacing w:after="0" w:line="240" w:lineRule="auto"/>
        <w:ind w:firstLine="709"/>
        <w:jc w:val="both"/>
        <w:rPr>
          <w:rFonts w:ascii="Times New Roman" w:hAnsi="Times New Roman"/>
          <w:sz w:val="28"/>
          <w:szCs w:val="25"/>
        </w:rPr>
      </w:pPr>
      <w:r w:rsidRPr="00621A24">
        <w:rPr>
          <w:rFonts w:ascii="Times New Roman" w:hAnsi="Times New Roman"/>
          <w:sz w:val="28"/>
          <w:szCs w:val="25"/>
        </w:rPr>
        <w:t>- уменьшения объемов бюджетных ассигнований по расходным обязательствам ограниченного срока действия, а также в связи с уменьшением контингента получателей</w:t>
      </w:r>
      <w:r>
        <w:rPr>
          <w:rFonts w:ascii="Times New Roman" w:hAnsi="Times New Roman"/>
          <w:sz w:val="28"/>
          <w:szCs w:val="25"/>
        </w:rPr>
        <w:t xml:space="preserve">, а </w:t>
      </w:r>
      <w:proofErr w:type="spellStart"/>
      <w:r>
        <w:rPr>
          <w:rFonts w:ascii="Times New Roman" w:hAnsi="Times New Roman"/>
          <w:sz w:val="28"/>
          <w:szCs w:val="25"/>
        </w:rPr>
        <w:t>такжепо</w:t>
      </w:r>
      <w:proofErr w:type="spellEnd"/>
      <w:r>
        <w:rPr>
          <w:rFonts w:ascii="Times New Roman" w:hAnsi="Times New Roman"/>
          <w:sz w:val="28"/>
          <w:szCs w:val="25"/>
        </w:rPr>
        <w:t xml:space="preserve"> расходам,</w:t>
      </w:r>
      <w:r w:rsidRPr="00621A24">
        <w:rPr>
          <w:rFonts w:ascii="Times New Roman" w:hAnsi="Times New Roman"/>
          <w:sz w:val="28"/>
          <w:szCs w:val="25"/>
        </w:rPr>
        <w:t xml:space="preserve"> утратившим свою актуальность и значимость и (или) признанным неэффективными;</w:t>
      </w:r>
    </w:p>
    <w:p w:rsidR="009B2268" w:rsidRPr="00621A24" w:rsidRDefault="009B2268" w:rsidP="00DB75C3">
      <w:pPr>
        <w:autoSpaceDE w:val="0"/>
        <w:autoSpaceDN w:val="0"/>
        <w:adjustRightInd w:val="0"/>
        <w:spacing w:after="0" w:line="240" w:lineRule="auto"/>
        <w:ind w:firstLine="709"/>
        <w:jc w:val="both"/>
        <w:rPr>
          <w:rFonts w:ascii="Times New Roman" w:hAnsi="Times New Roman"/>
          <w:sz w:val="28"/>
          <w:szCs w:val="25"/>
        </w:rPr>
      </w:pPr>
      <w:proofErr w:type="gramStart"/>
      <w:r w:rsidRPr="00621A24">
        <w:rPr>
          <w:rFonts w:ascii="Times New Roman" w:hAnsi="Times New Roman"/>
          <w:sz w:val="28"/>
          <w:szCs w:val="25"/>
        </w:rPr>
        <w:t>- повышения оплаты труда работников в сфере образования, здравоохранения, культуры, социального обслуживания в соответствии с указами Президента Российской Федерации от 7 мая 2012 г. № 597 «О мероприятиях по реализации государственной социальной политики», от 1 июня 2012 г. № 761 «О Национальной стратегии действий в интересах детей на 2012 – 2017 годы», от 28 декабря 2012 г. № 1688 «О некоторых мерах по реализации государственной</w:t>
      </w:r>
      <w:proofErr w:type="gramEnd"/>
      <w:r w:rsidRPr="00621A24">
        <w:rPr>
          <w:rFonts w:ascii="Times New Roman" w:hAnsi="Times New Roman"/>
          <w:sz w:val="28"/>
          <w:szCs w:val="25"/>
        </w:rPr>
        <w:t xml:space="preserve"> </w:t>
      </w:r>
      <w:proofErr w:type="gramStart"/>
      <w:r w:rsidRPr="00621A24">
        <w:rPr>
          <w:rFonts w:ascii="Times New Roman" w:hAnsi="Times New Roman"/>
          <w:sz w:val="28"/>
          <w:szCs w:val="25"/>
        </w:rPr>
        <w:t>политики в сфере защиты детей-сирот и детей, оставшихся без попечения родителей» и принятыми планами мероприятий («дорожными картами») по развитию отраслей социальной сферы с учетом достижения целевых показателей повышения оплаты труда работников бюджетной сферы в 20</w:t>
      </w:r>
      <w:r w:rsidR="00876318">
        <w:rPr>
          <w:rFonts w:ascii="Times New Roman" w:hAnsi="Times New Roman"/>
          <w:sz w:val="28"/>
          <w:szCs w:val="25"/>
        </w:rPr>
        <w:t>20</w:t>
      </w:r>
      <w:r w:rsidRPr="00621A24">
        <w:rPr>
          <w:rFonts w:ascii="Times New Roman" w:hAnsi="Times New Roman"/>
          <w:sz w:val="28"/>
          <w:szCs w:val="25"/>
        </w:rPr>
        <w:t xml:space="preserve"> году, предусматривая при этом финансирование данных мероприятий за счет средств от предпринимательской и иной приносящей доход деятельности пропорционально доле указанных доходов в общем объеме доходов</w:t>
      </w:r>
      <w:proofErr w:type="gramEnd"/>
      <w:r w:rsidRPr="00621A24">
        <w:rPr>
          <w:rFonts w:ascii="Times New Roman" w:hAnsi="Times New Roman"/>
          <w:sz w:val="28"/>
          <w:szCs w:val="25"/>
        </w:rPr>
        <w:t xml:space="preserve"> учреждений;</w:t>
      </w:r>
    </w:p>
    <w:p w:rsidR="009B2268" w:rsidRPr="00621A24" w:rsidRDefault="009B2268" w:rsidP="00DB75C3">
      <w:pPr>
        <w:autoSpaceDE w:val="0"/>
        <w:autoSpaceDN w:val="0"/>
        <w:adjustRightInd w:val="0"/>
        <w:spacing w:after="0" w:line="240" w:lineRule="auto"/>
        <w:ind w:firstLine="709"/>
        <w:jc w:val="both"/>
        <w:rPr>
          <w:rFonts w:ascii="Times New Roman" w:hAnsi="Times New Roman"/>
          <w:sz w:val="28"/>
          <w:szCs w:val="25"/>
        </w:rPr>
      </w:pPr>
      <w:proofErr w:type="gramStart"/>
      <w:r w:rsidRPr="00621A24">
        <w:rPr>
          <w:rFonts w:ascii="Times New Roman" w:hAnsi="Times New Roman"/>
          <w:sz w:val="28"/>
          <w:szCs w:val="25"/>
        </w:rPr>
        <w:t xml:space="preserve">- увеличения бюджетных ассигнований на ежегодное повышение оплаты труда на прогнозный уровень инфляции в отношении работников бюджетной сферы, не отнесенных к работникам, повышение оплаты труда которых осуществляется в рамках выполнения </w:t>
      </w:r>
      <w:r w:rsidRPr="00016AF3">
        <w:rPr>
          <w:rFonts w:ascii="Times New Roman" w:hAnsi="Times New Roman"/>
          <w:sz w:val="28"/>
          <w:szCs w:val="25"/>
        </w:rPr>
        <w:t>указ</w:t>
      </w:r>
      <w:r>
        <w:rPr>
          <w:rFonts w:ascii="Times New Roman" w:hAnsi="Times New Roman"/>
          <w:sz w:val="28"/>
          <w:szCs w:val="25"/>
        </w:rPr>
        <w:t>ов</w:t>
      </w:r>
      <w:r w:rsidRPr="00016AF3">
        <w:rPr>
          <w:rFonts w:ascii="Times New Roman" w:hAnsi="Times New Roman"/>
          <w:sz w:val="28"/>
          <w:szCs w:val="25"/>
        </w:rPr>
        <w:t xml:space="preserve"> Президента Российской Федерации от 7 мая 2012 г. № 597 «О мероприятиях по реализации государственной социальной политики», от 1 июня 2012 г. № 761 «О Национальной стратегии действий в интересах детей на</w:t>
      </w:r>
      <w:proofErr w:type="gramEnd"/>
      <w:r w:rsidRPr="00016AF3">
        <w:rPr>
          <w:rFonts w:ascii="Times New Roman" w:hAnsi="Times New Roman"/>
          <w:sz w:val="28"/>
          <w:szCs w:val="25"/>
        </w:rPr>
        <w:t xml:space="preserve"> 2012 – 2017 годы», от 28 декабря 2012 г. № 1688 «О некоторых мерах по реализации государственной политики в сфере защиты детей-сирот и детей, оставшихся без попечения родителей»</w:t>
      </w:r>
      <w:r w:rsidRPr="00621A24">
        <w:rPr>
          <w:rFonts w:ascii="Times New Roman" w:hAnsi="Times New Roman"/>
          <w:sz w:val="28"/>
          <w:szCs w:val="25"/>
        </w:rPr>
        <w:t>;</w:t>
      </w:r>
    </w:p>
    <w:p w:rsidR="009B2268" w:rsidRPr="00621A24" w:rsidRDefault="009B2268" w:rsidP="00DB75C3">
      <w:pPr>
        <w:autoSpaceDE w:val="0"/>
        <w:autoSpaceDN w:val="0"/>
        <w:adjustRightInd w:val="0"/>
        <w:spacing w:after="0" w:line="240" w:lineRule="auto"/>
        <w:ind w:firstLine="709"/>
        <w:jc w:val="both"/>
        <w:rPr>
          <w:rFonts w:ascii="Times New Roman" w:hAnsi="Times New Roman"/>
          <w:sz w:val="28"/>
          <w:szCs w:val="25"/>
        </w:rPr>
      </w:pPr>
      <w:r w:rsidRPr="00621A24">
        <w:rPr>
          <w:rFonts w:ascii="Times New Roman" w:hAnsi="Times New Roman"/>
          <w:sz w:val="28"/>
          <w:szCs w:val="25"/>
        </w:rPr>
        <w:t>- индексации социально-значимых расходов на прогнозный уровень инфляции;</w:t>
      </w:r>
    </w:p>
    <w:p w:rsidR="009B2268" w:rsidRPr="00621A24" w:rsidRDefault="009B2268" w:rsidP="00DB75C3">
      <w:pPr>
        <w:autoSpaceDE w:val="0"/>
        <w:autoSpaceDN w:val="0"/>
        <w:adjustRightInd w:val="0"/>
        <w:spacing w:after="0" w:line="240" w:lineRule="auto"/>
        <w:ind w:firstLine="709"/>
        <w:jc w:val="both"/>
        <w:rPr>
          <w:rFonts w:ascii="Times New Roman" w:hAnsi="Times New Roman"/>
          <w:sz w:val="28"/>
          <w:szCs w:val="25"/>
        </w:rPr>
      </w:pPr>
      <w:r w:rsidRPr="00621A24">
        <w:rPr>
          <w:rFonts w:ascii="Times New Roman" w:hAnsi="Times New Roman"/>
          <w:sz w:val="28"/>
          <w:szCs w:val="25"/>
        </w:rPr>
        <w:lastRenderedPageBreak/>
        <w:t xml:space="preserve">- увеличения бюджетных ассигнований на уплату налога на имущество организаций и земельного налога в связи с </w:t>
      </w:r>
      <w:r>
        <w:rPr>
          <w:rFonts w:ascii="Times New Roman" w:hAnsi="Times New Roman"/>
          <w:sz w:val="28"/>
          <w:szCs w:val="25"/>
        </w:rPr>
        <w:t xml:space="preserve">планируемым </w:t>
      </w:r>
      <w:r w:rsidRPr="00621A24">
        <w:rPr>
          <w:rFonts w:ascii="Times New Roman" w:hAnsi="Times New Roman"/>
          <w:sz w:val="28"/>
          <w:szCs w:val="25"/>
        </w:rPr>
        <w:t>повышением налоговых ставок и отменной отдельных льгот по</w:t>
      </w:r>
      <w:r>
        <w:rPr>
          <w:rFonts w:ascii="Times New Roman" w:hAnsi="Times New Roman"/>
          <w:sz w:val="28"/>
          <w:szCs w:val="25"/>
        </w:rPr>
        <w:t xml:space="preserve"> их</w:t>
      </w:r>
      <w:r w:rsidRPr="00621A24">
        <w:rPr>
          <w:rFonts w:ascii="Times New Roman" w:hAnsi="Times New Roman"/>
          <w:sz w:val="28"/>
          <w:szCs w:val="25"/>
        </w:rPr>
        <w:t xml:space="preserve"> уплате;</w:t>
      </w:r>
    </w:p>
    <w:p w:rsidR="009B2268" w:rsidRPr="00621A24" w:rsidRDefault="009B2268" w:rsidP="00DB75C3">
      <w:pPr>
        <w:autoSpaceDE w:val="0"/>
        <w:autoSpaceDN w:val="0"/>
        <w:adjustRightInd w:val="0"/>
        <w:spacing w:after="0" w:line="240" w:lineRule="auto"/>
        <w:ind w:firstLine="709"/>
        <w:jc w:val="both"/>
        <w:rPr>
          <w:rFonts w:ascii="Times New Roman" w:hAnsi="Times New Roman"/>
          <w:sz w:val="28"/>
          <w:szCs w:val="25"/>
        </w:rPr>
      </w:pPr>
      <w:r w:rsidRPr="00621A24">
        <w:rPr>
          <w:rFonts w:ascii="Times New Roman" w:hAnsi="Times New Roman"/>
          <w:sz w:val="28"/>
          <w:szCs w:val="25"/>
        </w:rPr>
        <w:t xml:space="preserve">- планирования расходов на оплату коммунальных услуг организациями, финансируемыми за счет средств местного бюджета, с учетом индексации тарифов на их оказание в соответствие с индексами роста, устанавливаемыми уполномоченным органом </w:t>
      </w:r>
      <w:r w:rsidR="002B482E" w:rsidRPr="00621A24">
        <w:rPr>
          <w:rFonts w:ascii="Times New Roman" w:hAnsi="Times New Roman"/>
          <w:sz w:val="28"/>
          <w:szCs w:val="25"/>
        </w:rPr>
        <w:t xml:space="preserve">Чеченской </w:t>
      </w:r>
      <w:r w:rsidRPr="00621A24">
        <w:rPr>
          <w:rFonts w:ascii="Times New Roman" w:hAnsi="Times New Roman"/>
          <w:sz w:val="28"/>
          <w:szCs w:val="25"/>
        </w:rPr>
        <w:t>государственной власти;</w:t>
      </w:r>
    </w:p>
    <w:p w:rsidR="009B2268" w:rsidRPr="00621A24" w:rsidRDefault="009B2268" w:rsidP="00DB75C3">
      <w:pPr>
        <w:autoSpaceDE w:val="0"/>
        <w:autoSpaceDN w:val="0"/>
        <w:adjustRightInd w:val="0"/>
        <w:spacing w:after="0" w:line="240" w:lineRule="auto"/>
        <w:ind w:firstLine="709"/>
        <w:jc w:val="both"/>
        <w:rPr>
          <w:rFonts w:ascii="Times New Roman" w:hAnsi="Times New Roman"/>
          <w:sz w:val="28"/>
          <w:szCs w:val="25"/>
        </w:rPr>
      </w:pPr>
      <w:r w:rsidRPr="00621A24">
        <w:rPr>
          <w:rFonts w:ascii="Times New Roman" w:hAnsi="Times New Roman"/>
          <w:sz w:val="28"/>
          <w:szCs w:val="25"/>
        </w:rPr>
        <w:t xml:space="preserve">Расходы, </w:t>
      </w:r>
      <w:proofErr w:type="spellStart"/>
      <w:r w:rsidRPr="00621A24">
        <w:rPr>
          <w:rFonts w:ascii="Times New Roman" w:hAnsi="Times New Roman"/>
          <w:sz w:val="28"/>
          <w:szCs w:val="25"/>
        </w:rPr>
        <w:t>софинансируемые</w:t>
      </w:r>
      <w:proofErr w:type="spellEnd"/>
      <w:r w:rsidRPr="00621A24">
        <w:rPr>
          <w:rFonts w:ascii="Times New Roman" w:hAnsi="Times New Roman"/>
          <w:sz w:val="28"/>
          <w:szCs w:val="25"/>
        </w:rPr>
        <w:t xml:space="preserve"> за счет средств федерального бюджета, планируются в </w:t>
      </w:r>
      <w:proofErr w:type="spellStart"/>
      <w:r w:rsidRPr="00621A24">
        <w:rPr>
          <w:rFonts w:ascii="Times New Roman" w:hAnsi="Times New Roman"/>
          <w:sz w:val="28"/>
          <w:szCs w:val="25"/>
        </w:rPr>
        <w:t>объемах</w:t>
      </w:r>
      <w:proofErr w:type="gramStart"/>
      <w:r w:rsidRPr="00621A24">
        <w:rPr>
          <w:rFonts w:ascii="Times New Roman" w:hAnsi="Times New Roman"/>
          <w:sz w:val="28"/>
          <w:szCs w:val="25"/>
        </w:rPr>
        <w:t>,</w:t>
      </w:r>
      <w:r w:rsidR="005B7968">
        <w:rPr>
          <w:rFonts w:ascii="Times New Roman" w:hAnsi="Times New Roman"/>
          <w:sz w:val="28"/>
          <w:szCs w:val="25"/>
        </w:rPr>
        <w:t>п</w:t>
      </w:r>
      <w:proofErr w:type="gramEnd"/>
      <w:r w:rsidR="005B7968">
        <w:rPr>
          <w:rFonts w:ascii="Times New Roman" w:hAnsi="Times New Roman"/>
          <w:sz w:val="28"/>
          <w:szCs w:val="25"/>
        </w:rPr>
        <w:t>редусмотренныхфедеральным</w:t>
      </w:r>
      <w:proofErr w:type="spellEnd"/>
      <w:r w:rsidRPr="00621A24">
        <w:rPr>
          <w:rFonts w:ascii="Times New Roman" w:hAnsi="Times New Roman"/>
          <w:sz w:val="28"/>
          <w:szCs w:val="25"/>
        </w:rPr>
        <w:t xml:space="preserve"> закон</w:t>
      </w:r>
      <w:r w:rsidR="005B7968">
        <w:rPr>
          <w:rFonts w:ascii="Times New Roman" w:hAnsi="Times New Roman"/>
          <w:sz w:val="28"/>
          <w:szCs w:val="25"/>
        </w:rPr>
        <w:t>ом</w:t>
      </w:r>
      <w:r w:rsidRPr="00621A24">
        <w:rPr>
          <w:rFonts w:ascii="Times New Roman" w:hAnsi="Times New Roman"/>
          <w:sz w:val="28"/>
          <w:szCs w:val="25"/>
        </w:rPr>
        <w:t xml:space="preserve"> «О федеральном бюджете на 20</w:t>
      </w:r>
      <w:r w:rsidR="000113E6">
        <w:rPr>
          <w:rFonts w:ascii="Times New Roman" w:hAnsi="Times New Roman"/>
          <w:sz w:val="28"/>
          <w:szCs w:val="25"/>
        </w:rPr>
        <w:t>20</w:t>
      </w:r>
      <w:r w:rsidRPr="00621A24">
        <w:rPr>
          <w:rFonts w:ascii="Times New Roman" w:hAnsi="Times New Roman"/>
          <w:sz w:val="28"/>
          <w:szCs w:val="25"/>
        </w:rPr>
        <w:t xml:space="preserve"> год и на плановый период 20</w:t>
      </w:r>
      <w:r w:rsidR="000A5C11">
        <w:rPr>
          <w:rFonts w:ascii="Times New Roman" w:hAnsi="Times New Roman"/>
          <w:sz w:val="28"/>
          <w:szCs w:val="25"/>
        </w:rPr>
        <w:t>2</w:t>
      </w:r>
      <w:r w:rsidR="000113E6">
        <w:rPr>
          <w:rFonts w:ascii="Times New Roman" w:hAnsi="Times New Roman"/>
          <w:sz w:val="28"/>
          <w:szCs w:val="25"/>
        </w:rPr>
        <w:t>1</w:t>
      </w:r>
      <w:r w:rsidRPr="00621A24">
        <w:rPr>
          <w:rFonts w:ascii="Times New Roman" w:hAnsi="Times New Roman"/>
          <w:sz w:val="28"/>
          <w:szCs w:val="25"/>
        </w:rPr>
        <w:t xml:space="preserve"> и 202</w:t>
      </w:r>
      <w:r w:rsidR="000113E6">
        <w:rPr>
          <w:rFonts w:ascii="Times New Roman" w:hAnsi="Times New Roman"/>
          <w:sz w:val="28"/>
          <w:szCs w:val="25"/>
        </w:rPr>
        <w:t>2</w:t>
      </w:r>
      <w:r w:rsidRPr="00621A24">
        <w:rPr>
          <w:rFonts w:ascii="Times New Roman" w:hAnsi="Times New Roman"/>
          <w:sz w:val="28"/>
          <w:szCs w:val="25"/>
        </w:rPr>
        <w:t xml:space="preserve"> годов», правовыми актами Правительства Российской Федерации, другими нормативными правовыми актами и соглашениями.</w:t>
      </w:r>
    </w:p>
    <w:p w:rsidR="009B2268" w:rsidRPr="00621A24" w:rsidRDefault="009B2268" w:rsidP="00DB75C3">
      <w:pPr>
        <w:autoSpaceDE w:val="0"/>
        <w:autoSpaceDN w:val="0"/>
        <w:adjustRightInd w:val="0"/>
        <w:spacing w:after="0" w:line="240" w:lineRule="auto"/>
        <w:ind w:firstLine="709"/>
        <w:jc w:val="both"/>
        <w:rPr>
          <w:rFonts w:ascii="Times New Roman" w:hAnsi="Times New Roman"/>
          <w:sz w:val="28"/>
          <w:szCs w:val="25"/>
        </w:rPr>
      </w:pPr>
      <w:r w:rsidRPr="00621A24">
        <w:rPr>
          <w:rFonts w:ascii="Times New Roman" w:hAnsi="Times New Roman"/>
          <w:sz w:val="28"/>
          <w:szCs w:val="25"/>
        </w:rPr>
        <w:t xml:space="preserve">Планирование бюджетных ассигнований на предоставление межбюджетных трансфертов из бюджета </w:t>
      </w:r>
      <w:r>
        <w:rPr>
          <w:rFonts w:ascii="Times New Roman" w:hAnsi="Times New Roman"/>
          <w:sz w:val="28"/>
          <w:szCs w:val="25"/>
        </w:rPr>
        <w:t>Грозненского</w:t>
      </w:r>
      <w:r w:rsidRPr="00621A24">
        <w:rPr>
          <w:rFonts w:ascii="Times New Roman" w:hAnsi="Times New Roman"/>
          <w:sz w:val="28"/>
          <w:szCs w:val="25"/>
        </w:rPr>
        <w:t xml:space="preserve"> муниципального района бюджетам сельских поселений </w:t>
      </w:r>
      <w:r>
        <w:rPr>
          <w:rFonts w:ascii="Times New Roman" w:hAnsi="Times New Roman"/>
          <w:sz w:val="28"/>
          <w:szCs w:val="25"/>
        </w:rPr>
        <w:t>Грозненского</w:t>
      </w:r>
      <w:r w:rsidRPr="00621A24">
        <w:rPr>
          <w:rFonts w:ascii="Times New Roman" w:hAnsi="Times New Roman"/>
          <w:sz w:val="28"/>
          <w:szCs w:val="25"/>
        </w:rPr>
        <w:t xml:space="preserve"> муниципального района осуществляется с учетом </w:t>
      </w:r>
      <w:proofErr w:type="gramStart"/>
      <w:r w:rsidRPr="00621A24">
        <w:rPr>
          <w:rFonts w:ascii="Times New Roman" w:hAnsi="Times New Roman"/>
          <w:sz w:val="28"/>
          <w:szCs w:val="25"/>
        </w:rPr>
        <w:t>необходимости решения приоритетных задач социально-экономического развития территории</w:t>
      </w:r>
      <w:proofErr w:type="gramEnd"/>
      <w:r w:rsidRPr="00621A24">
        <w:rPr>
          <w:rFonts w:ascii="Times New Roman" w:hAnsi="Times New Roman"/>
          <w:sz w:val="28"/>
          <w:szCs w:val="25"/>
        </w:rPr>
        <w:t xml:space="preserve"> и повышения самостоятельности и ответственности органов местного управления за проведение эффективной и ответственной бюджетной политики.</w:t>
      </w:r>
    </w:p>
    <w:p w:rsidR="009B2268" w:rsidRPr="00621A24" w:rsidRDefault="009B2268" w:rsidP="003A6BDF">
      <w:pPr>
        <w:autoSpaceDE w:val="0"/>
        <w:autoSpaceDN w:val="0"/>
        <w:adjustRightInd w:val="0"/>
        <w:spacing w:after="0" w:line="240" w:lineRule="auto"/>
        <w:ind w:firstLine="709"/>
        <w:jc w:val="both"/>
        <w:rPr>
          <w:rFonts w:ascii="Times New Roman" w:hAnsi="Times New Roman"/>
          <w:sz w:val="28"/>
          <w:szCs w:val="25"/>
        </w:rPr>
      </w:pPr>
      <w:r w:rsidRPr="00621A24">
        <w:rPr>
          <w:rFonts w:ascii="Times New Roman" w:hAnsi="Times New Roman"/>
          <w:sz w:val="28"/>
          <w:szCs w:val="25"/>
        </w:rPr>
        <w:t>Планирование расходов на оказание муниципальных услуг осуществляется исходя из необходимых гарантированных объемов услуг (работ) с соблюдением установленных стандартов и показателей их качества, без индексации расходов отсчетных периодов с использованием  различных индексов-дефляторов.</w:t>
      </w:r>
    </w:p>
    <w:p w:rsidR="009B2268" w:rsidRDefault="009B2268" w:rsidP="005C5757">
      <w:pPr>
        <w:autoSpaceDE w:val="0"/>
        <w:autoSpaceDN w:val="0"/>
        <w:adjustRightInd w:val="0"/>
        <w:spacing w:line="240" w:lineRule="auto"/>
        <w:ind w:firstLine="709"/>
        <w:jc w:val="both"/>
        <w:rPr>
          <w:rFonts w:ascii="Times New Roman" w:hAnsi="Times New Roman"/>
          <w:b/>
          <w:bCs/>
          <w:sz w:val="28"/>
          <w:szCs w:val="25"/>
        </w:rPr>
      </w:pPr>
      <w:r w:rsidRPr="00621A24">
        <w:rPr>
          <w:rFonts w:ascii="Times New Roman" w:hAnsi="Times New Roman"/>
          <w:sz w:val="28"/>
          <w:szCs w:val="25"/>
        </w:rPr>
        <w:t>Условно утверждаемые расходы планируются на 20</w:t>
      </w:r>
      <w:r w:rsidR="00985CD3">
        <w:rPr>
          <w:rFonts w:ascii="Times New Roman" w:hAnsi="Times New Roman"/>
          <w:sz w:val="28"/>
          <w:szCs w:val="25"/>
        </w:rPr>
        <w:t>2</w:t>
      </w:r>
      <w:r w:rsidR="002B6FB1">
        <w:rPr>
          <w:rFonts w:ascii="Times New Roman" w:hAnsi="Times New Roman"/>
          <w:sz w:val="28"/>
          <w:szCs w:val="25"/>
        </w:rPr>
        <w:t>1</w:t>
      </w:r>
      <w:r w:rsidRPr="00621A24">
        <w:rPr>
          <w:rFonts w:ascii="Times New Roman" w:hAnsi="Times New Roman"/>
          <w:sz w:val="28"/>
          <w:szCs w:val="25"/>
        </w:rPr>
        <w:t xml:space="preserve"> и 202</w:t>
      </w:r>
      <w:r w:rsidR="002B6FB1">
        <w:rPr>
          <w:rFonts w:ascii="Times New Roman" w:hAnsi="Times New Roman"/>
          <w:sz w:val="28"/>
          <w:szCs w:val="25"/>
        </w:rPr>
        <w:t>2</w:t>
      </w:r>
      <w:r w:rsidRPr="00621A24">
        <w:rPr>
          <w:rFonts w:ascii="Times New Roman" w:hAnsi="Times New Roman"/>
          <w:sz w:val="28"/>
          <w:szCs w:val="25"/>
        </w:rPr>
        <w:t xml:space="preserve"> годы в соответствии с нормами Бюджетного кодекса Российской Федерации.</w:t>
      </w:r>
    </w:p>
    <w:p w:rsidR="009B2268" w:rsidRPr="00621A24" w:rsidRDefault="009B2268" w:rsidP="005C5757">
      <w:pPr>
        <w:autoSpaceDE w:val="0"/>
        <w:autoSpaceDN w:val="0"/>
        <w:adjustRightInd w:val="0"/>
        <w:spacing w:line="240" w:lineRule="auto"/>
        <w:jc w:val="center"/>
        <w:rPr>
          <w:rFonts w:ascii="Times New Roman" w:hAnsi="Times New Roman"/>
          <w:b/>
          <w:bCs/>
          <w:sz w:val="28"/>
          <w:szCs w:val="25"/>
        </w:rPr>
      </w:pPr>
      <w:r w:rsidRPr="00621A24">
        <w:rPr>
          <w:rFonts w:ascii="Times New Roman" w:hAnsi="Times New Roman"/>
          <w:b/>
          <w:bCs/>
          <w:sz w:val="28"/>
          <w:szCs w:val="25"/>
        </w:rPr>
        <w:t>Политика в сфере межбюджетных отношений</w:t>
      </w:r>
    </w:p>
    <w:p w:rsidR="009B2268" w:rsidRPr="00621A24" w:rsidRDefault="009B2268" w:rsidP="00DB75C3">
      <w:pPr>
        <w:autoSpaceDE w:val="0"/>
        <w:autoSpaceDN w:val="0"/>
        <w:adjustRightInd w:val="0"/>
        <w:spacing w:after="0" w:line="240" w:lineRule="auto"/>
        <w:ind w:firstLine="708"/>
        <w:jc w:val="both"/>
        <w:rPr>
          <w:rFonts w:ascii="Times New Roman" w:hAnsi="Times New Roman"/>
          <w:sz w:val="28"/>
          <w:szCs w:val="25"/>
        </w:rPr>
      </w:pPr>
      <w:r w:rsidRPr="00621A24">
        <w:rPr>
          <w:rFonts w:ascii="Times New Roman" w:hAnsi="Times New Roman"/>
          <w:sz w:val="28"/>
          <w:szCs w:val="25"/>
        </w:rPr>
        <w:t xml:space="preserve">Бюджетная политика в сфере межбюджетных отношений в </w:t>
      </w:r>
      <w:r>
        <w:rPr>
          <w:rFonts w:ascii="Times New Roman" w:hAnsi="Times New Roman"/>
          <w:sz w:val="28"/>
          <w:szCs w:val="28"/>
        </w:rPr>
        <w:t>Грозненском</w:t>
      </w:r>
      <w:r w:rsidRPr="00621A24">
        <w:rPr>
          <w:rFonts w:ascii="Times New Roman" w:hAnsi="Times New Roman"/>
          <w:sz w:val="28"/>
          <w:szCs w:val="28"/>
        </w:rPr>
        <w:t xml:space="preserve"> муниципальном районе</w:t>
      </w:r>
      <w:r w:rsidRPr="00621A24">
        <w:rPr>
          <w:rFonts w:ascii="Times New Roman" w:hAnsi="Times New Roman"/>
          <w:sz w:val="28"/>
          <w:szCs w:val="25"/>
        </w:rPr>
        <w:t xml:space="preserve"> в 20</w:t>
      </w:r>
      <w:r w:rsidR="002B6FB1">
        <w:rPr>
          <w:rFonts w:ascii="Times New Roman" w:hAnsi="Times New Roman"/>
          <w:sz w:val="28"/>
          <w:szCs w:val="25"/>
        </w:rPr>
        <w:t>20</w:t>
      </w:r>
      <w:r w:rsidRPr="00621A24">
        <w:rPr>
          <w:rFonts w:ascii="Times New Roman" w:hAnsi="Times New Roman"/>
          <w:sz w:val="28"/>
          <w:szCs w:val="25"/>
        </w:rPr>
        <w:t>-202</w:t>
      </w:r>
      <w:r w:rsidR="002B6FB1">
        <w:rPr>
          <w:rFonts w:ascii="Times New Roman" w:hAnsi="Times New Roman"/>
          <w:sz w:val="28"/>
          <w:szCs w:val="25"/>
        </w:rPr>
        <w:t>2</w:t>
      </w:r>
      <w:r w:rsidRPr="00621A24">
        <w:rPr>
          <w:rFonts w:ascii="Times New Roman" w:hAnsi="Times New Roman"/>
          <w:sz w:val="28"/>
          <w:szCs w:val="25"/>
        </w:rPr>
        <w:t xml:space="preserve"> годах будет сосредоточена на решении следующих задач:</w:t>
      </w:r>
    </w:p>
    <w:p w:rsidR="009B2268" w:rsidRPr="00621A24" w:rsidRDefault="009B2268" w:rsidP="00DB75C3">
      <w:pPr>
        <w:autoSpaceDE w:val="0"/>
        <w:autoSpaceDN w:val="0"/>
        <w:adjustRightInd w:val="0"/>
        <w:spacing w:after="0" w:line="240" w:lineRule="auto"/>
        <w:ind w:firstLine="708"/>
        <w:jc w:val="both"/>
        <w:rPr>
          <w:rFonts w:ascii="Times New Roman" w:hAnsi="Times New Roman"/>
          <w:sz w:val="28"/>
          <w:szCs w:val="25"/>
        </w:rPr>
      </w:pPr>
      <w:r w:rsidRPr="00621A24">
        <w:rPr>
          <w:rFonts w:ascii="Times New Roman" w:hAnsi="Times New Roman"/>
          <w:sz w:val="28"/>
          <w:szCs w:val="25"/>
        </w:rPr>
        <w:t xml:space="preserve">- сохранение в целом основных видов финансовой помощи и подходов к распределению межбюджетных трансфертов из бюджета </w:t>
      </w:r>
      <w:r>
        <w:rPr>
          <w:rFonts w:ascii="Times New Roman" w:hAnsi="Times New Roman"/>
          <w:sz w:val="28"/>
          <w:szCs w:val="25"/>
        </w:rPr>
        <w:t>Грозненского</w:t>
      </w:r>
      <w:r w:rsidRPr="00621A24">
        <w:rPr>
          <w:rFonts w:ascii="Times New Roman" w:hAnsi="Times New Roman"/>
          <w:sz w:val="28"/>
          <w:szCs w:val="28"/>
        </w:rPr>
        <w:t xml:space="preserve"> муниципального района;</w:t>
      </w:r>
    </w:p>
    <w:p w:rsidR="009B2268" w:rsidRPr="00621A24" w:rsidRDefault="009B2268" w:rsidP="00DB75C3">
      <w:pPr>
        <w:autoSpaceDE w:val="0"/>
        <w:autoSpaceDN w:val="0"/>
        <w:adjustRightInd w:val="0"/>
        <w:spacing w:after="0" w:line="240" w:lineRule="auto"/>
        <w:ind w:firstLine="708"/>
        <w:jc w:val="both"/>
        <w:rPr>
          <w:rFonts w:ascii="Times New Roman" w:hAnsi="Times New Roman"/>
          <w:sz w:val="28"/>
          <w:szCs w:val="25"/>
        </w:rPr>
      </w:pPr>
      <w:r w:rsidRPr="00621A24">
        <w:rPr>
          <w:rFonts w:ascii="Times New Roman" w:hAnsi="Times New Roman"/>
          <w:sz w:val="28"/>
          <w:szCs w:val="25"/>
        </w:rPr>
        <w:t>- обеспечение сбалансированности местных бюджетов;</w:t>
      </w:r>
    </w:p>
    <w:p w:rsidR="009B2268" w:rsidRPr="00621A24" w:rsidRDefault="009B2268" w:rsidP="00DB75C3">
      <w:pPr>
        <w:autoSpaceDE w:val="0"/>
        <w:autoSpaceDN w:val="0"/>
        <w:adjustRightInd w:val="0"/>
        <w:spacing w:after="0" w:line="240" w:lineRule="auto"/>
        <w:ind w:firstLine="708"/>
        <w:jc w:val="both"/>
        <w:rPr>
          <w:rFonts w:ascii="Times New Roman" w:hAnsi="Times New Roman"/>
          <w:sz w:val="28"/>
          <w:szCs w:val="25"/>
        </w:rPr>
      </w:pPr>
      <w:r w:rsidRPr="00621A24">
        <w:rPr>
          <w:rFonts w:ascii="Times New Roman" w:hAnsi="Times New Roman"/>
          <w:sz w:val="28"/>
          <w:szCs w:val="25"/>
        </w:rPr>
        <w:t xml:space="preserve">- совершенствование системы разграничения расходных обязательств между органами местного самоуправления муниципальных образований </w:t>
      </w:r>
      <w:r>
        <w:rPr>
          <w:rFonts w:ascii="Times New Roman" w:hAnsi="Times New Roman"/>
          <w:sz w:val="28"/>
          <w:szCs w:val="25"/>
        </w:rPr>
        <w:t>Грозненского</w:t>
      </w:r>
      <w:r w:rsidRPr="00621A24">
        <w:rPr>
          <w:rFonts w:ascii="Times New Roman" w:hAnsi="Times New Roman"/>
          <w:sz w:val="28"/>
          <w:szCs w:val="28"/>
        </w:rPr>
        <w:t xml:space="preserve"> муниципального района</w:t>
      </w:r>
      <w:r w:rsidRPr="00621A24">
        <w:rPr>
          <w:rFonts w:ascii="Times New Roman" w:hAnsi="Times New Roman"/>
          <w:sz w:val="28"/>
          <w:szCs w:val="25"/>
        </w:rPr>
        <w:t>;</w:t>
      </w:r>
    </w:p>
    <w:p w:rsidR="009B2268" w:rsidRPr="00621A24" w:rsidRDefault="009B2268" w:rsidP="00DB75C3">
      <w:pPr>
        <w:autoSpaceDE w:val="0"/>
        <w:autoSpaceDN w:val="0"/>
        <w:adjustRightInd w:val="0"/>
        <w:spacing w:after="0" w:line="240" w:lineRule="auto"/>
        <w:ind w:firstLine="708"/>
        <w:jc w:val="both"/>
        <w:rPr>
          <w:rFonts w:ascii="Times New Roman" w:hAnsi="Times New Roman"/>
          <w:sz w:val="28"/>
          <w:szCs w:val="25"/>
        </w:rPr>
      </w:pPr>
      <w:r w:rsidRPr="00621A24">
        <w:rPr>
          <w:rFonts w:ascii="Times New Roman" w:hAnsi="Times New Roman"/>
          <w:sz w:val="28"/>
          <w:szCs w:val="25"/>
        </w:rPr>
        <w:t>- формирование устойчивой собственной доходной базы местных бюджетов, создание стимулов по ее наращиванию;</w:t>
      </w:r>
    </w:p>
    <w:p w:rsidR="009B2268" w:rsidRPr="00621A24" w:rsidRDefault="009B2268" w:rsidP="00DB75C3">
      <w:pPr>
        <w:autoSpaceDE w:val="0"/>
        <w:autoSpaceDN w:val="0"/>
        <w:adjustRightInd w:val="0"/>
        <w:spacing w:after="0" w:line="240" w:lineRule="auto"/>
        <w:ind w:firstLine="708"/>
        <w:jc w:val="both"/>
        <w:rPr>
          <w:rFonts w:ascii="Times New Roman" w:hAnsi="Times New Roman"/>
          <w:sz w:val="28"/>
          <w:szCs w:val="25"/>
        </w:rPr>
      </w:pPr>
      <w:r w:rsidRPr="00621A24">
        <w:rPr>
          <w:rFonts w:ascii="Times New Roman" w:hAnsi="Times New Roman"/>
          <w:sz w:val="28"/>
          <w:szCs w:val="25"/>
        </w:rPr>
        <w:t xml:space="preserve">- укрепление финансовой дисциплины муниципальных образований </w:t>
      </w:r>
      <w:r>
        <w:rPr>
          <w:rFonts w:ascii="Times New Roman" w:hAnsi="Times New Roman"/>
          <w:sz w:val="28"/>
          <w:szCs w:val="25"/>
        </w:rPr>
        <w:t>Грозненского</w:t>
      </w:r>
      <w:r w:rsidRPr="00621A24">
        <w:rPr>
          <w:rFonts w:ascii="Times New Roman" w:hAnsi="Times New Roman"/>
          <w:sz w:val="28"/>
          <w:szCs w:val="28"/>
        </w:rPr>
        <w:t xml:space="preserve"> муниципального района</w:t>
      </w:r>
      <w:r w:rsidRPr="00621A24">
        <w:rPr>
          <w:rFonts w:ascii="Times New Roman" w:hAnsi="Times New Roman"/>
          <w:sz w:val="28"/>
          <w:szCs w:val="25"/>
        </w:rPr>
        <w:t xml:space="preserve">, достижение условий соблюдения органами местного самоуправления муниципальных образований </w:t>
      </w:r>
      <w:r>
        <w:rPr>
          <w:rFonts w:ascii="Times New Roman" w:hAnsi="Times New Roman"/>
          <w:sz w:val="28"/>
          <w:szCs w:val="25"/>
        </w:rPr>
        <w:t>Грозненского</w:t>
      </w:r>
      <w:r w:rsidRPr="00621A24">
        <w:rPr>
          <w:rFonts w:ascii="Times New Roman" w:hAnsi="Times New Roman"/>
          <w:sz w:val="28"/>
          <w:szCs w:val="28"/>
        </w:rPr>
        <w:t xml:space="preserve"> муниципального района </w:t>
      </w:r>
      <w:r w:rsidRPr="00621A24">
        <w:rPr>
          <w:rFonts w:ascii="Times New Roman" w:hAnsi="Times New Roman"/>
          <w:sz w:val="28"/>
          <w:szCs w:val="25"/>
        </w:rPr>
        <w:t>бюджетного законодательства;</w:t>
      </w:r>
    </w:p>
    <w:p w:rsidR="009B2268" w:rsidRPr="00621A24" w:rsidRDefault="009B2268" w:rsidP="00DB75C3">
      <w:pPr>
        <w:autoSpaceDE w:val="0"/>
        <w:autoSpaceDN w:val="0"/>
        <w:adjustRightInd w:val="0"/>
        <w:spacing w:after="0" w:line="240" w:lineRule="auto"/>
        <w:ind w:firstLine="708"/>
        <w:jc w:val="both"/>
        <w:rPr>
          <w:rFonts w:ascii="Times New Roman" w:hAnsi="Times New Roman"/>
          <w:sz w:val="28"/>
          <w:szCs w:val="25"/>
        </w:rPr>
      </w:pPr>
      <w:r w:rsidRPr="00621A24">
        <w:rPr>
          <w:rFonts w:ascii="Times New Roman" w:hAnsi="Times New Roman"/>
          <w:sz w:val="28"/>
          <w:szCs w:val="25"/>
        </w:rPr>
        <w:lastRenderedPageBreak/>
        <w:t>- создание стимулов для улучшения качества управления муниципальными финансами, повышения эффективности расходования бюджетных средств и бюджетная консолидация;</w:t>
      </w:r>
    </w:p>
    <w:p w:rsidR="009B2268" w:rsidRPr="00621A24" w:rsidRDefault="009B2268" w:rsidP="00DB75C3">
      <w:pPr>
        <w:autoSpaceDE w:val="0"/>
        <w:autoSpaceDN w:val="0"/>
        <w:adjustRightInd w:val="0"/>
        <w:spacing w:after="0" w:line="240" w:lineRule="auto"/>
        <w:ind w:firstLine="708"/>
        <w:jc w:val="both"/>
        <w:rPr>
          <w:rFonts w:ascii="Times New Roman" w:hAnsi="Times New Roman"/>
          <w:sz w:val="28"/>
          <w:szCs w:val="25"/>
        </w:rPr>
      </w:pPr>
      <w:r w:rsidRPr="00621A24">
        <w:rPr>
          <w:rFonts w:ascii="Times New Roman" w:hAnsi="Times New Roman"/>
          <w:sz w:val="28"/>
          <w:szCs w:val="25"/>
        </w:rPr>
        <w:t xml:space="preserve">- повышение прозрачности муниципальных финансов; </w:t>
      </w:r>
    </w:p>
    <w:p w:rsidR="009B2268" w:rsidRPr="00621A24" w:rsidRDefault="009B2268" w:rsidP="00DB75C3">
      <w:pPr>
        <w:autoSpaceDE w:val="0"/>
        <w:autoSpaceDN w:val="0"/>
        <w:adjustRightInd w:val="0"/>
        <w:spacing w:after="0" w:line="240" w:lineRule="auto"/>
        <w:ind w:firstLine="708"/>
        <w:jc w:val="both"/>
        <w:rPr>
          <w:rFonts w:ascii="Times New Roman" w:hAnsi="Times New Roman"/>
          <w:sz w:val="28"/>
          <w:szCs w:val="25"/>
        </w:rPr>
      </w:pPr>
      <w:r w:rsidRPr="00621A24">
        <w:rPr>
          <w:rFonts w:ascii="Times New Roman" w:hAnsi="Times New Roman"/>
          <w:sz w:val="28"/>
          <w:szCs w:val="25"/>
        </w:rPr>
        <w:t xml:space="preserve">- оказание методической и консультативной помощи органам местного самоуправления муниципальных образований </w:t>
      </w:r>
      <w:r>
        <w:rPr>
          <w:rFonts w:ascii="Times New Roman" w:hAnsi="Times New Roman"/>
          <w:sz w:val="28"/>
          <w:szCs w:val="25"/>
        </w:rPr>
        <w:t>Грозненского</w:t>
      </w:r>
      <w:r w:rsidRPr="00621A24">
        <w:rPr>
          <w:rFonts w:ascii="Times New Roman" w:hAnsi="Times New Roman"/>
          <w:sz w:val="28"/>
          <w:szCs w:val="28"/>
        </w:rPr>
        <w:t xml:space="preserve"> муниципального района</w:t>
      </w:r>
      <w:r w:rsidRPr="00621A24">
        <w:rPr>
          <w:rFonts w:ascii="Times New Roman" w:hAnsi="Times New Roman"/>
          <w:sz w:val="28"/>
          <w:szCs w:val="25"/>
        </w:rPr>
        <w:t>.</w:t>
      </w:r>
    </w:p>
    <w:p w:rsidR="009B2268" w:rsidRDefault="009B2268" w:rsidP="00A55062">
      <w:pPr>
        <w:autoSpaceDE w:val="0"/>
        <w:autoSpaceDN w:val="0"/>
        <w:adjustRightInd w:val="0"/>
        <w:spacing w:after="0" w:line="240" w:lineRule="auto"/>
        <w:ind w:firstLine="708"/>
        <w:jc w:val="both"/>
        <w:rPr>
          <w:rFonts w:ascii="Times New Roman" w:hAnsi="Times New Roman"/>
          <w:sz w:val="28"/>
          <w:szCs w:val="28"/>
        </w:rPr>
      </w:pPr>
      <w:r w:rsidRPr="00621A24">
        <w:rPr>
          <w:rFonts w:ascii="Times New Roman" w:hAnsi="Times New Roman"/>
          <w:sz w:val="28"/>
          <w:szCs w:val="25"/>
        </w:rPr>
        <w:t xml:space="preserve">В целях решения поставленных задач планируется уделить особое внимание по контролю соблюдения органами местного самоуправления основных условий предоставления межбюджетных трансфертов из </w:t>
      </w:r>
      <w:proofErr w:type="spellStart"/>
      <w:r w:rsidRPr="00621A24">
        <w:rPr>
          <w:rFonts w:ascii="Times New Roman" w:hAnsi="Times New Roman"/>
          <w:sz w:val="28"/>
          <w:szCs w:val="25"/>
        </w:rPr>
        <w:t>бюджета</w:t>
      </w:r>
      <w:r>
        <w:rPr>
          <w:rFonts w:ascii="Times New Roman" w:hAnsi="Times New Roman"/>
          <w:sz w:val="28"/>
          <w:szCs w:val="25"/>
        </w:rPr>
        <w:t>Грозненского</w:t>
      </w:r>
      <w:proofErr w:type="spellEnd"/>
      <w:r w:rsidRPr="00621A24">
        <w:rPr>
          <w:rFonts w:ascii="Times New Roman" w:hAnsi="Times New Roman"/>
          <w:sz w:val="28"/>
          <w:szCs w:val="25"/>
        </w:rPr>
        <w:t xml:space="preserve"> муниципального района. Осуществление контроля повысит финансовую дисциплину органов местного самоуправления поселений, что положительно скажется на финансовых показателях местных бюджетов.</w:t>
      </w:r>
    </w:p>
    <w:p w:rsidR="00A55062" w:rsidRPr="00A55062" w:rsidRDefault="00A55062" w:rsidP="00A55062">
      <w:pPr>
        <w:autoSpaceDE w:val="0"/>
        <w:autoSpaceDN w:val="0"/>
        <w:adjustRightInd w:val="0"/>
        <w:spacing w:line="240" w:lineRule="auto"/>
        <w:ind w:firstLine="708"/>
        <w:jc w:val="both"/>
        <w:rPr>
          <w:rFonts w:ascii="Times New Roman" w:hAnsi="Times New Roman"/>
          <w:sz w:val="28"/>
          <w:szCs w:val="28"/>
        </w:rPr>
      </w:pPr>
    </w:p>
    <w:p w:rsidR="00062E03" w:rsidRPr="000E4337" w:rsidRDefault="00062E03" w:rsidP="00F30A78">
      <w:pPr>
        <w:pStyle w:val="aa"/>
        <w:numPr>
          <w:ilvl w:val="0"/>
          <w:numId w:val="5"/>
        </w:numPr>
        <w:tabs>
          <w:tab w:val="left" w:pos="8505"/>
          <w:tab w:val="left" w:pos="8647"/>
          <w:tab w:val="left" w:pos="8789"/>
          <w:tab w:val="left" w:pos="9355"/>
        </w:tabs>
        <w:spacing w:line="240" w:lineRule="auto"/>
        <w:jc w:val="center"/>
        <w:rPr>
          <w:rFonts w:ascii="Times New Roman" w:hAnsi="Times New Roman"/>
          <w:b/>
          <w:bCs/>
          <w:i/>
          <w:sz w:val="26"/>
          <w:szCs w:val="26"/>
        </w:rPr>
      </w:pPr>
      <w:r w:rsidRPr="000E4337">
        <w:rPr>
          <w:rFonts w:ascii="Times New Roman" w:hAnsi="Times New Roman"/>
          <w:b/>
          <w:bCs/>
          <w:i/>
          <w:sz w:val="26"/>
          <w:szCs w:val="26"/>
        </w:rPr>
        <w:t>ОСНОВНЫЕ НАПРАВЛЕНИЯ</w:t>
      </w:r>
    </w:p>
    <w:p w:rsidR="00062E03" w:rsidRPr="00F30A78" w:rsidRDefault="00062E03" w:rsidP="005C5757">
      <w:pPr>
        <w:shd w:val="clear" w:color="auto" w:fill="FFFFFF"/>
        <w:tabs>
          <w:tab w:val="left" w:pos="8505"/>
          <w:tab w:val="left" w:pos="8647"/>
          <w:tab w:val="left" w:pos="8789"/>
          <w:tab w:val="left" w:pos="9355"/>
        </w:tabs>
        <w:spacing w:line="240" w:lineRule="auto"/>
        <w:jc w:val="center"/>
        <w:rPr>
          <w:rFonts w:ascii="Times New Roman" w:hAnsi="Times New Roman"/>
          <w:b/>
          <w:i/>
          <w:sz w:val="28"/>
          <w:szCs w:val="28"/>
        </w:rPr>
      </w:pPr>
      <w:r w:rsidRPr="00F30A78">
        <w:rPr>
          <w:rFonts w:ascii="Times New Roman" w:hAnsi="Times New Roman"/>
          <w:b/>
          <w:i/>
          <w:sz w:val="28"/>
          <w:szCs w:val="28"/>
        </w:rPr>
        <w:t xml:space="preserve"> налоговой политики Грозненского муниципального района на 20</w:t>
      </w:r>
      <w:r w:rsidR="00D876F1">
        <w:rPr>
          <w:rFonts w:ascii="Times New Roman" w:hAnsi="Times New Roman"/>
          <w:b/>
          <w:i/>
          <w:sz w:val="28"/>
          <w:szCs w:val="28"/>
        </w:rPr>
        <w:t>20</w:t>
      </w:r>
      <w:r w:rsidRPr="00F30A78">
        <w:rPr>
          <w:rFonts w:ascii="Times New Roman" w:hAnsi="Times New Roman"/>
          <w:b/>
          <w:i/>
          <w:sz w:val="28"/>
          <w:szCs w:val="28"/>
        </w:rPr>
        <w:t xml:space="preserve"> год и на плановый период 20</w:t>
      </w:r>
      <w:r w:rsidR="00985CD3">
        <w:rPr>
          <w:rFonts w:ascii="Times New Roman" w:hAnsi="Times New Roman"/>
          <w:b/>
          <w:i/>
          <w:sz w:val="28"/>
          <w:szCs w:val="28"/>
        </w:rPr>
        <w:t>2</w:t>
      </w:r>
      <w:r w:rsidR="00D876F1">
        <w:rPr>
          <w:rFonts w:ascii="Times New Roman" w:hAnsi="Times New Roman"/>
          <w:b/>
          <w:i/>
          <w:sz w:val="28"/>
          <w:szCs w:val="28"/>
        </w:rPr>
        <w:t>1</w:t>
      </w:r>
      <w:r w:rsidRPr="00F30A78">
        <w:rPr>
          <w:rFonts w:ascii="Times New Roman" w:hAnsi="Times New Roman"/>
          <w:b/>
          <w:i/>
          <w:sz w:val="28"/>
          <w:szCs w:val="28"/>
        </w:rPr>
        <w:t xml:space="preserve"> и 202</w:t>
      </w:r>
      <w:r w:rsidR="00D876F1">
        <w:rPr>
          <w:rFonts w:ascii="Times New Roman" w:hAnsi="Times New Roman"/>
          <w:b/>
          <w:i/>
          <w:sz w:val="28"/>
          <w:szCs w:val="28"/>
        </w:rPr>
        <w:t>2</w:t>
      </w:r>
      <w:r w:rsidRPr="00F30A78">
        <w:rPr>
          <w:rFonts w:ascii="Times New Roman" w:hAnsi="Times New Roman"/>
          <w:b/>
          <w:i/>
          <w:sz w:val="28"/>
          <w:szCs w:val="28"/>
        </w:rPr>
        <w:t>годов</w:t>
      </w:r>
    </w:p>
    <w:p w:rsidR="00062E03" w:rsidRPr="0079160F" w:rsidRDefault="00062E03" w:rsidP="003A6BDF">
      <w:pPr>
        <w:autoSpaceDE w:val="0"/>
        <w:autoSpaceDN w:val="0"/>
        <w:adjustRightInd w:val="0"/>
        <w:spacing w:after="0" w:line="240" w:lineRule="auto"/>
        <w:ind w:firstLine="708"/>
        <w:jc w:val="both"/>
        <w:rPr>
          <w:rFonts w:ascii="Times New Roman" w:hAnsi="Times New Roman"/>
          <w:sz w:val="28"/>
          <w:szCs w:val="28"/>
        </w:rPr>
      </w:pPr>
      <w:proofErr w:type="gramStart"/>
      <w:r w:rsidRPr="0079160F">
        <w:rPr>
          <w:rFonts w:ascii="Times New Roman" w:hAnsi="Times New Roman"/>
          <w:sz w:val="28"/>
          <w:szCs w:val="28"/>
        </w:rPr>
        <w:t>Основные направления налоговой политики Грозненско</w:t>
      </w:r>
      <w:r>
        <w:rPr>
          <w:rFonts w:ascii="Times New Roman" w:hAnsi="Times New Roman"/>
          <w:sz w:val="28"/>
          <w:szCs w:val="28"/>
        </w:rPr>
        <w:t>го муниципального района на 20</w:t>
      </w:r>
      <w:r w:rsidR="00304C9B">
        <w:rPr>
          <w:rFonts w:ascii="Times New Roman" w:hAnsi="Times New Roman"/>
          <w:sz w:val="28"/>
          <w:szCs w:val="28"/>
        </w:rPr>
        <w:t>20</w:t>
      </w:r>
      <w:r w:rsidRPr="0079160F">
        <w:rPr>
          <w:rFonts w:ascii="Times New Roman" w:hAnsi="Times New Roman"/>
          <w:sz w:val="28"/>
          <w:szCs w:val="28"/>
        </w:rPr>
        <w:t xml:space="preserve"> год и на плановый период 20</w:t>
      </w:r>
      <w:r w:rsidR="00985CD3">
        <w:rPr>
          <w:rFonts w:ascii="Times New Roman" w:hAnsi="Times New Roman"/>
          <w:sz w:val="28"/>
          <w:szCs w:val="28"/>
        </w:rPr>
        <w:t>2</w:t>
      </w:r>
      <w:r w:rsidR="00304C9B">
        <w:rPr>
          <w:rFonts w:ascii="Times New Roman" w:hAnsi="Times New Roman"/>
          <w:sz w:val="28"/>
          <w:szCs w:val="28"/>
        </w:rPr>
        <w:t>1</w:t>
      </w:r>
      <w:r>
        <w:rPr>
          <w:rFonts w:ascii="Times New Roman" w:hAnsi="Times New Roman"/>
          <w:sz w:val="28"/>
          <w:szCs w:val="28"/>
        </w:rPr>
        <w:t xml:space="preserve">  и 202</w:t>
      </w:r>
      <w:r w:rsidR="00304C9B">
        <w:rPr>
          <w:rFonts w:ascii="Times New Roman" w:hAnsi="Times New Roman"/>
          <w:sz w:val="28"/>
          <w:szCs w:val="28"/>
        </w:rPr>
        <w:t>2</w:t>
      </w:r>
      <w:r w:rsidRPr="0079160F">
        <w:rPr>
          <w:rFonts w:ascii="Times New Roman" w:hAnsi="Times New Roman"/>
          <w:sz w:val="28"/>
          <w:szCs w:val="28"/>
        </w:rPr>
        <w:t xml:space="preserve"> годов подготовлены в рамках составления проекта бюджета Грозненского муниципального района на очередной финансовый год и двухлетний плановый период с положений </w:t>
      </w:r>
      <w:r>
        <w:rPr>
          <w:rFonts w:ascii="Times New Roman" w:hAnsi="Times New Roman"/>
          <w:sz w:val="28"/>
          <w:szCs w:val="28"/>
        </w:rPr>
        <w:t>«</w:t>
      </w:r>
      <w:r w:rsidRPr="0079160F">
        <w:rPr>
          <w:rFonts w:ascii="Times New Roman" w:hAnsi="Times New Roman"/>
          <w:sz w:val="28"/>
          <w:szCs w:val="28"/>
        </w:rPr>
        <w:t xml:space="preserve">Основных направлений налоговой политики Российской Федерации и Основных направлений налоговой политики Чеченской Республики на </w:t>
      </w:r>
      <w:r>
        <w:rPr>
          <w:rFonts w:ascii="Times New Roman" w:hAnsi="Times New Roman"/>
          <w:sz w:val="28"/>
          <w:szCs w:val="28"/>
        </w:rPr>
        <w:t>20</w:t>
      </w:r>
      <w:r w:rsidR="00516606">
        <w:rPr>
          <w:rFonts w:ascii="Times New Roman" w:hAnsi="Times New Roman"/>
          <w:sz w:val="28"/>
          <w:szCs w:val="28"/>
        </w:rPr>
        <w:t>20</w:t>
      </w:r>
      <w:r w:rsidRPr="0079160F">
        <w:rPr>
          <w:rFonts w:ascii="Times New Roman" w:hAnsi="Times New Roman"/>
          <w:sz w:val="28"/>
          <w:szCs w:val="28"/>
        </w:rPr>
        <w:t xml:space="preserve"> год и на плановый период 20</w:t>
      </w:r>
      <w:r w:rsidR="00985CD3">
        <w:rPr>
          <w:rFonts w:ascii="Times New Roman" w:hAnsi="Times New Roman"/>
          <w:sz w:val="28"/>
          <w:szCs w:val="28"/>
        </w:rPr>
        <w:t>2</w:t>
      </w:r>
      <w:r w:rsidR="00516606">
        <w:rPr>
          <w:rFonts w:ascii="Times New Roman" w:hAnsi="Times New Roman"/>
          <w:sz w:val="28"/>
          <w:szCs w:val="28"/>
        </w:rPr>
        <w:t>1</w:t>
      </w:r>
      <w:r>
        <w:rPr>
          <w:rFonts w:ascii="Times New Roman" w:hAnsi="Times New Roman"/>
          <w:sz w:val="28"/>
          <w:szCs w:val="28"/>
        </w:rPr>
        <w:t xml:space="preserve">  и 202</w:t>
      </w:r>
      <w:r w:rsidR="00516606">
        <w:rPr>
          <w:rFonts w:ascii="Times New Roman" w:hAnsi="Times New Roman"/>
          <w:sz w:val="28"/>
          <w:szCs w:val="28"/>
        </w:rPr>
        <w:t>2</w:t>
      </w:r>
      <w:proofErr w:type="gramEnd"/>
      <w:r w:rsidRPr="0079160F">
        <w:rPr>
          <w:rFonts w:ascii="Times New Roman" w:hAnsi="Times New Roman"/>
          <w:sz w:val="28"/>
          <w:szCs w:val="28"/>
        </w:rPr>
        <w:t xml:space="preserve"> годов</w:t>
      </w:r>
      <w:r>
        <w:rPr>
          <w:rFonts w:ascii="Times New Roman" w:hAnsi="Times New Roman"/>
          <w:sz w:val="28"/>
          <w:szCs w:val="28"/>
        </w:rPr>
        <w:t>»</w:t>
      </w:r>
      <w:r w:rsidRPr="0079160F">
        <w:rPr>
          <w:rFonts w:ascii="Times New Roman" w:hAnsi="Times New Roman"/>
          <w:sz w:val="28"/>
          <w:szCs w:val="28"/>
        </w:rPr>
        <w:t xml:space="preserve"> при подготовке проекта бюджета Грозненского муниципального района и бюджетов сельских поселений Грозненского муниципального района.</w:t>
      </w:r>
    </w:p>
    <w:p w:rsidR="00062E03" w:rsidRPr="0079160F" w:rsidRDefault="00062E03" w:rsidP="003A6BDF">
      <w:pPr>
        <w:tabs>
          <w:tab w:val="left" w:pos="993"/>
          <w:tab w:val="left" w:pos="1134"/>
          <w:tab w:val="left" w:pos="1276"/>
          <w:tab w:val="left" w:pos="1418"/>
        </w:tabs>
        <w:spacing w:after="0" w:line="240" w:lineRule="auto"/>
        <w:jc w:val="both"/>
        <w:rPr>
          <w:rFonts w:ascii="Times New Roman" w:hAnsi="Times New Roman"/>
          <w:sz w:val="28"/>
          <w:szCs w:val="28"/>
        </w:rPr>
      </w:pPr>
      <w:r w:rsidRPr="0079160F">
        <w:rPr>
          <w:rFonts w:ascii="Times New Roman" w:hAnsi="Times New Roman"/>
          <w:sz w:val="28"/>
          <w:szCs w:val="28"/>
        </w:rPr>
        <w:t>Приоритетом  для  муниципального образования  на ближайшие  три  года в области налоговой  политики будет  поддержание сбалансированности    бюджета  района путем обеспечения необходимого уровня доходов.</w:t>
      </w:r>
    </w:p>
    <w:p w:rsidR="00062E03" w:rsidRPr="0079160F" w:rsidRDefault="00062E03" w:rsidP="003A6BDF">
      <w:pPr>
        <w:tabs>
          <w:tab w:val="left" w:pos="993"/>
          <w:tab w:val="left" w:pos="1134"/>
          <w:tab w:val="left" w:pos="1276"/>
          <w:tab w:val="left" w:pos="1418"/>
        </w:tabs>
        <w:spacing w:after="0" w:line="240" w:lineRule="auto"/>
        <w:jc w:val="both"/>
        <w:rPr>
          <w:rFonts w:ascii="Times New Roman" w:hAnsi="Times New Roman"/>
          <w:sz w:val="28"/>
          <w:szCs w:val="28"/>
        </w:rPr>
      </w:pPr>
      <w:r w:rsidRPr="0079160F">
        <w:rPr>
          <w:rFonts w:ascii="Times New Roman" w:hAnsi="Times New Roman"/>
          <w:sz w:val="28"/>
          <w:szCs w:val="28"/>
        </w:rPr>
        <w:t xml:space="preserve">          Налоговая политика будет проводиться с учетом изменений, вносимых в бюджетное и налоговое законодательства Российской Федерации и законодательство Чеченской Республики о региональных налогах и сборах.</w:t>
      </w:r>
    </w:p>
    <w:p w:rsidR="00062E03" w:rsidRPr="00C47591" w:rsidRDefault="00062E03" w:rsidP="003A6BDF">
      <w:pPr>
        <w:tabs>
          <w:tab w:val="left" w:pos="993"/>
          <w:tab w:val="left" w:pos="1134"/>
          <w:tab w:val="left" w:pos="1276"/>
          <w:tab w:val="left" w:pos="1418"/>
        </w:tabs>
        <w:spacing w:after="0" w:line="240" w:lineRule="auto"/>
        <w:jc w:val="both"/>
        <w:rPr>
          <w:rFonts w:ascii="Times New Roman" w:hAnsi="Times New Roman"/>
          <w:sz w:val="28"/>
          <w:szCs w:val="28"/>
        </w:rPr>
      </w:pPr>
      <w:proofErr w:type="gramStart"/>
      <w:r w:rsidRPr="0060637A">
        <w:rPr>
          <w:rFonts w:ascii="Times New Roman" w:hAnsi="Times New Roman"/>
          <w:sz w:val="28"/>
          <w:szCs w:val="28"/>
        </w:rPr>
        <w:t>В соответствии с Федеральным законом от 06.10.2003 г. № 131–ФЗ «Об общих принципах организации местного самоуправления в</w:t>
      </w:r>
      <w:r w:rsidR="00184ABD">
        <w:rPr>
          <w:rFonts w:ascii="Times New Roman" w:hAnsi="Times New Roman"/>
          <w:sz w:val="28"/>
          <w:szCs w:val="28"/>
        </w:rPr>
        <w:t xml:space="preserve"> Российской Федерации» </w:t>
      </w:r>
      <w:r w:rsidRPr="0060637A">
        <w:rPr>
          <w:rFonts w:ascii="Times New Roman" w:hAnsi="Times New Roman"/>
          <w:sz w:val="28"/>
          <w:szCs w:val="28"/>
        </w:rPr>
        <w:t xml:space="preserve">и на основании распоряжения Главы </w:t>
      </w:r>
      <w:r w:rsidR="00422BBC">
        <w:rPr>
          <w:rFonts w:ascii="Times New Roman" w:hAnsi="Times New Roman"/>
          <w:sz w:val="28"/>
          <w:szCs w:val="28"/>
        </w:rPr>
        <w:t>а</w:t>
      </w:r>
      <w:r w:rsidRPr="0060637A">
        <w:rPr>
          <w:rFonts w:ascii="Times New Roman" w:hAnsi="Times New Roman"/>
          <w:sz w:val="28"/>
          <w:szCs w:val="28"/>
        </w:rPr>
        <w:t>дминистрации Грозненского муниципального района Чеченской Республики от 26 октября 2016 года №1672 «Об утверждении Программы оздоровления муниципальных финансов Грозненского муниципального района Чеченской Республики на 201</w:t>
      </w:r>
      <w:r w:rsidR="00881AF5">
        <w:rPr>
          <w:rFonts w:ascii="Times New Roman" w:hAnsi="Times New Roman"/>
          <w:sz w:val="28"/>
          <w:szCs w:val="28"/>
        </w:rPr>
        <w:t>7</w:t>
      </w:r>
      <w:r>
        <w:rPr>
          <w:rFonts w:ascii="Times New Roman" w:hAnsi="Times New Roman"/>
          <w:sz w:val="28"/>
          <w:szCs w:val="28"/>
        </w:rPr>
        <w:t>-20</w:t>
      </w:r>
      <w:r w:rsidR="00422BBC">
        <w:rPr>
          <w:rFonts w:ascii="Times New Roman" w:hAnsi="Times New Roman"/>
          <w:sz w:val="28"/>
          <w:szCs w:val="28"/>
        </w:rPr>
        <w:t>19</w:t>
      </w:r>
      <w:r w:rsidRPr="0060637A">
        <w:rPr>
          <w:rFonts w:ascii="Times New Roman" w:hAnsi="Times New Roman"/>
          <w:sz w:val="28"/>
          <w:szCs w:val="28"/>
        </w:rPr>
        <w:t xml:space="preserve"> годы»  будет осуществлена работа по увеличению поступлений налоговых и неналоговых доходов бюджета</w:t>
      </w:r>
      <w:proofErr w:type="gramEnd"/>
      <w:r w:rsidRPr="0060637A">
        <w:rPr>
          <w:rFonts w:ascii="Times New Roman" w:hAnsi="Times New Roman"/>
          <w:sz w:val="28"/>
          <w:szCs w:val="28"/>
        </w:rPr>
        <w:t xml:space="preserve"> Грозненского муниципального района Чеченской Республики</w:t>
      </w:r>
      <w:r w:rsidR="00C47591" w:rsidRPr="00C47591">
        <w:rPr>
          <w:rFonts w:ascii="Times New Roman" w:hAnsi="Times New Roman"/>
          <w:sz w:val="28"/>
          <w:szCs w:val="28"/>
        </w:rPr>
        <w:t>.</w:t>
      </w:r>
    </w:p>
    <w:p w:rsidR="00062E03" w:rsidRPr="0079160F" w:rsidRDefault="00062E03" w:rsidP="003A6BDF">
      <w:pPr>
        <w:tabs>
          <w:tab w:val="left" w:pos="993"/>
          <w:tab w:val="left" w:pos="1134"/>
          <w:tab w:val="left" w:pos="1276"/>
          <w:tab w:val="left" w:pos="1418"/>
        </w:tabs>
        <w:spacing w:after="0" w:line="240" w:lineRule="auto"/>
        <w:jc w:val="both"/>
        <w:rPr>
          <w:rFonts w:ascii="Times New Roman" w:hAnsi="Times New Roman"/>
          <w:sz w:val="28"/>
          <w:szCs w:val="28"/>
        </w:rPr>
      </w:pPr>
      <w:r w:rsidRPr="00342B71">
        <w:rPr>
          <w:rFonts w:ascii="Times New Roman" w:hAnsi="Times New Roman"/>
          <w:sz w:val="28"/>
          <w:szCs w:val="28"/>
        </w:rPr>
        <w:lastRenderedPageBreak/>
        <w:t xml:space="preserve">            Главной целью основных направлений налоговой</w:t>
      </w:r>
      <w:r w:rsidRPr="0079160F">
        <w:rPr>
          <w:rFonts w:ascii="Times New Roman" w:hAnsi="Times New Roman"/>
          <w:sz w:val="28"/>
          <w:szCs w:val="28"/>
        </w:rPr>
        <w:t xml:space="preserve"> политики на </w:t>
      </w:r>
      <w:r>
        <w:rPr>
          <w:rFonts w:ascii="Times New Roman" w:hAnsi="Times New Roman"/>
          <w:sz w:val="28"/>
          <w:szCs w:val="28"/>
        </w:rPr>
        <w:t>20</w:t>
      </w:r>
      <w:r w:rsidR="007A746B">
        <w:rPr>
          <w:rFonts w:ascii="Times New Roman" w:hAnsi="Times New Roman"/>
          <w:sz w:val="28"/>
          <w:szCs w:val="28"/>
        </w:rPr>
        <w:t>20</w:t>
      </w:r>
      <w:r w:rsidRPr="0079160F">
        <w:rPr>
          <w:rFonts w:ascii="Times New Roman" w:hAnsi="Times New Roman"/>
          <w:sz w:val="28"/>
          <w:szCs w:val="28"/>
        </w:rPr>
        <w:t xml:space="preserve"> год и на плановый период 20</w:t>
      </w:r>
      <w:r w:rsidR="00184ABD">
        <w:rPr>
          <w:rFonts w:ascii="Times New Roman" w:hAnsi="Times New Roman"/>
          <w:sz w:val="28"/>
          <w:szCs w:val="28"/>
        </w:rPr>
        <w:t>2</w:t>
      </w:r>
      <w:r w:rsidR="007A746B">
        <w:rPr>
          <w:rFonts w:ascii="Times New Roman" w:hAnsi="Times New Roman"/>
          <w:sz w:val="28"/>
          <w:szCs w:val="28"/>
        </w:rPr>
        <w:t>1</w:t>
      </w:r>
      <w:r>
        <w:rPr>
          <w:rFonts w:ascii="Times New Roman" w:hAnsi="Times New Roman"/>
          <w:sz w:val="28"/>
          <w:szCs w:val="28"/>
        </w:rPr>
        <w:t xml:space="preserve">  и 202</w:t>
      </w:r>
      <w:r w:rsidR="007A746B">
        <w:rPr>
          <w:rFonts w:ascii="Times New Roman" w:hAnsi="Times New Roman"/>
          <w:sz w:val="28"/>
          <w:szCs w:val="28"/>
        </w:rPr>
        <w:t>2</w:t>
      </w:r>
      <w:r w:rsidRPr="0079160F">
        <w:rPr>
          <w:rFonts w:ascii="Times New Roman" w:hAnsi="Times New Roman"/>
          <w:sz w:val="28"/>
          <w:szCs w:val="28"/>
        </w:rPr>
        <w:t xml:space="preserve">  годов является сохранение и развитие налогового потенциала посредством динамичного поступления доходов в консолидированный бюджет района.</w:t>
      </w:r>
    </w:p>
    <w:p w:rsidR="00062E03" w:rsidRPr="0079160F" w:rsidRDefault="00062E03" w:rsidP="00A55062">
      <w:pPr>
        <w:tabs>
          <w:tab w:val="left" w:pos="993"/>
          <w:tab w:val="left" w:pos="1134"/>
          <w:tab w:val="left" w:pos="1276"/>
          <w:tab w:val="left" w:pos="1418"/>
        </w:tabs>
        <w:spacing w:after="0" w:line="240" w:lineRule="auto"/>
        <w:jc w:val="both"/>
        <w:rPr>
          <w:rFonts w:ascii="Times New Roman" w:hAnsi="Times New Roman"/>
          <w:sz w:val="28"/>
          <w:szCs w:val="28"/>
        </w:rPr>
      </w:pPr>
      <w:r w:rsidRPr="0079160F">
        <w:rPr>
          <w:rFonts w:ascii="Times New Roman" w:hAnsi="Times New Roman"/>
          <w:sz w:val="28"/>
          <w:szCs w:val="28"/>
        </w:rPr>
        <w:t xml:space="preserve">            Реализация целей и задач Основных направлений налоговой политики муниципального образования в ближайшие три года будет проводиться с учетом реализации мероприятий по увеличению налоговых и неналоговых доходов бюджета района, направленных на  постепенное снижение финансовой зависимости бюджета района от консолидированного бюджета Чеченской Республики.</w:t>
      </w:r>
    </w:p>
    <w:p w:rsidR="00062E03" w:rsidRPr="00AB01B9" w:rsidRDefault="00062E03" w:rsidP="00A55062">
      <w:pPr>
        <w:spacing w:after="0" w:line="240" w:lineRule="auto"/>
        <w:jc w:val="both"/>
        <w:rPr>
          <w:rFonts w:ascii="Times New Roman" w:hAnsi="Times New Roman"/>
          <w:sz w:val="28"/>
          <w:szCs w:val="28"/>
        </w:rPr>
      </w:pPr>
      <w:r w:rsidRPr="00AB01B9">
        <w:rPr>
          <w:rFonts w:ascii="Times New Roman" w:hAnsi="Times New Roman"/>
          <w:sz w:val="28"/>
          <w:szCs w:val="28"/>
        </w:rPr>
        <w:t xml:space="preserve">В трехлетней перспективе будет продолжена работа по укреплению доходной базы бюджета муниципального образования за счет наращивания стабильных доходных источников и мобилизации в бюджет имеющихся резервов. Основные усилия должны быть направлены на мобилизацию всех резервов повышения налоговых поступлений. </w:t>
      </w:r>
    </w:p>
    <w:p w:rsidR="00062E03" w:rsidRPr="00AB01B9" w:rsidRDefault="00062E03" w:rsidP="00A55062">
      <w:pPr>
        <w:spacing w:after="0" w:line="240" w:lineRule="auto"/>
        <w:jc w:val="both"/>
        <w:rPr>
          <w:rFonts w:ascii="Times New Roman" w:hAnsi="Times New Roman"/>
          <w:sz w:val="28"/>
          <w:szCs w:val="28"/>
        </w:rPr>
      </w:pPr>
      <w:r w:rsidRPr="00AB01B9">
        <w:rPr>
          <w:rFonts w:ascii="Times New Roman" w:hAnsi="Times New Roman"/>
          <w:sz w:val="28"/>
          <w:szCs w:val="28"/>
        </w:rPr>
        <w:t xml:space="preserve">           Основными направлениями налоговой политики на 20</w:t>
      </w:r>
      <w:r w:rsidR="00F14010">
        <w:rPr>
          <w:rFonts w:ascii="Times New Roman" w:hAnsi="Times New Roman"/>
          <w:sz w:val="28"/>
          <w:szCs w:val="28"/>
        </w:rPr>
        <w:t>20</w:t>
      </w:r>
      <w:r w:rsidRPr="00AB01B9">
        <w:rPr>
          <w:rFonts w:ascii="Times New Roman" w:hAnsi="Times New Roman"/>
          <w:sz w:val="28"/>
          <w:szCs w:val="28"/>
        </w:rPr>
        <w:t xml:space="preserve"> год и плановый период 20</w:t>
      </w:r>
      <w:r w:rsidR="00184ABD">
        <w:rPr>
          <w:rFonts w:ascii="Times New Roman" w:hAnsi="Times New Roman"/>
          <w:sz w:val="28"/>
          <w:szCs w:val="28"/>
        </w:rPr>
        <w:t>2</w:t>
      </w:r>
      <w:r w:rsidR="00F14010">
        <w:rPr>
          <w:rFonts w:ascii="Times New Roman" w:hAnsi="Times New Roman"/>
          <w:sz w:val="28"/>
          <w:szCs w:val="28"/>
        </w:rPr>
        <w:t>1</w:t>
      </w:r>
      <w:r w:rsidRPr="00AB01B9">
        <w:rPr>
          <w:rFonts w:ascii="Times New Roman" w:hAnsi="Times New Roman"/>
          <w:sz w:val="28"/>
          <w:szCs w:val="28"/>
        </w:rPr>
        <w:t>и 202</w:t>
      </w:r>
      <w:r w:rsidR="00F14010">
        <w:rPr>
          <w:rFonts w:ascii="Times New Roman" w:hAnsi="Times New Roman"/>
          <w:sz w:val="28"/>
          <w:szCs w:val="28"/>
        </w:rPr>
        <w:t>2</w:t>
      </w:r>
      <w:r w:rsidRPr="00AB01B9">
        <w:rPr>
          <w:rFonts w:ascii="Times New Roman" w:hAnsi="Times New Roman"/>
          <w:sz w:val="28"/>
          <w:szCs w:val="28"/>
        </w:rPr>
        <w:t xml:space="preserve"> годов, предусматривается: </w:t>
      </w:r>
    </w:p>
    <w:p w:rsidR="00062E03" w:rsidRPr="00AB01B9" w:rsidRDefault="00062E03" w:rsidP="00A55062">
      <w:pPr>
        <w:tabs>
          <w:tab w:val="left" w:pos="993"/>
          <w:tab w:val="left" w:pos="1134"/>
          <w:tab w:val="left" w:pos="1276"/>
          <w:tab w:val="left" w:pos="1418"/>
        </w:tabs>
        <w:spacing w:after="0" w:line="240" w:lineRule="auto"/>
        <w:jc w:val="both"/>
        <w:rPr>
          <w:rFonts w:ascii="Times New Roman" w:hAnsi="Times New Roman"/>
          <w:sz w:val="28"/>
          <w:szCs w:val="28"/>
        </w:rPr>
      </w:pPr>
      <w:r w:rsidRPr="00AB01B9">
        <w:rPr>
          <w:rFonts w:ascii="Times New Roman" w:hAnsi="Times New Roman"/>
          <w:sz w:val="28"/>
          <w:szCs w:val="28"/>
        </w:rPr>
        <w:t xml:space="preserve">          сохранение и развитие налогового потенциала района;  </w:t>
      </w:r>
    </w:p>
    <w:p w:rsidR="00062E03" w:rsidRPr="00AB01B9" w:rsidRDefault="00062E03" w:rsidP="00A55062">
      <w:pPr>
        <w:tabs>
          <w:tab w:val="left" w:pos="993"/>
          <w:tab w:val="left" w:pos="1134"/>
          <w:tab w:val="left" w:pos="1276"/>
          <w:tab w:val="left" w:pos="1418"/>
        </w:tabs>
        <w:spacing w:after="0" w:line="240" w:lineRule="auto"/>
        <w:jc w:val="both"/>
        <w:rPr>
          <w:rFonts w:ascii="Times New Roman" w:hAnsi="Times New Roman"/>
          <w:sz w:val="28"/>
          <w:szCs w:val="28"/>
        </w:rPr>
      </w:pPr>
      <w:r w:rsidRPr="00AB01B9">
        <w:rPr>
          <w:rFonts w:ascii="Times New Roman" w:hAnsi="Times New Roman"/>
          <w:sz w:val="28"/>
          <w:szCs w:val="28"/>
        </w:rPr>
        <w:t xml:space="preserve">          повышение эффективности администрирования налогов и сборов;</w:t>
      </w:r>
    </w:p>
    <w:p w:rsidR="00062E03" w:rsidRPr="00AB01B9" w:rsidRDefault="00062E03" w:rsidP="00A55062">
      <w:pPr>
        <w:tabs>
          <w:tab w:val="left" w:pos="993"/>
          <w:tab w:val="left" w:pos="1134"/>
          <w:tab w:val="left" w:pos="1276"/>
          <w:tab w:val="left" w:pos="1418"/>
        </w:tabs>
        <w:spacing w:after="0" w:line="240" w:lineRule="auto"/>
        <w:jc w:val="both"/>
        <w:rPr>
          <w:rFonts w:ascii="Times New Roman" w:hAnsi="Times New Roman"/>
          <w:sz w:val="28"/>
          <w:szCs w:val="28"/>
        </w:rPr>
      </w:pPr>
      <w:r w:rsidRPr="00AB01B9">
        <w:rPr>
          <w:rFonts w:ascii="Times New Roman" w:hAnsi="Times New Roman"/>
          <w:sz w:val="28"/>
          <w:szCs w:val="28"/>
        </w:rPr>
        <w:t xml:space="preserve">          продолжение политики обоснованности и эффективности применения налоговых льгот;</w:t>
      </w:r>
    </w:p>
    <w:p w:rsidR="00062E03" w:rsidRPr="00AB01B9" w:rsidRDefault="00062E03" w:rsidP="00A55062">
      <w:pPr>
        <w:tabs>
          <w:tab w:val="left" w:pos="993"/>
          <w:tab w:val="left" w:pos="1134"/>
          <w:tab w:val="left" w:pos="1276"/>
          <w:tab w:val="left" w:pos="1418"/>
        </w:tabs>
        <w:spacing w:after="0" w:line="240" w:lineRule="auto"/>
        <w:jc w:val="both"/>
        <w:rPr>
          <w:rFonts w:ascii="Times New Roman" w:hAnsi="Times New Roman"/>
          <w:sz w:val="28"/>
          <w:szCs w:val="28"/>
        </w:rPr>
      </w:pPr>
      <w:r w:rsidRPr="00AB01B9">
        <w:rPr>
          <w:rFonts w:ascii="Times New Roman" w:hAnsi="Times New Roman"/>
          <w:sz w:val="28"/>
          <w:szCs w:val="28"/>
        </w:rPr>
        <w:t xml:space="preserve">          активизацию работы по легализации заработной платы и прибыли организаций;</w:t>
      </w:r>
    </w:p>
    <w:p w:rsidR="00062E03" w:rsidRPr="00AB01B9" w:rsidRDefault="00062E03" w:rsidP="00A55062">
      <w:pPr>
        <w:tabs>
          <w:tab w:val="left" w:pos="993"/>
          <w:tab w:val="left" w:pos="1134"/>
          <w:tab w:val="left" w:pos="1276"/>
          <w:tab w:val="left" w:pos="1418"/>
        </w:tabs>
        <w:spacing w:after="0" w:line="240" w:lineRule="auto"/>
        <w:jc w:val="both"/>
        <w:rPr>
          <w:rFonts w:ascii="Times New Roman" w:hAnsi="Times New Roman"/>
          <w:sz w:val="28"/>
          <w:szCs w:val="28"/>
        </w:rPr>
      </w:pPr>
      <w:r w:rsidRPr="00AB01B9">
        <w:rPr>
          <w:rFonts w:ascii="Times New Roman" w:hAnsi="Times New Roman"/>
          <w:sz w:val="28"/>
          <w:szCs w:val="28"/>
        </w:rPr>
        <w:t xml:space="preserve">          координацию действий исполнительно</w:t>
      </w:r>
      <w:r w:rsidR="00A97C58">
        <w:rPr>
          <w:rFonts w:ascii="Times New Roman" w:hAnsi="Times New Roman"/>
          <w:sz w:val="28"/>
          <w:szCs w:val="28"/>
        </w:rPr>
        <w:t>-</w:t>
      </w:r>
      <w:proofErr w:type="spellStart"/>
      <w:r w:rsidR="00A97C58">
        <w:rPr>
          <w:rFonts w:ascii="Times New Roman" w:hAnsi="Times New Roman"/>
          <w:sz w:val="28"/>
          <w:szCs w:val="28"/>
        </w:rPr>
        <w:t>распорядительных</w:t>
      </w:r>
      <w:r w:rsidR="00AC6BE7">
        <w:rPr>
          <w:rFonts w:ascii="Times New Roman" w:hAnsi="Times New Roman"/>
          <w:sz w:val="28"/>
          <w:szCs w:val="28"/>
        </w:rPr>
        <w:t>органовместного</w:t>
      </w:r>
      <w:proofErr w:type="spellEnd"/>
      <w:r w:rsidR="00AC6BE7">
        <w:rPr>
          <w:rFonts w:ascii="Times New Roman" w:hAnsi="Times New Roman"/>
          <w:sz w:val="28"/>
          <w:szCs w:val="28"/>
        </w:rPr>
        <w:t xml:space="preserve"> самоуправления</w:t>
      </w:r>
      <w:r w:rsidRPr="00AB01B9">
        <w:rPr>
          <w:rFonts w:ascii="Times New Roman" w:hAnsi="Times New Roman"/>
          <w:sz w:val="28"/>
          <w:szCs w:val="28"/>
        </w:rPr>
        <w:t xml:space="preserve"> Грозненского муниципального района с органами исполнительной власти</w:t>
      </w:r>
      <w:r w:rsidR="00AC6BE7">
        <w:rPr>
          <w:rFonts w:ascii="Times New Roman" w:hAnsi="Times New Roman"/>
          <w:sz w:val="28"/>
          <w:szCs w:val="28"/>
        </w:rPr>
        <w:t xml:space="preserve"> Чеченской Республики и территориальными органами Федеральных органов государственной власти</w:t>
      </w:r>
      <w:r w:rsidRPr="00AB01B9">
        <w:rPr>
          <w:rFonts w:ascii="Times New Roman" w:hAnsi="Times New Roman"/>
          <w:sz w:val="28"/>
          <w:szCs w:val="28"/>
        </w:rPr>
        <w:t xml:space="preserve"> в рамках развития налогового потенциала района;</w:t>
      </w:r>
    </w:p>
    <w:p w:rsidR="00062E03" w:rsidRPr="00AB01B9" w:rsidRDefault="00062E03" w:rsidP="00A55062">
      <w:pPr>
        <w:tabs>
          <w:tab w:val="left" w:pos="993"/>
          <w:tab w:val="left" w:pos="1134"/>
          <w:tab w:val="left" w:pos="1276"/>
          <w:tab w:val="left" w:pos="1418"/>
        </w:tabs>
        <w:spacing w:after="0" w:line="240" w:lineRule="auto"/>
        <w:jc w:val="both"/>
        <w:rPr>
          <w:rFonts w:ascii="Times New Roman" w:hAnsi="Times New Roman"/>
          <w:sz w:val="28"/>
          <w:szCs w:val="28"/>
        </w:rPr>
      </w:pPr>
      <w:r w:rsidRPr="00AB01B9">
        <w:rPr>
          <w:rFonts w:ascii="Times New Roman" w:hAnsi="Times New Roman"/>
          <w:sz w:val="28"/>
          <w:szCs w:val="28"/>
        </w:rPr>
        <w:t xml:space="preserve">          обеспечение роста доходов местного бюджета за счет улучшения администрирования уже существующих налогов, повышение качества взаимодействия финансового органа и  администраторов доходов бюджета района в целях  увеличения собираемости доходов;</w:t>
      </w:r>
    </w:p>
    <w:p w:rsidR="00062E03" w:rsidRPr="00AB01B9" w:rsidRDefault="00062E03" w:rsidP="00A55062">
      <w:pPr>
        <w:tabs>
          <w:tab w:val="left" w:pos="993"/>
          <w:tab w:val="left" w:pos="1134"/>
          <w:tab w:val="left" w:pos="1276"/>
          <w:tab w:val="left" w:pos="1418"/>
        </w:tabs>
        <w:spacing w:after="0" w:line="240" w:lineRule="auto"/>
        <w:jc w:val="both"/>
        <w:rPr>
          <w:rFonts w:ascii="Times New Roman" w:hAnsi="Times New Roman"/>
          <w:sz w:val="28"/>
          <w:szCs w:val="28"/>
        </w:rPr>
      </w:pPr>
      <w:r w:rsidRPr="00AB01B9">
        <w:rPr>
          <w:rFonts w:ascii="Times New Roman" w:hAnsi="Times New Roman"/>
          <w:sz w:val="28"/>
          <w:szCs w:val="28"/>
        </w:rPr>
        <w:t xml:space="preserve">          продолжение работы по реализации мероприятий, направленных на увеличение неналоговых доходов консолидированного бюджета района;</w:t>
      </w:r>
    </w:p>
    <w:p w:rsidR="00062E03" w:rsidRPr="00AB01B9" w:rsidRDefault="00062E03" w:rsidP="00A55062">
      <w:pPr>
        <w:spacing w:after="0" w:line="240" w:lineRule="auto"/>
        <w:jc w:val="both"/>
        <w:rPr>
          <w:rFonts w:ascii="Times New Roman" w:hAnsi="Times New Roman"/>
          <w:sz w:val="28"/>
          <w:szCs w:val="28"/>
        </w:rPr>
      </w:pPr>
      <w:r w:rsidRPr="00AB01B9">
        <w:rPr>
          <w:rFonts w:ascii="Times New Roman" w:hAnsi="Times New Roman"/>
          <w:sz w:val="28"/>
          <w:szCs w:val="28"/>
        </w:rPr>
        <w:t xml:space="preserve">          создание благоприятных условий для деятельности субъектов среднего и малого предпринимательства во всех отраслях, </w:t>
      </w:r>
    </w:p>
    <w:p w:rsidR="00062E03" w:rsidRPr="00AB01B9" w:rsidRDefault="00062E03" w:rsidP="00A55062">
      <w:pPr>
        <w:spacing w:after="0" w:line="240" w:lineRule="auto"/>
        <w:jc w:val="both"/>
        <w:rPr>
          <w:rFonts w:ascii="Times New Roman" w:hAnsi="Times New Roman"/>
          <w:sz w:val="28"/>
          <w:szCs w:val="28"/>
        </w:rPr>
      </w:pPr>
      <w:r w:rsidRPr="00AB01B9">
        <w:rPr>
          <w:rFonts w:ascii="Times New Roman" w:hAnsi="Times New Roman"/>
          <w:sz w:val="28"/>
          <w:szCs w:val="28"/>
        </w:rPr>
        <w:t xml:space="preserve">         взаимодействие с крупнейшими  налогоплательщиками, функционирующими на территории района, в целях обеспечения  своевременного и полного выполнения ими налоговых обязательств по уплате налогов в бюджет района;</w:t>
      </w:r>
    </w:p>
    <w:p w:rsidR="00062E03" w:rsidRPr="00AB01B9" w:rsidRDefault="00062E03" w:rsidP="00A55062">
      <w:pPr>
        <w:spacing w:after="0" w:line="240" w:lineRule="auto"/>
        <w:jc w:val="both"/>
        <w:rPr>
          <w:rFonts w:ascii="Times New Roman" w:hAnsi="Times New Roman"/>
          <w:sz w:val="28"/>
          <w:szCs w:val="28"/>
        </w:rPr>
      </w:pPr>
      <w:r w:rsidRPr="00AB01B9">
        <w:rPr>
          <w:rFonts w:ascii="Times New Roman" w:hAnsi="Times New Roman"/>
          <w:sz w:val="28"/>
          <w:szCs w:val="28"/>
        </w:rPr>
        <w:t xml:space="preserve">          снижение задолженности по налоговым и неналоговым платежам в бюджеты всех уровней;</w:t>
      </w:r>
    </w:p>
    <w:p w:rsidR="00062E03" w:rsidRPr="00AB01B9" w:rsidRDefault="00062E03" w:rsidP="00A55062">
      <w:pPr>
        <w:spacing w:after="0" w:line="240" w:lineRule="auto"/>
        <w:jc w:val="both"/>
        <w:rPr>
          <w:rFonts w:ascii="Times New Roman" w:hAnsi="Times New Roman"/>
          <w:sz w:val="28"/>
          <w:szCs w:val="28"/>
        </w:rPr>
      </w:pPr>
      <w:r w:rsidRPr="00AB01B9">
        <w:rPr>
          <w:rFonts w:ascii="Times New Roman" w:hAnsi="Times New Roman"/>
          <w:sz w:val="28"/>
          <w:szCs w:val="28"/>
        </w:rPr>
        <w:t xml:space="preserve">           обеспечение информационного взаимодействия с налоговым органом по уточнению сведений о земельных участках муниципального образования </w:t>
      </w:r>
      <w:r w:rsidRPr="00AB01B9">
        <w:rPr>
          <w:rFonts w:ascii="Times New Roman" w:hAnsi="Times New Roman"/>
          <w:sz w:val="28"/>
          <w:szCs w:val="28"/>
        </w:rPr>
        <w:lastRenderedPageBreak/>
        <w:t xml:space="preserve">с целью актуализации налогооблагаемой базы, увеличение поступлений в бюджет; </w:t>
      </w:r>
    </w:p>
    <w:p w:rsidR="00062E03" w:rsidRPr="00AB01B9" w:rsidRDefault="00062E03" w:rsidP="00A55062">
      <w:pPr>
        <w:spacing w:after="0" w:line="240" w:lineRule="auto"/>
        <w:jc w:val="both"/>
        <w:rPr>
          <w:rFonts w:ascii="Times New Roman" w:hAnsi="Times New Roman"/>
          <w:sz w:val="28"/>
          <w:szCs w:val="28"/>
        </w:rPr>
      </w:pPr>
      <w:r w:rsidRPr="00AB01B9">
        <w:rPr>
          <w:rFonts w:ascii="Times New Roman" w:hAnsi="Times New Roman"/>
          <w:sz w:val="28"/>
          <w:szCs w:val="28"/>
        </w:rPr>
        <w:t xml:space="preserve">          инвентаризация сведений об объектах недвижимого имущества, с целью выявления объектов, не поставленных на кадастровый учет; </w:t>
      </w:r>
    </w:p>
    <w:p w:rsidR="00062E03" w:rsidRPr="00AB01B9" w:rsidRDefault="00062E03" w:rsidP="00A55062">
      <w:pPr>
        <w:spacing w:after="0" w:line="240" w:lineRule="auto"/>
        <w:jc w:val="both"/>
        <w:rPr>
          <w:rFonts w:ascii="Times New Roman" w:hAnsi="Times New Roman"/>
          <w:sz w:val="28"/>
          <w:szCs w:val="28"/>
        </w:rPr>
      </w:pPr>
      <w:r w:rsidRPr="00AB01B9">
        <w:rPr>
          <w:rFonts w:ascii="Times New Roman" w:hAnsi="Times New Roman"/>
          <w:sz w:val="28"/>
          <w:szCs w:val="28"/>
        </w:rPr>
        <w:t xml:space="preserve">          проведение разъяснительной работы с физическими лицами о необходимости регистрации объектов недвижимости в органах, осуществляющих регистрацию прав на недвижимое имущество и сделок с ним. </w:t>
      </w:r>
    </w:p>
    <w:p w:rsidR="00062E03" w:rsidRPr="00AB01B9" w:rsidRDefault="00062E03" w:rsidP="00A55062">
      <w:pPr>
        <w:tabs>
          <w:tab w:val="left" w:pos="993"/>
          <w:tab w:val="left" w:pos="1134"/>
          <w:tab w:val="left" w:pos="1276"/>
          <w:tab w:val="left" w:pos="1418"/>
        </w:tabs>
        <w:spacing w:after="0" w:line="240" w:lineRule="auto"/>
        <w:jc w:val="both"/>
        <w:rPr>
          <w:rFonts w:ascii="Times New Roman" w:hAnsi="Times New Roman"/>
          <w:sz w:val="28"/>
          <w:szCs w:val="28"/>
        </w:rPr>
      </w:pPr>
      <w:r w:rsidRPr="00AB01B9">
        <w:rPr>
          <w:rFonts w:ascii="Times New Roman" w:hAnsi="Times New Roman"/>
          <w:sz w:val="28"/>
          <w:szCs w:val="28"/>
        </w:rPr>
        <w:t xml:space="preserve">          Совместно с заинтересованными органами исполнительной власти Грозненского муниципального района будет проводиться работа по обеспечению эффективности управления муниципальной собственностью Грозненского муниципального района и увеличению доходов от его использования.  </w:t>
      </w:r>
    </w:p>
    <w:p w:rsidR="00062E03" w:rsidRPr="00AB01B9" w:rsidRDefault="00062E03" w:rsidP="00A55062">
      <w:pPr>
        <w:spacing w:after="0" w:line="240" w:lineRule="auto"/>
        <w:jc w:val="both"/>
        <w:rPr>
          <w:rFonts w:ascii="Times New Roman" w:hAnsi="Times New Roman"/>
          <w:sz w:val="28"/>
          <w:szCs w:val="28"/>
        </w:rPr>
      </w:pPr>
      <w:r w:rsidRPr="00AB01B9">
        <w:rPr>
          <w:rFonts w:ascii="Times New Roman" w:hAnsi="Times New Roman"/>
          <w:sz w:val="28"/>
          <w:szCs w:val="28"/>
        </w:rPr>
        <w:t xml:space="preserve">            Налоговая политика на 20</w:t>
      </w:r>
      <w:r w:rsidR="00C677DF">
        <w:rPr>
          <w:rFonts w:ascii="Times New Roman" w:hAnsi="Times New Roman"/>
          <w:sz w:val="28"/>
          <w:szCs w:val="28"/>
        </w:rPr>
        <w:t>20</w:t>
      </w:r>
      <w:r w:rsidRPr="00AB01B9">
        <w:rPr>
          <w:rFonts w:ascii="Times New Roman" w:hAnsi="Times New Roman"/>
          <w:sz w:val="28"/>
          <w:szCs w:val="28"/>
        </w:rPr>
        <w:t>-202</w:t>
      </w:r>
      <w:r w:rsidR="00254365">
        <w:rPr>
          <w:rFonts w:ascii="Times New Roman" w:hAnsi="Times New Roman"/>
          <w:sz w:val="28"/>
          <w:szCs w:val="28"/>
        </w:rPr>
        <w:t>1</w:t>
      </w:r>
      <w:r w:rsidRPr="00AB01B9">
        <w:rPr>
          <w:rFonts w:ascii="Times New Roman" w:hAnsi="Times New Roman"/>
          <w:sz w:val="28"/>
          <w:szCs w:val="28"/>
        </w:rPr>
        <w:t xml:space="preserve"> годы будет отражать преемственность ранее поставленных целей и задач в области доходов и будет направлена на сохранение и развитие налоговой базы в сложившихся экономических условиях. </w:t>
      </w:r>
    </w:p>
    <w:p w:rsidR="00062E03" w:rsidRPr="00BB27EF" w:rsidRDefault="00062E03" w:rsidP="00A55062">
      <w:pPr>
        <w:spacing w:after="0" w:line="240" w:lineRule="auto"/>
        <w:jc w:val="both"/>
        <w:rPr>
          <w:rFonts w:ascii="Times New Roman" w:hAnsi="Times New Roman"/>
          <w:sz w:val="28"/>
          <w:szCs w:val="28"/>
        </w:rPr>
      </w:pPr>
      <w:r w:rsidRPr="00AB01B9">
        <w:rPr>
          <w:rFonts w:ascii="Times New Roman" w:hAnsi="Times New Roman"/>
          <w:sz w:val="28"/>
          <w:szCs w:val="28"/>
        </w:rPr>
        <w:t xml:space="preserve">            Главной целью налоговой политики на 20</w:t>
      </w:r>
      <w:r w:rsidR="00C677DF">
        <w:rPr>
          <w:rFonts w:ascii="Times New Roman" w:hAnsi="Times New Roman"/>
          <w:sz w:val="28"/>
          <w:szCs w:val="28"/>
        </w:rPr>
        <w:t>20</w:t>
      </w:r>
      <w:r w:rsidRPr="00AB01B9">
        <w:rPr>
          <w:rFonts w:ascii="Times New Roman" w:hAnsi="Times New Roman"/>
          <w:sz w:val="28"/>
          <w:szCs w:val="28"/>
        </w:rPr>
        <w:t>-202</w:t>
      </w:r>
      <w:r w:rsidR="00254365">
        <w:rPr>
          <w:rFonts w:ascii="Times New Roman" w:hAnsi="Times New Roman"/>
          <w:sz w:val="28"/>
          <w:szCs w:val="28"/>
        </w:rPr>
        <w:t>1</w:t>
      </w:r>
      <w:r w:rsidRPr="00AB01B9">
        <w:rPr>
          <w:rFonts w:ascii="Times New Roman" w:hAnsi="Times New Roman"/>
          <w:sz w:val="28"/>
          <w:szCs w:val="28"/>
        </w:rPr>
        <w:t xml:space="preserve"> годы, как и ранее, являются обеспечение социальной и экономической стабильности, сбалансированности и устойчивости бюджета. </w:t>
      </w:r>
    </w:p>
    <w:p w:rsidR="00062E03" w:rsidRPr="00BB27EF" w:rsidRDefault="00062E03" w:rsidP="003A6BDF">
      <w:pPr>
        <w:spacing w:after="0" w:line="240" w:lineRule="auto"/>
        <w:jc w:val="both"/>
        <w:rPr>
          <w:rFonts w:ascii="Times New Roman" w:hAnsi="Times New Roman"/>
          <w:sz w:val="28"/>
          <w:szCs w:val="28"/>
        </w:rPr>
      </w:pPr>
      <w:r w:rsidRPr="00AB01B9">
        <w:rPr>
          <w:rFonts w:ascii="Times New Roman" w:hAnsi="Times New Roman"/>
          <w:sz w:val="28"/>
          <w:szCs w:val="28"/>
        </w:rPr>
        <w:t xml:space="preserve">            Исходя из поставленных целей, главной задачей налоговой политики является увеличение доходной части бюджета. </w:t>
      </w:r>
    </w:p>
    <w:p w:rsidR="00062E03" w:rsidRDefault="00062E03" w:rsidP="005C5757">
      <w:pPr>
        <w:spacing w:line="240" w:lineRule="auto"/>
        <w:jc w:val="both"/>
        <w:rPr>
          <w:rFonts w:ascii="Times New Roman" w:hAnsi="Times New Roman"/>
          <w:sz w:val="28"/>
          <w:szCs w:val="28"/>
        </w:rPr>
      </w:pPr>
      <w:r w:rsidRPr="00AB01B9">
        <w:rPr>
          <w:rFonts w:ascii="Times New Roman" w:hAnsi="Times New Roman"/>
          <w:sz w:val="28"/>
          <w:szCs w:val="28"/>
        </w:rPr>
        <w:t xml:space="preserve">           Основными источниками роста налоговых поступлений могут стать как повышение налоговых ставок, так и изменение правил исчисления и уплаты отдельных видов налогов.</w:t>
      </w:r>
    </w:p>
    <w:p w:rsidR="00BD29EF" w:rsidRPr="00362E13" w:rsidRDefault="00C86601" w:rsidP="00BD29EF">
      <w:pPr>
        <w:tabs>
          <w:tab w:val="left" w:pos="993"/>
          <w:tab w:val="left" w:pos="1134"/>
          <w:tab w:val="left" w:pos="1276"/>
          <w:tab w:val="left" w:pos="1418"/>
        </w:tabs>
        <w:spacing w:line="240" w:lineRule="auto"/>
        <w:jc w:val="center"/>
        <w:rPr>
          <w:rFonts w:ascii="Times New Roman" w:hAnsi="Times New Roman"/>
          <w:b/>
          <w:sz w:val="28"/>
          <w:szCs w:val="28"/>
        </w:rPr>
      </w:pPr>
      <w:r w:rsidRPr="00362E13">
        <w:rPr>
          <w:rFonts w:ascii="Times New Roman" w:hAnsi="Times New Roman"/>
          <w:b/>
          <w:sz w:val="28"/>
          <w:szCs w:val="28"/>
        </w:rPr>
        <w:t>4</w:t>
      </w:r>
      <w:r w:rsidR="00BD29EF" w:rsidRPr="00362E13">
        <w:rPr>
          <w:rFonts w:ascii="Times New Roman" w:hAnsi="Times New Roman"/>
          <w:b/>
          <w:sz w:val="28"/>
          <w:szCs w:val="28"/>
        </w:rPr>
        <w:t xml:space="preserve">. </w:t>
      </w:r>
      <w:r w:rsidR="00B859A2" w:rsidRPr="00362E13">
        <w:rPr>
          <w:rFonts w:ascii="Times New Roman" w:hAnsi="Times New Roman"/>
          <w:b/>
          <w:sz w:val="26"/>
          <w:szCs w:val="26"/>
        </w:rPr>
        <w:t>ОБЪЁМ И СТРУКТУРА БЮДЖЕТА РАЙОНА</w:t>
      </w:r>
    </w:p>
    <w:p w:rsidR="00715B14" w:rsidRPr="00362E13" w:rsidRDefault="00021733" w:rsidP="009F1CF6">
      <w:pPr>
        <w:spacing w:after="0"/>
        <w:jc w:val="both"/>
        <w:rPr>
          <w:rFonts w:ascii="Times New Roman" w:eastAsia="Times New Roman" w:hAnsi="Times New Roman" w:cs="Times New Roman"/>
          <w:sz w:val="28"/>
          <w:szCs w:val="28"/>
        </w:rPr>
      </w:pPr>
      <w:r w:rsidRPr="00362E13">
        <w:rPr>
          <w:rFonts w:ascii="Times New Roman" w:eastAsia="Times New Roman" w:hAnsi="Times New Roman" w:cs="Times New Roman"/>
          <w:sz w:val="28"/>
          <w:szCs w:val="28"/>
        </w:rPr>
        <w:t>Районный бюджет на 2020</w:t>
      </w:r>
      <w:r w:rsidR="00715B14" w:rsidRPr="00362E13">
        <w:rPr>
          <w:rFonts w:ascii="Times New Roman" w:eastAsia="Times New Roman" w:hAnsi="Times New Roman" w:cs="Times New Roman"/>
          <w:sz w:val="28"/>
          <w:szCs w:val="28"/>
        </w:rPr>
        <w:t xml:space="preserve">г. по доходам составляет </w:t>
      </w:r>
      <w:r w:rsidR="00715B14" w:rsidRPr="00362E13">
        <w:rPr>
          <w:rFonts w:ascii="Times New Roman" w:eastAsia="Times New Roman" w:hAnsi="Times New Roman" w:cs="Times New Roman"/>
          <w:sz w:val="28"/>
          <w:szCs w:val="28"/>
          <w:u w:val="single"/>
        </w:rPr>
        <w:t>2</w:t>
      </w:r>
      <w:r w:rsidRPr="00362E13">
        <w:rPr>
          <w:rFonts w:ascii="Times New Roman" w:eastAsia="Times New Roman" w:hAnsi="Times New Roman" w:cs="Times New Roman"/>
          <w:sz w:val="28"/>
          <w:szCs w:val="28"/>
          <w:u w:val="single"/>
        </w:rPr>
        <w:t> 106 332,7</w:t>
      </w:r>
      <w:r w:rsidR="00715B14" w:rsidRPr="00362E13">
        <w:rPr>
          <w:rFonts w:ascii="Times New Roman" w:eastAsia="Times New Roman" w:hAnsi="Times New Roman" w:cs="Times New Roman"/>
          <w:sz w:val="28"/>
          <w:szCs w:val="28"/>
        </w:rPr>
        <w:t xml:space="preserve"> тыс. руб. и по расходам </w:t>
      </w:r>
      <w:r w:rsidRPr="00362E13">
        <w:rPr>
          <w:rFonts w:ascii="Times New Roman" w:eastAsia="Times New Roman" w:hAnsi="Times New Roman" w:cs="Times New Roman"/>
          <w:sz w:val="28"/>
          <w:szCs w:val="28"/>
          <w:u w:val="single"/>
        </w:rPr>
        <w:t>2 106 332,7</w:t>
      </w:r>
      <w:r w:rsidR="00715B14" w:rsidRPr="00362E13">
        <w:rPr>
          <w:rFonts w:ascii="Times New Roman" w:eastAsia="Times New Roman" w:hAnsi="Times New Roman" w:cs="Times New Roman"/>
          <w:sz w:val="28"/>
          <w:szCs w:val="28"/>
        </w:rPr>
        <w:t>тыс. руб.</w:t>
      </w:r>
    </w:p>
    <w:p w:rsidR="00715B14" w:rsidRPr="00362E13" w:rsidRDefault="00715B14" w:rsidP="009F1CF6">
      <w:pPr>
        <w:tabs>
          <w:tab w:val="left" w:pos="360"/>
          <w:tab w:val="left" w:pos="540"/>
        </w:tabs>
        <w:spacing w:after="0"/>
        <w:jc w:val="both"/>
        <w:rPr>
          <w:rFonts w:ascii="Times New Roman" w:eastAsia="Times New Roman" w:hAnsi="Times New Roman" w:cs="Times New Roman"/>
          <w:sz w:val="28"/>
          <w:szCs w:val="28"/>
        </w:rPr>
      </w:pPr>
      <w:r w:rsidRPr="00362E13">
        <w:rPr>
          <w:rFonts w:ascii="Times New Roman" w:eastAsia="Times New Roman" w:hAnsi="Times New Roman" w:cs="Times New Roman"/>
          <w:sz w:val="28"/>
          <w:szCs w:val="28"/>
        </w:rPr>
        <w:t xml:space="preserve">Налоговые и неналоговые доходы определены в сумме </w:t>
      </w:r>
      <w:r w:rsidR="00550ADC" w:rsidRPr="00362E13">
        <w:rPr>
          <w:rFonts w:ascii="Times New Roman" w:eastAsia="Times New Roman" w:hAnsi="Times New Roman" w:cs="Times New Roman"/>
          <w:sz w:val="28"/>
          <w:szCs w:val="28"/>
        </w:rPr>
        <w:t>130</w:t>
      </w:r>
      <w:r w:rsidR="00550ADC" w:rsidRPr="00362E13">
        <w:rPr>
          <w:rFonts w:ascii="Times New Roman" w:eastAsia="Times New Roman" w:hAnsi="Times New Roman" w:cs="Times New Roman"/>
          <w:sz w:val="28"/>
          <w:szCs w:val="28"/>
          <w:lang w:val="en-US"/>
        </w:rPr>
        <w:t> </w:t>
      </w:r>
      <w:r w:rsidR="00550ADC" w:rsidRPr="00362E13">
        <w:rPr>
          <w:rFonts w:ascii="Times New Roman" w:eastAsia="Times New Roman" w:hAnsi="Times New Roman" w:cs="Times New Roman"/>
          <w:sz w:val="28"/>
          <w:szCs w:val="28"/>
        </w:rPr>
        <w:t>781,5</w:t>
      </w:r>
      <w:r w:rsidRPr="00362E13">
        <w:rPr>
          <w:rFonts w:ascii="Times New Roman" w:eastAsia="Times New Roman" w:hAnsi="Times New Roman" w:cs="Times New Roman"/>
          <w:sz w:val="28"/>
          <w:szCs w:val="28"/>
        </w:rPr>
        <w:t xml:space="preserve"> тыс. руб., в том числе:</w:t>
      </w:r>
    </w:p>
    <w:p w:rsidR="00715B14" w:rsidRPr="00362E13" w:rsidRDefault="00715B14" w:rsidP="009F1CF6">
      <w:pPr>
        <w:numPr>
          <w:ilvl w:val="0"/>
          <w:numId w:val="11"/>
        </w:numPr>
        <w:tabs>
          <w:tab w:val="left" w:pos="360"/>
          <w:tab w:val="left" w:pos="540"/>
        </w:tabs>
        <w:spacing w:after="0" w:line="240" w:lineRule="auto"/>
        <w:jc w:val="both"/>
        <w:rPr>
          <w:rFonts w:ascii="Times New Roman" w:eastAsia="Times New Roman" w:hAnsi="Times New Roman" w:cs="Times New Roman"/>
          <w:sz w:val="28"/>
          <w:szCs w:val="28"/>
        </w:rPr>
      </w:pPr>
      <w:r w:rsidRPr="00362E13">
        <w:rPr>
          <w:rFonts w:ascii="Times New Roman" w:eastAsia="Times New Roman" w:hAnsi="Times New Roman" w:cs="Times New Roman"/>
          <w:sz w:val="28"/>
          <w:szCs w:val="28"/>
        </w:rPr>
        <w:t xml:space="preserve">НДФЛ – в сумме </w:t>
      </w:r>
      <w:r w:rsidR="00550ADC" w:rsidRPr="00362E13">
        <w:rPr>
          <w:rFonts w:ascii="Times New Roman" w:eastAsia="Times New Roman" w:hAnsi="Times New Roman" w:cs="Times New Roman"/>
          <w:sz w:val="28"/>
          <w:szCs w:val="28"/>
        </w:rPr>
        <w:t>94 889,1</w:t>
      </w:r>
      <w:r w:rsidRPr="00362E13">
        <w:rPr>
          <w:rFonts w:ascii="Times New Roman" w:eastAsia="Times New Roman" w:hAnsi="Times New Roman" w:cs="Times New Roman"/>
          <w:sz w:val="28"/>
          <w:szCs w:val="28"/>
        </w:rPr>
        <w:t xml:space="preserve"> тыс. руб.;</w:t>
      </w:r>
    </w:p>
    <w:p w:rsidR="00715B14" w:rsidRPr="00362E13" w:rsidRDefault="00715B14" w:rsidP="009F1CF6">
      <w:pPr>
        <w:numPr>
          <w:ilvl w:val="0"/>
          <w:numId w:val="11"/>
        </w:numPr>
        <w:tabs>
          <w:tab w:val="left" w:pos="360"/>
          <w:tab w:val="left" w:pos="540"/>
        </w:tabs>
        <w:spacing w:after="0" w:line="240" w:lineRule="auto"/>
        <w:jc w:val="both"/>
        <w:rPr>
          <w:rFonts w:ascii="Times New Roman" w:eastAsia="Times New Roman" w:hAnsi="Times New Roman" w:cs="Times New Roman"/>
          <w:sz w:val="28"/>
          <w:szCs w:val="28"/>
        </w:rPr>
      </w:pPr>
      <w:r w:rsidRPr="00362E13">
        <w:rPr>
          <w:rFonts w:ascii="Times New Roman" w:eastAsia="Times New Roman" w:hAnsi="Times New Roman" w:cs="Times New Roman"/>
          <w:sz w:val="28"/>
          <w:szCs w:val="28"/>
        </w:rPr>
        <w:t xml:space="preserve">Акцизы –  в сумме </w:t>
      </w:r>
      <w:r w:rsidR="00550ADC" w:rsidRPr="00362E13">
        <w:rPr>
          <w:rFonts w:ascii="Times New Roman" w:eastAsia="Times New Roman" w:hAnsi="Times New Roman" w:cs="Times New Roman"/>
          <w:sz w:val="28"/>
          <w:szCs w:val="28"/>
        </w:rPr>
        <w:t xml:space="preserve">18 659,3 </w:t>
      </w:r>
      <w:r w:rsidRPr="00362E13">
        <w:rPr>
          <w:rFonts w:ascii="Times New Roman" w:eastAsia="Times New Roman" w:hAnsi="Times New Roman" w:cs="Times New Roman"/>
          <w:sz w:val="28"/>
          <w:szCs w:val="28"/>
        </w:rPr>
        <w:t>тыс. руб.;</w:t>
      </w:r>
    </w:p>
    <w:p w:rsidR="00715B14" w:rsidRPr="00362E13" w:rsidRDefault="00715B14" w:rsidP="009F1CF6">
      <w:pPr>
        <w:numPr>
          <w:ilvl w:val="0"/>
          <w:numId w:val="11"/>
        </w:numPr>
        <w:tabs>
          <w:tab w:val="left" w:pos="360"/>
          <w:tab w:val="left" w:pos="540"/>
        </w:tabs>
        <w:spacing w:after="0" w:line="240" w:lineRule="auto"/>
        <w:jc w:val="both"/>
        <w:rPr>
          <w:rFonts w:ascii="Times New Roman" w:eastAsia="Times New Roman" w:hAnsi="Times New Roman" w:cs="Times New Roman"/>
          <w:sz w:val="28"/>
          <w:szCs w:val="28"/>
        </w:rPr>
      </w:pPr>
      <w:r w:rsidRPr="00362E13">
        <w:rPr>
          <w:rFonts w:ascii="Times New Roman" w:eastAsia="Times New Roman" w:hAnsi="Times New Roman" w:cs="Times New Roman"/>
          <w:sz w:val="28"/>
          <w:szCs w:val="28"/>
        </w:rPr>
        <w:t xml:space="preserve">Налоги на совокупный доход - в сумме </w:t>
      </w:r>
      <w:r w:rsidR="00550ADC" w:rsidRPr="00362E13">
        <w:rPr>
          <w:rFonts w:ascii="Times New Roman" w:eastAsia="Times New Roman" w:hAnsi="Times New Roman" w:cs="Times New Roman"/>
          <w:sz w:val="28"/>
          <w:szCs w:val="28"/>
        </w:rPr>
        <w:t>4 130,1</w:t>
      </w:r>
      <w:r w:rsidRPr="00362E13">
        <w:rPr>
          <w:rFonts w:ascii="Times New Roman" w:eastAsia="Times New Roman" w:hAnsi="Times New Roman" w:cs="Times New Roman"/>
          <w:sz w:val="28"/>
          <w:szCs w:val="28"/>
        </w:rPr>
        <w:t xml:space="preserve"> тыс. руб.;</w:t>
      </w:r>
    </w:p>
    <w:p w:rsidR="00715B14" w:rsidRPr="00362E13" w:rsidRDefault="00715B14" w:rsidP="009F1CF6">
      <w:pPr>
        <w:numPr>
          <w:ilvl w:val="0"/>
          <w:numId w:val="11"/>
        </w:numPr>
        <w:tabs>
          <w:tab w:val="left" w:pos="360"/>
          <w:tab w:val="left" w:pos="540"/>
        </w:tabs>
        <w:spacing w:after="0" w:line="240" w:lineRule="auto"/>
        <w:jc w:val="both"/>
        <w:rPr>
          <w:rFonts w:ascii="Times New Roman" w:eastAsia="Times New Roman" w:hAnsi="Times New Roman" w:cs="Times New Roman"/>
          <w:sz w:val="28"/>
          <w:szCs w:val="28"/>
        </w:rPr>
      </w:pPr>
      <w:r w:rsidRPr="00362E13">
        <w:rPr>
          <w:rFonts w:ascii="Times New Roman" w:eastAsia="Times New Roman" w:hAnsi="Times New Roman" w:cs="Times New Roman"/>
          <w:sz w:val="28"/>
          <w:szCs w:val="28"/>
        </w:rPr>
        <w:t xml:space="preserve">Госпошлина - в сумме </w:t>
      </w:r>
      <w:r w:rsidR="00550ADC" w:rsidRPr="00362E13">
        <w:rPr>
          <w:rFonts w:ascii="Times New Roman" w:eastAsia="Times New Roman" w:hAnsi="Times New Roman" w:cs="Times New Roman"/>
          <w:sz w:val="28"/>
          <w:szCs w:val="28"/>
        </w:rPr>
        <w:t>3 903,0</w:t>
      </w:r>
      <w:r w:rsidRPr="00362E13">
        <w:rPr>
          <w:rFonts w:ascii="Times New Roman" w:eastAsia="Times New Roman" w:hAnsi="Times New Roman" w:cs="Times New Roman"/>
          <w:sz w:val="28"/>
          <w:szCs w:val="28"/>
        </w:rPr>
        <w:t xml:space="preserve"> тыс. руб.;</w:t>
      </w:r>
    </w:p>
    <w:p w:rsidR="007A7D10" w:rsidRPr="00362E13" w:rsidRDefault="001A06EB" w:rsidP="00832C06">
      <w:pPr>
        <w:pStyle w:val="aa"/>
        <w:numPr>
          <w:ilvl w:val="0"/>
          <w:numId w:val="11"/>
        </w:numPr>
        <w:spacing w:after="0" w:line="240" w:lineRule="auto"/>
        <w:ind w:left="0" w:firstLine="360"/>
        <w:jc w:val="both"/>
        <w:rPr>
          <w:rFonts w:ascii="Times New Roman" w:eastAsia="Times New Roman" w:hAnsi="Times New Roman" w:cs="Times New Roman"/>
          <w:color w:val="000000"/>
          <w:sz w:val="28"/>
          <w:szCs w:val="28"/>
        </w:rPr>
      </w:pPr>
      <w:proofErr w:type="gramStart"/>
      <w:r w:rsidRPr="00362E13">
        <w:rPr>
          <w:rFonts w:ascii="Times New Roman" w:eastAsia="Times New Roman" w:hAnsi="Times New Roman" w:cs="Times New Roman"/>
          <w:color w:val="000000"/>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 в сумме 4</w:t>
      </w:r>
      <w:r w:rsidR="00894EF2" w:rsidRPr="00362E13">
        <w:rPr>
          <w:rFonts w:ascii="Times New Roman" w:eastAsia="Times New Roman" w:hAnsi="Times New Roman" w:cs="Times New Roman"/>
          <w:color w:val="000000"/>
          <w:sz w:val="28"/>
          <w:szCs w:val="28"/>
        </w:rPr>
        <w:t> </w:t>
      </w:r>
      <w:r w:rsidRPr="00362E13">
        <w:rPr>
          <w:rFonts w:ascii="Times New Roman" w:eastAsia="Times New Roman" w:hAnsi="Times New Roman" w:cs="Times New Roman"/>
          <w:color w:val="000000"/>
          <w:sz w:val="28"/>
          <w:szCs w:val="28"/>
        </w:rPr>
        <w:t>985</w:t>
      </w:r>
      <w:r w:rsidR="00894EF2" w:rsidRPr="00362E13">
        <w:rPr>
          <w:rFonts w:ascii="Times New Roman" w:eastAsia="Times New Roman" w:hAnsi="Times New Roman" w:cs="Times New Roman"/>
          <w:color w:val="000000"/>
          <w:sz w:val="28"/>
          <w:szCs w:val="28"/>
        </w:rPr>
        <w:t>,0</w:t>
      </w:r>
      <w:r w:rsidRPr="00362E13">
        <w:rPr>
          <w:rFonts w:ascii="Times New Roman" w:eastAsia="Times New Roman" w:hAnsi="Times New Roman" w:cs="Times New Roman"/>
          <w:sz w:val="28"/>
          <w:szCs w:val="28"/>
        </w:rPr>
        <w:t xml:space="preserve"> тыс. руб.</w:t>
      </w:r>
      <w:proofErr w:type="gramEnd"/>
    </w:p>
    <w:p w:rsidR="00715B14" w:rsidRPr="00362E13" w:rsidRDefault="00715B14" w:rsidP="009F1CF6">
      <w:pPr>
        <w:numPr>
          <w:ilvl w:val="0"/>
          <w:numId w:val="11"/>
        </w:numPr>
        <w:spacing w:after="0" w:line="240" w:lineRule="auto"/>
        <w:ind w:left="0" w:firstLine="360"/>
        <w:jc w:val="both"/>
        <w:rPr>
          <w:rFonts w:ascii="Times New Roman" w:eastAsia="Times New Roman" w:hAnsi="Times New Roman" w:cs="Times New Roman"/>
          <w:sz w:val="28"/>
          <w:szCs w:val="28"/>
        </w:rPr>
      </w:pPr>
      <w:r w:rsidRPr="00362E13">
        <w:rPr>
          <w:rFonts w:ascii="Times New Roman" w:eastAsia="Times New Roman" w:hAnsi="Times New Roman" w:cs="Times New Roman"/>
          <w:sz w:val="28"/>
          <w:szCs w:val="28"/>
        </w:rPr>
        <w:t xml:space="preserve">Доходы, </w:t>
      </w:r>
      <w:r w:rsidR="00550ADC" w:rsidRPr="00362E13">
        <w:rPr>
          <w:rFonts w:ascii="Times New Roman" w:eastAsia="Times New Roman" w:hAnsi="Times New Roman" w:cs="Times New Roman"/>
          <w:sz w:val="28"/>
          <w:szCs w:val="28"/>
        </w:rPr>
        <w:t xml:space="preserve">от  продажи  материальных и нематериальных активов </w:t>
      </w:r>
      <w:r w:rsidRPr="00362E13">
        <w:rPr>
          <w:rFonts w:ascii="Times New Roman" w:eastAsia="Times New Roman" w:hAnsi="Times New Roman" w:cs="Times New Roman"/>
          <w:sz w:val="28"/>
          <w:szCs w:val="28"/>
        </w:rPr>
        <w:t xml:space="preserve">– в сумме </w:t>
      </w:r>
      <w:r w:rsidR="00550ADC" w:rsidRPr="00362E13">
        <w:rPr>
          <w:rFonts w:ascii="Times New Roman" w:eastAsia="Times New Roman" w:hAnsi="Times New Roman" w:cs="Times New Roman"/>
          <w:sz w:val="28"/>
          <w:szCs w:val="28"/>
        </w:rPr>
        <w:t>2 181,0</w:t>
      </w:r>
      <w:r w:rsidRPr="00362E13">
        <w:rPr>
          <w:rFonts w:ascii="Times New Roman" w:eastAsia="Times New Roman" w:hAnsi="Times New Roman" w:cs="Times New Roman"/>
          <w:sz w:val="28"/>
          <w:szCs w:val="28"/>
        </w:rPr>
        <w:t xml:space="preserve"> тыс. руб.;</w:t>
      </w:r>
    </w:p>
    <w:p w:rsidR="00715B14" w:rsidRPr="00362E13" w:rsidRDefault="00715B14" w:rsidP="009F1CF6">
      <w:pPr>
        <w:numPr>
          <w:ilvl w:val="0"/>
          <w:numId w:val="11"/>
        </w:numPr>
        <w:tabs>
          <w:tab w:val="left" w:pos="360"/>
          <w:tab w:val="left" w:pos="540"/>
        </w:tabs>
        <w:spacing w:after="0" w:line="240" w:lineRule="auto"/>
        <w:jc w:val="both"/>
        <w:rPr>
          <w:rFonts w:ascii="Times New Roman" w:eastAsia="Times New Roman" w:hAnsi="Times New Roman" w:cs="Times New Roman"/>
          <w:sz w:val="28"/>
          <w:szCs w:val="28"/>
        </w:rPr>
      </w:pPr>
      <w:r w:rsidRPr="00362E13">
        <w:rPr>
          <w:rFonts w:ascii="Times New Roman" w:eastAsia="Times New Roman" w:hAnsi="Times New Roman" w:cs="Times New Roman"/>
          <w:sz w:val="28"/>
          <w:szCs w:val="28"/>
        </w:rPr>
        <w:t xml:space="preserve">Плата за негативное воздействие – в сумме </w:t>
      </w:r>
      <w:r w:rsidR="00550ADC" w:rsidRPr="00362E13">
        <w:rPr>
          <w:rFonts w:ascii="Times New Roman" w:eastAsia="Times New Roman" w:hAnsi="Times New Roman" w:cs="Times New Roman"/>
          <w:sz w:val="28"/>
          <w:szCs w:val="28"/>
        </w:rPr>
        <w:t>19</w:t>
      </w:r>
      <w:r w:rsidRPr="00362E13">
        <w:rPr>
          <w:rFonts w:ascii="Times New Roman" w:eastAsia="Times New Roman" w:hAnsi="Times New Roman" w:cs="Times New Roman"/>
          <w:sz w:val="28"/>
          <w:szCs w:val="28"/>
        </w:rPr>
        <w:t>,0 тыс. руб.;</w:t>
      </w:r>
    </w:p>
    <w:p w:rsidR="00715B14" w:rsidRPr="00362E13" w:rsidRDefault="00715B14" w:rsidP="009F1CF6">
      <w:pPr>
        <w:numPr>
          <w:ilvl w:val="0"/>
          <w:numId w:val="11"/>
        </w:numPr>
        <w:tabs>
          <w:tab w:val="left" w:pos="360"/>
          <w:tab w:val="left" w:pos="540"/>
        </w:tabs>
        <w:spacing w:after="0" w:line="240" w:lineRule="auto"/>
        <w:jc w:val="both"/>
        <w:rPr>
          <w:rFonts w:ascii="Times New Roman" w:eastAsia="Times New Roman" w:hAnsi="Times New Roman" w:cs="Times New Roman"/>
          <w:sz w:val="28"/>
          <w:szCs w:val="28"/>
        </w:rPr>
      </w:pPr>
      <w:r w:rsidRPr="00362E13">
        <w:rPr>
          <w:rFonts w:ascii="Times New Roman" w:eastAsia="Times New Roman" w:hAnsi="Times New Roman" w:cs="Times New Roman"/>
          <w:sz w:val="28"/>
          <w:szCs w:val="28"/>
        </w:rPr>
        <w:t xml:space="preserve">Штрафы - в сумме </w:t>
      </w:r>
      <w:r w:rsidR="00550ADC" w:rsidRPr="00362E13">
        <w:rPr>
          <w:rFonts w:ascii="Times New Roman" w:eastAsia="Times New Roman" w:hAnsi="Times New Roman" w:cs="Times New Roman"/>
          <w:sz w:val="28"/>
          <w:szCs w:val="28"/>
        </w:rPr>
        <w:t>2 015,0</w:t>
      </w:r>
      <w:r w:rsidRPr="00362E13">
        <w:rPr>
          <w:rFonts w:ascii="Times New Roman" w:eastAsia="Times New Roman" w:hAnsi="Times New Roman" w:cs="Times New Roman"/>
          <w:sz w:val="28"/>
          <w:szCs w:val="28"/>
        </w:rPr>
        <w:t xml:space="preserve"> тыс. руб.</w:t>
      </w:r>
    </w:p>
    <w:p w:rsidR="00715B14" w:rsidRPr="00362E13" w:rsidRDefault="00715B14" w:rsidP="009F1CF6">
      <w:pPr>
        <w:tabs>
          <w:tab w:val="left" w:pos="709"/>
        </w:tabs>
        <w:spacing w:after="0"/>
        <w:jc w:val="both"/>
        <w:rPr>
          <w:rFonts w:ascii="Times New Roman" w:eastAsia="Times New Roman" w:hAnsi="Times New Roman" w:cs="Times New Roman"/>
          <w:sz w:val="28"/>
          <w:szCs w:val="28"/>
        </w:rPr>
      </w:pPr>
      <w:r w:rsidRPr="00362E13">
        <w:rPr>
          <w:rFonts w:ascii="Times New Roman" w:eastAsia="Times New Roman" w:hAnsi="Times New Roman" w:cs="Times New Roman"/>
          <w:sz w:val="28"/>
          <w:szCs w:val="28"/>
        </w:rPr>
        <w:lastRenderedPageBreak/>
        <w:t xml:space="preserve">Безвозмездные поступления определены в сумме </w:t>
      </w:r>
      <w:r w:rsidR="00495C7A" w:rsidRPr="00362E13">
        <w:rPr>
          <w:rFonts w:ascii="Times New Roman" w:eastAsia="Times New Roman" w:hAnsi="Times New Roman" w:cs="Times New Roman"/>
          <w:sz w:val="28"/>
          <w:szCs w:val="28"/>
        </w:rPr>
        <w:t>–1 975 551,3</w:t>
      </w:r>
      <w:r w:rsidRPr="00362E13">
        <w:rPr>
          <w:rFonts w:ascii="Times New Roman" w:eastAsia="Times New Roman" w:hAnsi="Times New Roman" w:cs="Times New Roman"/>
          <w:sz w:val="28"/>
          <w:szCs w:val="28"/>
        </w:rPr>
        <w:t xml:space="preserve"> тыс. руб., в том числе:</w:t>
      </w:r>
    </w:p>
    <w:p w:rsidR="00715B14" w:rsidRPr="00362E13" w:rsidRDefault="00715B14" w:rsidP="009F1CF6">
      <w:pPr>
        <w:numPr>
          <w:ilvl w:val="0"/>
          <w:numId w:val="12"/>
        </w:numPr>
        <w:spacing w:after="0" w:line="240" w:lineRule="auto"/>
        <w:jc w:val="both"/>
        <w:rPr>
          <w:rFonts w:ascii="Times New Roman" w:eastAsia="Times New Roman" w:hAnsi="Times New Roman" w:cs="Times New Roman"/>
          <w:sz w:val="28"/>
          <w:szCs w:val="28"/>
        </w:rPr>
      </w:pPr>
      <w:r w:rsidRPr="00362E13">
        <w:rPr>
          <w:rFonts w:ascii="Times New Roman" w:eastAsia="Times New Roman" w:hAnsi="Times New Roman" w:cs="Times New Roman"/>
          <w:sz w:val="28"/>
          <w:szCs w:val="28"/>
        </w:rPr>
        <w:t xml:space="preserve">Дотации на выравнивание определены в сумме  </w:t>
      </w:r>
      <w:r w:rsidR="00495C7A" w:rsidRPr="00362E13">
        <w:rPr>
          <w:rFonts w:ascii="Times New Roman" w:eastAsia="Times New Roman" w:hAnsi="Times New Roman" w:cs="Times New Roman"/>
          <w:sz w:val="28"/>
          <w:szCs w:val="28"/>
        </w:rPr>
        <w:t>303 177,0</w:t>
      </w:r>
      <w:r w:rsidRPr="00362E13">
        <w:rPr>
          <w:rFonts w:ascii="Times New Roman" w:eastAsia="Times New Roman" w:hAnsi="Times New Roman" w:cs="Times New Roman"/>
          <w:sz w:val="28"/>
          <w:szCs w:val="28"/>
        </w:rPr>
        <w:t xml:space="preserve"> тыс. руб.</w:t>
      </w:r>
    </w:p>
    <w:p w:rsidR="00495C7A" w:rsidRPr="00362E13" w:rsidRDefault="00495C7A" w:rsidP="00495C7A">
      <w:pPr>
        <w:numPr>
          <w:ilvl w:val="0"/>
          <w:numId w:val="12"/>
        </w:numPr>
        <w:spacing w:after="0" w:line="240" w:lineRule="auto"/>
        <w:ind w:left="426" w:firstLine="24"/>
        <w:jc w:val="both"/>
        <w:rPr>
          <w:rFonts w:ascii="Times New Roman" w:eastAsia="Times New Roman" w:hAnsi="Times New Roman" w:cs="Times New Roman"/>
          <w:sz w:val="28"/>
          <w:szCs w:val="28"/>
        </w:rPr>
      </w:pPr>
      <w:r w:rsidRPr="00362E13">
        <w:rPr>
          <w:rFonts w:ascii="Times New Roman" w:eastAsia="Times New Roman" w:hAnsi="Times New Roman" w:cs="Times New Roman"/>
          <w:color w:val="000000"/>
          <w:sz w:val="28"/>
          <w:szCs w:val="28"/>
        </w:rPr>
        <w:t xml:space="preserve"> Субвенции бюджетам бюджетной системы </w:t>
      </w:r>
      <w:proofErr w:type="spellStart"/>
      <w:r w:rsidRPr="00362E13">
        <w:rPr>
          <w:rFonts w:ascii="Times New Roman" w:eastAsia="Times New Roman" w:hAnsi="Times New Roman" w:cs="Times New Roman"/>
          <w:color w:val="000000"/>
          <w:sz w:val="28"/>
          <w:szCs w:val="28"/>
        </w:rPr>
        <w:t>Российской</w:t>
      </w:r>
      <w:r w:rsidRPr="00362E13">
        <w:rPr>
          <w:rFonts w:ascii="Times New Roman" w:eastAsia="Times New Roman" w:hAnsi="Times New Roman" w:cs="Times New Roman"/>
          <w:sz w:val="28"/>
          <w:szCs w:val="28"/>
        </w:rPr>
        <w:t>Федерации</w:t>
      </w:r>
      <w:proofErr w:type="spellEnd"/>
      <w:r w:rsidRPr="00362E13">
        <w:rPr>
          <w:rFonts w:ascii="Times New Roman" w:eastAsia="Times New Roman" w:hAnsi="Times New Roman" w:cs="Times New Roman"/>
          <w:sz w:val="28"/>
          <w:szCs w:val="28"/>
        </w:rPr>
        <w:t xml:space="preserve"> – 1 672 374,3тыс. руб.</w:t>
      </w:r>
    </w:p>
    <w:p w:rsidR="00832C06" w:rsidRDefault="00832C06" w:rsidP="00832C06">
      <w:pPr>
        <w:spacing w:after="0" w:line="240" w:lineRule="auto"/>
        <w:ind w:left="450"/>
        <w:jc w:val="both"/>
        <w:rPr>
          <w:rFonts w:ascii="Times New Roman" w:eastAsia="Times New Roman" w:hAnsi="Times New Roman" w:cs="Times New Roman"/>
          <w:sz w:val="28"/>
          <w:szCs w:val="28"/>
          <w:highlight w:val="yellow"/>
        </w:rPr>
      </w:pPr>
    </w:p>
    <w:p w:rsidR="00715B14" w:rsidRPr="00832C06" w:rsidRDefault="00715B14" w:rsidP="009F1CF6">
      <w:pPr>
        <w:spacing w:after="0"/>
        <w:jc w:val="both"/>
        <w:rPr>
          <w:rFonts w:ascii="Times New Roman" w:eastAsia="Times New Roman" w:hAnsi="Times New Roman" w:cs="Times New Roman"/>
          <w:sz w:val="28"/>
          <w:szCs w:val="28"/>
        </w:rPr>
      </w:pPr>
      <w:r w:rsidRPr="00832C06">
        <w:rPr>
          <w:rFonts w:ascii="Times New Roman" w:eastAsia="Times New Roman" w:hAnsi="Times New Roman" w:cs="Times New Roman"/>
          <w:sz w:val="28"/>
          <w:szCs w:val="28"/>
        </w:rPr>
        <w:t xml:space="preserve">Районные полномочия в объеме </w:t>
      </w:r>
      <w:r w:rsidR="007A26D1" w:rsidRPr="00832C06">
        <w:rPr>
          <w:rFonts w:ascii="Times New Roman" w:eastAsia="Times New Roman" w:hAnsi="Times New Roman" w:cs="Times New Roman"/>
          <w:sz w:val="28"/>
          <w:szCs w:val="28"/>
        </w:rPr>
        <w:t>433 958,4</w:t>
      </w:r>
      <w:r w:rsidRPr="00832C06">
        <w:rPr>
          <w:rFonts w:ascii="Times New Roman" w:eastAsia="Times New Roman" w:hAnsi="Times New Roman" w:cs="Times New Roman"/>
          <w:sz w:val="28"/>
          <w:szCs w:val="28"/>
        </w:rPr>
        <w:t xml:space="preserve"> тыс. руб. состоят </w:t>
      </w:r>
      <w:proofErr w:type="gramStart"/>
      <w:r w:rsidRPr="00832C06">
        <w:rPr>
          <w:rFonts w:ascii="Times New Roman" w:eastAsia="Times New Roman" w:hAnsi="Times New Roman" w:cs="Times New Roman"/>
          <w:sz w:val="28"/>
          <w:szCs w:val="28"/>
        </w:rPr>
        <w:t>из</w:t>
      </w:r>
      <w:proofErr w:type="gramEnd"/>
      <w:r w:rsidRPr="00832C06">
        <w:rPr>
          <w:rFonts w:ascii="Times New Roman" w:eastAsia="Times New Roman" w:hAnsi="Times New Roman" w:cs="Times New Roman"/>
          <w:sz w:val="28"/>
          <w:szCs w:val="28"/>
        </w:rPr>
        <w:t>:</w:t>
      </w:r>
    </w:p>
    <w:p w:rsidR="00715B14" w:rsidRPr="00D4435A" w:rsidRDefault="00715B14" w:rsidP="009F1CF6">
      <w:pPr>
        <w:spacing w:after="0"/>
        <w:jc w:val="both"/>
        <w:rPr>
          <w:rFonts w:ascii="Times New Roman" w:eastAsia="Times New Roman" w:hAnsi="Times New Roman" w:cs="Times New Roman"/>
          <w:sz w:val="28"/>
          <w:szCs w:val="28"/>
        </w:rPr>
      </w:pPr>
      <w:r w:rsidRPr="00D4435A">
        <w:rPr>
          <w:rFonts w:ascii="Times New Roman" w:eastAsia="Times New Roman" w:hAnsi="Times New Roman" w:cs="Times New Roman"/>
          <w:sz w:val="28"/>
          <w:szCs w:val="28"/>
        </w:rPr>
        <w:tab/>
        <w:t xml:space="preserve">- заработная плата с начислениями и прочие по органам управления – </w:t>
      </w:r>
      <w:r w:rsidR="0050037C" w:rsidRPr="00D4435A">
        <w:rPr>
          <w:rFonts w:ascii="Times New Roman" w:eastAsia="Times New Roman" w:hAnsi="Times New Roman" w:cs="Times New Roman"/>
          <w:sz w:val="28"/>
          <w:szCs w:val="28"/>
        </w:rPr>
        <w:t>86 046,2</w:t>
      </w:r>
      <w:r w:rsidRPr="00D4435A">
        <w:rPr>
          <w:rFonts w:ascii="Times New Roman" w:eastAsia="Times New Roman" w:hAnsi="Times New Roman" w:cs="Times New Roman"/>
          <w:sz w:val="28"/>
          <w:szCs w:val="28"/>
        </w:rPr>
        <w:t xml:space="preserve"> тыс. руб.</w:t>
      </w:r>
    </w:p>
    <w:p w:rsidR="00715B14" w:rsidRPr="00D4435A" w:rsidRDefault="00715B14" w:rsidP="009F1CF6">
      <w:pPr>
        <w:spacing w:after="0"/>
        <w:jc w:val="both"/>
        <w:rPr>
          <w:rFonts w:ascii="Times New Roman" w:eastAsia="Times New Roman" w:hAnsi="Times New Roman" w:cs="Times New Roman"/>
          <w:sz w:val="28"/>
          <w:szCs w:val="28"/>
        </w:rPr>
      </w:pPr>
      <w:r w:rsidRPr="00D4435A">
        <w:rPr>
          <w:rFonts w:ascii="Times New Roman" w:eastAsia="Times New Roman" w:hAnsi="Times New Roman" w:cs="Times New Roman"/>
          <w:sz w:val="28"/>
          <w:szCs w:val="28"/>
        </w:rPr>
        <w:t xml:space="preserve">          - Ремонт и обслуживание автомобильных дорог – </w:t>
      </w:r>
      <w:r w:rsidR="007A26D1" w:rsidRPr="00D4435A">
        <w:rPr>
          <w:rFonts w:ascii="Times New Roman" w:eastAsia="Times New Roman" w:hAnsi="Times New Roman" w:cs="Times New Roman"/>
          <w:sz w:val="28"/>
          <w:szCs w:val="28"/>
        </w:rPr>
        <w:t>18 659,3</w:t>
      </w:r>
      <w:r w:rsidRPr="00D4435A">
        <w:rPr>
          <w:rFonts w:ascii="Times New Roman" w:eastAsia="Times New Roman" w:hAnsi="Times New Roman" w:cs="Times New Roman"/>
          <w:sz w:val="28"/>
          <w:szCs w:val="28"/>
        </w:rPr>
        <w:t>тыс</w:t>
      </w:r>
      <w:proofErr w:type="gramStart"/>
      <w:r w:rsidRPr="00D4435A">
        <w:rPr>
          <w:rFonts w:ascii="Times New Roman" w:eastAsia="Times New Roman" w:hAnsi="Times New Roman" w:cs="Times New Roman"/>
          <w:sz w:val="28"/>
          <w:szCs w:val="28"/>
        </w:rPr>
        <w:t>.р</w:t>
      </w:r>
      <w:proofErr w:type="gramEnd"/>
      <w:r w:rsidRPr="00D4435A">
        <w:rPr>
          <w:rFonts w:ascii="Times New Roman" w:eastAsia="Times New Roman" w:hAnsi="Times New Roman" w:cs="Times New Roman"/>
          <w:sz w:val="28"/>
          <w:szCs w:val="28"/>
        </w:rPr>
        <w:t>уб.</w:t>
      </w:r>
    </w:p>
    <w:p w:rsidR="00715B14" w:rsidRPr="00D4435A" w:rsidRDefault="00715B14" w:rsidP="009F1CF6">
      <w:pPr>
        <w:spacing w:after="0"/>
        <w:jc w:val="both"/>
        <w:rPr>
          <w:rFonts w:ascii="Times New Roman" w:eastAsia="Times New Roman" w:hAnsi="Times New Roman" w:cs="Times New Roman"/>
          <w:sz w:val="28"/>
          <w:szCs w:val="28"/>
        </w:rPr>
      </w:pPr>
      <w:r w:rsidRPr="00D4435A">
        <w:rPr>
          <w:rFonts w:ascii="Times New Roman" w:eastAsia="Times New Roman" w:hAnsi="Times New Roman" w:cs="Times New Roman"/>
          <w:sz w:val="28"/>
          <w:szCs w:val="28"/>
        </w:rPr>
        <w:t xml:space="preserve">          - Малый и средний бизнес в районе – 4 664,0 </w:t>
      </w:r>
      <w:proofErr w:type="spellStart"/>
      <w:r w:rsidRPr="00D4435A">
        <w:rPr>
          <w:rFonts w:ascii="Times New Roman" w:eastAsia="Times New Roman" w:hAnsi="Times New Roman" w:cs="Times New Roman"/>
          <w:sz w:val="28"/>
          <w:szCs w:val="28"/>
        </w:rPr>
        <w:t>тыс</w:t>
      </w:r>
      <w:proofErr w:type="gramStart"/>
      <w:r w:rsidRPr="00D4435A">
        <w:rPr>
          <w:rFonts w:ascii="Times New Roman" w:eastAsia="Times New Roman" w:hAnsi="Times New Roman" w:cs="Times New Roman"/>
          <w:sz w:val="28"/>
          <w:szCs w:val="28"/>
        </w:rPr>
        <w:t>.р</w:t>
      </w:r>
      <w:proofErr w:type="gramEnd"/>
      <w:r w:rsidRPr="00D4435A">
        <w:rPr>
          <w:rFonts w:ascii="Times New Roman" w:eastAsia="Times New Roman" w:hAnsi="Times New Roman" w:cs="Times New Roman"/>
          <w:sz w:val="28"/>
          <w:szCs w:val="28"/>
        </w:rPr>
        <w:t>уб</w:t>
      </w:r>
      <w:proofErr w:type="spellEnd"/>
      <w:r w:rsidRPr="00D4435A">
        <w:rPr>
          <w:rFonts w:ascii="Times New Roman" w:eastAsia="Times New Roman" w:hAnsi="Times New Roman" w:cs="Times New Roman"/>
          <w:sz w:val="28"/>
          <w:szCs w:val="28"/>
        </w:rPr>
        <w:t>.</w:t>
      </w:r>
    </w:p>
    <w:p w:rsidR="00715B14" w:rsidRPr="00D4435A" w:rsidRDefault="00715B14" w:rsidP="009F1CF6">
      <w:pPr>
        <w:spacing w:after="0"/>
        <w:jc w:val="both"/>
        <w:rPr>
          <w:rFonts w:ascii="Times New Roman" w:eastAsia="Times New Roman" w:hAnsi="Times New Roman" w:cs="Times New Roman"/>
          <w:sz w:val="28"/>
          <w:szCs w:val="28"/>
        </w:rPr>
      </w:pPr>
      <w:r w:rsidRPr="00D4435A">
        <w:rPr>
          <w:rFonts w:ascii="Times New Roman" w:eastAsia="Times New Roman" w:hAnsi="Times New Roman" w:cs="Times New Roman"/>
          <w:sz w:val="28"/>
          <w:szCs w:val="28"/>
        </w:rPr>
        <w:t xml:space="preserve">          - РОО (ОСГУ 223; 225</w:t>
      </w:r>
      <w:r w:rsidR="007A26D1" w:rsidRPr="00D4435A">
        <w:rPr>
          <w:rFonts w:ascii="Times New Roman" w:eastAsia="Times New Roman" w:hAnsi="Times New Roman" w:cs="Times New Roman"/>
          <w:sz w:val="28"/>
          <w:szCs w:val="28"/>
        </w:rPr>
        <w:t>;291</w:t>
      </w:r>
      <w:r w:rsidRPr="00D4435A">
        <w:rPr>
          <w:rFonts w:ascii="Times New Roman" w:eastAsia="Times New Roman" w:hAnsi="Times New Roman" w:cs="Times New Roman"/>
          <w:sz w:val="28"/>
          <w:szCs w:val="28"/>
        </w:rPr>
        <w:t>) –  </w:t>
      </w:r>
      <w:r w:rsidR="007A26D1" w:rsidRPr="00D4435A">
        <w:rPr>
          <w:rFonts w:ascii="Times New Roman" w:eastAsia="Times New Roman" w:hAnsi="Times New Roman" w:cs="Times New Roman"/>
          <w:sz w:val="28"/>
          <w:szCs w:val="28"/>
        </w:rPr>
        <w:t>42 235,3</w:t>
      </w:r>
      <w:r w:rsidRPr="00D4435A">
        <w:rPr>
          <w:rFonts w:ascii="Times New Roman" w:eastAsia="Times New Roman" w:hAnsi="Times New Roman" w:cs="Times New Roman"/>
          <w:sz w:val="28"/>
          <w:szCs w:val="28"/>
        </w:rPr>
        <w:t xml:space="preserve"> тыс. руб.</w:t>
      </w:r>
    </w:p>
    <w:p w:rsidR="00715B14" w:rsidRPr="00D4435A" w:rsidRDefault="00715B14" w:rsidP="009F1CF6">
      <w:pPr>
        <w:spacing w:after="0"/>
        <w:jc w:val="both"/>
        <w:rPr>
          <w:rFonts w:ascii="Times New Roman" w:eastAsia="Times New Roman" w:hAnsi="Times New Roman" w:cs="Times New Roman"/>
          <w:sz w:val="28"/>
          <w:szCs w:val="28"/>
        </w:rPr>
      </w:pPr>
      <w:r w:rsidRPr="00D4435A">
        <w:rPr>
          <w:rFonts w:ascii="Times New Roman" w:eastAsia="Times New Roman" w:hAnsi="Times New Roman" w:cs="Times New Roman"/>
          <w:sz w:val="28"/>
          <w:szCs w:val="28"/>
        </w:rPr>
        <w:tab/>
        <w:t>- ДДУ (ОСГУ 223; 225</w:t>
      </w:r>
      <w:r w:rsidR="007A26D1" w:rsidRPr="00D4435A">
        <w:rPr>
          <w:rFonts w:ascii="Times New Roman" w:eastAsia="Times New Roman" w:hAnsi="Times New Roman" w:cs="Times New Roman"/>
          <w:sz w:val="28"/>
          <w:szCs w:val="28"/>
        </w:rPr>
        <w:t>;291</w:t>
      </w:r>
      <w:r w:rsidRPr="00D4435A">
        <w:rPr>
          <w:rFonts w:ascii="Times New Roman" w:eastAsia="Times New Roman" w:hAnsi="Times New Roman" w:cs="Times New Roman"/>
          <w:sz w:val="28"/>
          <w:szCs w:val="28"/>
        </w:rPr>
        <w:t>) –</w:t>
      </w:r>
      <w:r w:rsidR="007A26D1" w:rsidRPr="00D4435A">
        <w:rPr>
          <w:rFonts w:ascii="Times New Roman" w:eastAsia="Times New Roman" w:hAnsi="Times New Roman" w:cs="Times New Roman"/>
          <w:sz w:val="28"/>
          <w:szCs w:val="28"/>
        </w:rPr>
        <w:t>11 419,5</w:t>
      </w:r>
      <w:r w:rsidRPr="00D4435A">
        <w:rPr>
          <w:rFonts w:ascii="Times New Roman" w:eastAsia="Times New Roman" w:hAnsi="Times New Roman" w:cs="Times New Roman"/>
          <w:sz w:val="28"/>
          <w:szCs w:val="28"/>
        </w:rPr>
        <w:t xml:space="preserve"> тыс. руб.      </w:t>
      </w:r>
    </w:p>
    <w:p w:rsidR="00715B14" w:rsidRPr="00D4435A" w:rsidRDefault="00715B14" w:rsidP="009F1CF6">
      <w:pPr>
        <w:spacing w:after="0"/>
        <w:ind w:firstLine="708"/>
        <w:jc w:val="both"/>
        <w:rPr>
          <w:rFonts w:ascii="Times New Roman" w:eastAsia="Times New Roman" w:hAnsi="Times New Roman" w:cs="Times New Roman"/>
          <w:sz w:val="28"/>
          <w:szCs w:val="28"/>
        </w:rPr>
      </w:pPr>
      <w:r w:rsidRPr="00D4435A">
        <w:rPr>
          <w:rFonts w:ascii="Times New Roman" w:eastAsia="Times New Roman" w:hAnsi="Times New Roman" w:cs="Times New Roman"/>
          <w:sz w:val="28"/>
          <w:szCs w:val="28"/>
        </w:rPr>
        <w:t>- аппарат РОО и ДДУ – 8</w:t>
      </w:r>
      <w:r w:rsidR="007A26D1" w:rsidRPr="00D4435A">
        <w:rPr>
          <w:rFonts w:ascii="Times New Roman" w:eastAsia="Times New Roman" w:hAnsi="Times New Roman" w:cs="Times New Roman"/>
          <w:sz w:val="28"/>
          <w:szCs w:val="28"/>
        </w:rPr>
        <w:t> </w:t>
      </w:r>
      <w:r w:rsidRPr="00D4435A">
        <w:rPr>
          <w:rFonts w:ascii="Times New Roman" w:eastAsia="Times New Roman" w:hAnsi="Times New Roman" w:cs="Times New Roman"/>
          <w:sz w:val="28"/>
          <w:szCs w:val="28"/>
        </w:rPr>
        <w:t>25</w:t>
      </w:r>
      <w:r w:rsidR="007A26D1" w:rsidRPr="00D4435A">
        <w:rPr>
          <w:rFonts w:ascii="Times New Roman" w:eastAsia="Times New Roman" w:hAnsi="Times New Roman" w:cs="Times New Roman"/>
          <w:sz w:val="28"/>
          <w:szCs w:val="28"/>
        </w:rPr>
        <w:t>1,4</w:t>
      </w:r>
      <w:r w:rsidRPr="00D4435A">
        <w:rPr>
          <w:rFonts w:ascii="Times New Roman" w:eastAsia="Times New Roman" w:hAnsi="Times New Roman" w:cs="Times New Roman"/>
          <w:sz w:val="28"/>
          <w:szCs w:val="28"/>
        </w:rPr>
        <w:t xml:space="preserve"> тыс. руб.</w:t>
      </w:r>
    </w:p>
    <w:p w:rsidR="00715B14" w:rsidRPr="00D4435A" w:rsidRDefault="00715B14" w:rsidP="009F1CF6">
      <w:pPr>
        <w:spacing w:after="0"/>
        <w:jc w:val="both"/>
        <w:rPr>
          <w:rFonts w:ascii="Times New Roman" w:eastAsia="Times New Roman" w:hAnsi="Times New Roman" w:cs="Times New Roman"/>
          <w:sz w:val="28"/>
          <w:szCs w:val="28"/>
        </w:rPr>
      </w:pPr>
      <w:r w:rsidRPr="00D4435A">
        <w:rPr>
          <w:rFonts w:ascii="Times New Roman" w:eastAsia="Times New Roman" w:hAnsi="Times New Roman" w:cs="Times New Roman"/>
          <w:sz w:val="28"/>
          <w:szCs w:val="28"/>
        </w:rPr>
        <w:tab/>
        <w:t xml:space="preserve"> - Отдел культуры (без аппарата), районная библиотека и районные дома культуры – </w:t>
      </w:r>
      <w:r w:rsidR="007A26D1" w:rsidRPr="00D4435A">
        <w:rPr>
          <w:rFonts w:ascii="Times New Roman" w:eastAsia="Times New Roman" w:hAnsi="Times New Roman" w:cs="Times New Roman"/>
          <w:sz w:val="28"/>
          <w:szCs w:val="28"/>
        </w:rPr>
        <w:t>65 528,7</w:t>
      </w:r>
      <w:r w:rsidRPr="00D4435A">
        <w:rPr>
          <w:rFonts w:ascii="Times New Roman" w:eastAsia="Times New Roman" w:hAnsi="Times New Roman" w:cs="Times New Roman"/>
          <w:sz w:val="28"/>
          <w:szCs w:val="28"/>
        </w:rPr>
        <w:t xml:space="preserve"> тыс. руб.</w:t>
      </w:r>
    </w:p>
    <w:p w:rsidR="00715B14" w:rsidRPr="00D4435A" w:rsidRDefault="00715B14" w:rsidP="009F1CF6">
      <w:pPr>
        <w:spacing w:after="0"/>
        <w:ind w:firstLine="708"/>
        <w:jc w:val="both"/>
        <w:rPr>
          <w:rFonts w:ascii="Times New Roman" w:eastAsia="Times New Roman" w:hAnsi="Times New Roman" w:cs="Times New Roman"/>
          <w:sz w:val="28"/>
          <w:szCs w:val="28"/>
        </w:rPr>
      </w:pPr>
      <w:r w:rsidRPr="00D4435A">
        <w:rPr>
          <w:rFonts w:ascii="Times New Roman" w:eastAsia="Times New Roman" w:hAnsi="Times New Roman" w:cs="Times New Roman"/>
          <w:sz w:val="28"/>
          <w:szCs w:val="28"/>
        </w:rPr>
        <w:t xml:space="preserve">- аппарат отдела культуры – 2 508,1 </w:t>
      </w:r>
      <w:proofErr w:type="spellStart"/>
      <w:r w:rsidRPr="00D4435A">
        <w:rPr>
          <w:rFonts w:ascii="Times New Roman" w:eastAsia="Times New Roman" w:hAnsi="Times New Roman" w:cs="Times New Roman"/>
          <w:sz w:val="28"/>
          <w:szCs w:val="28"/>
        </w:rPr>
        <w:t>тыс</w:t>
      </w:r>
      <w:proofErr w:type="gramStart"/>
      <w:r w:rsidRPr="00D4435A">
        <w:rPr>
          <w:rFonts w:ascii="Times New Roman" w:eastAsia="Times New Roman" w:hAnsi="Times New Roman" w:cs="Times New Roman"/>
          <w:sz w:val="28"/>
          <w:szCs w:val="28"/>
        </w:rPr>
        <w:t>.р</w:t>
      </w:r>
      <w:proofErr w:type="gramEnd"/>
      <w:r w:rsidRPr="00D4435A">
        <w:rPr>
          <w:rFonts w:ascii="Times New Roman" w:eastAsia="Times New Roman" w:hAnsi="Times New Roman" w:cs="Times New Roman"/>
          <w:sz w:val="28"/>
          <w:szCs w:val="28"/>
        </w:rPr>
        <w:t>уб</w:t>
      </w:r>
      <w:proofErr w:type="spellEnd"/>
      <w:r w:rsidRPr="00D4435A">
        <w:rPr>
          <w:rFonts w:ascii="Times New Roman" w:eastAsia="Times New Roman" w:hAnsi="Times New Roman" w:cs="Times New Roman"/>
          <w:sz w:val="28"/>
          <w:szCs w:val="28"/>
        </w:rPr>
        <w:t>.</w:t>
      </w:r>
    </w:p>
    <w:p w:rsidR="00715B14" w:rsidRPr="00D4435A" w:rsidRDefault="00715B14" w:rsidP="009F1CF6">
      <w:pPr>
        <w:spacing w:after="0"/>
        <w:jc w:val="both"/>
        <w:rPr>
          <w:rFonts w:ascii="Times New Roman" w:eastAsia="Times New Roman" w:hAnsi="Times New Roman" w:cs="Times New Roman"/>
          <w:sz w:val="28"/>
          <w:szCs w:val="28"/>
        </w:rPr>
      </w:pPr>
      <w:r w:rsidRPr="00D4435A">
        <w:rPr>
          <w:rFonts w:ascii="Times New Roman" w:eastAsia="Times New Roman" w:hAnsi="Times New Roman" w:cs="Times New Roman"/>
          <w:sz w:val="28"/>
          <w:szCs w:val="28"/>
        </w:rPr>
        <w:tab/>
        <w:t>- Периодическая печать – 4</w:t>
      </w:r>
      <w:r w:rsidR="0050037C" w:rsidRPr="00D4435A">
        <w:rPr>
          <w:rFonts w:ascii="Times New Roman" w:eastAsia="Times New Roman" w:hAnsi="Times New Roman" w:cs="Times New Roman"/>
          <w:sz w:val="28"/>
          <w:szCs w:val="28"/>
        </w:rPr>
        <w:t> 548,9</w:t>
      </w:r>
      <w:r w:rsidRPr="00D4435A">
        <w:rPr>
          <w:rFonts w:ascii="Times New Roman" w:eastAsia="Times New Roman" w:hAnsi="Times New Roman" w:cs="Times New Roman"/>
          <w:sz w:val="28"/>
          <w:szCs w:val="28"/>
        </w:rPr>
        <w:t xml:space="preserve"> тыс. руб.</w:t>
      </w:r>
    </w:p>
    <w:p w:rsidR="00715B14" w:rsidRPr="00D4435A" w:rsidRDefault="00715B14" w:rsidP="009F1CF6">
      <w:pPr>
        <w:spacing w:after="0"/>
        <w:ind w:firstLine="708"/>
        <w:jc w:val="both"/>
        <w:rPr>
          <w:rFonts w:ascii="Times New Roman" w:eastAsia="Times New Roman" w:hAnsi="Times New Roman" w:cs="Times New Roman"/>
          <w:sz w:val="28"/>
          <w:szCs w:val="28"/>
        </w:rPr>
      </w:pPr>
      <w:r w:rsidRPr="00D4435A">
        <w:rPr>
          <w:rFonts w:ascii="Times New Roman" w:eastAsia="Times New Roman" w:hAnsi="Times New Roman" w:cs="Times New Roman"/>
          <w:sz w:val="28"/>
          <w:szCs w:val="28"/>
        </w:rPr>
        <w:t>- Мероприятия по ЧС – 10 509,8 тыс. руб.</w:t>
      </w:r>
    </w:p>
    <w:p w:rsidR="00715B14" w:rsidRPr="00D4435A" w:rsidRDefault="00715B14" w:rsidP="009F1CF6">
      <w:pPr>
        <w:spacing w:after="0"/>
        <w:jc w:val="both"/>
        <w:rPr>
          <w:rFonts w:ascii="Times New Roman" w:eastAsia="Times New Roman" w:hAnsi="Times New Roman" w:cs="Times New Roman"/>
          <w:sz w:val="28"/>
          <w:szCs w:val="28"/>
        </w:rPr>
      </w:pPr>
      <w:r w:rsidRPr="00D4435A">
        <w:rPr>
          <w:rFonts w:ascii="Times New Roman" w:eastAsia="Times New Roman" w:hAnsi="Times New Roman" w:cs="Times New Roman"/>
          <w:sz w:val="28"/>
          <w:szCs w:val="28"/>
        </w:rPr>
        <w:tab/>
        <w:t>- Дежурная-диспетчерская служба – 2</w:t>
      </w:r>
      <w:r w:rsidR="0050037C" w:rsidRPr="00D4435A">
        <w:rPr>
          <w:rFonts w:ascii="Times New Roman" w:eastAsia="Times New Roman" w:hAnsi="Times New Roman" w:cs="Times New Roman"/>
          <w:sz w:val="28"/>
          <w:szCs w:val="28"/>
        </w:rPr>
        <w:t> 973,6</w:t>
      </w:r>
      <w:r w:rsidRPr="00D4435A">
        <w:rPr>
          <w:rFonts w:ascii="Times New Roman" w:eastAsia="Times New Roman" w:hAnsi="Times New Roman" w:cs="Times New Roman"/>
          <w:sz w:val="28"/>
          <w:szCs w:val="28"/>
        </w:rPr>
        <w:t xml:space="preserve"> тыс. руб.</w:t>
      </w:r>
    </w:p>
    <w:p w:rsidR="00715B14" w:rsidRPr="00D4435A" w:rsidRDefault="0050037C" w:rsidP="009F1CF6">
      <w:pPr>
        <w:spacing w:after="0"/>
        <w:ind w:firstLine="708"/>
        <w:jc w:val="both"/>
        <w:rPr>
          <w:rFonts w:ascii="Times New Roman" w:eastAsia="Times New Roman" w:hAnsi="Times New Roman" w:cs="Times New Roman"/>
          <w:sz w:val="28"/>
          <w:szCs w:val="28"/>
        </w:rPr>
      </w:pPr>
      <w:r w:rsidRPr="00D4435A">
        <w:rPr>
          <w:rFonts w:ascii="Times New Roman" w:eastAsia="Times New Roman" w:hAnsi="Times New Roman" w:cs="Times New Roman"/>
          <w:sz w:val="28"/>
          <w:szCs w:val="28"/>
        </w:rPr>
        <w:t>- учреждения дополнительного образования в сфере культуры</w:t>
      </w:r>
      <w:r w:rsidR="00715B14" w:rsidRPr="00D4435A">
        <w:rPr>
          <w:rFonts w:ascii="Times New Roman" w:eastAsia="Times New Roman" w:hAnsi="Times New Roman" w:cs="Times New Roman"/>
          <w:sz w:val="28"/>
          <w:szCs w:val="28"/>
        </w:rPr>
        <w:t xml:space="preserve">– </w:t>
      </w:r>
      <w:r w:rsidRPr="00D4435A">
        <w:rPr>
          <w:rFonts w:ascii="Times New Roman" w:eastAsia="Times New Roman" w:hAnsi="Times New Roman" w:cs="Times New Roman"/>
          <w:sz w:val="28"/>
          <w:szCs w:val="28"/>
        </w:rPr>
        <w:t>46750,9</w:t>
      </w:r>
      <w:r w:rsidR="00715B14" w:rsidRPr="00D4435A">
        <w:rPr>
          <w:rFonts w:ascii="Times New Roman" w:eastAsia="Times New Roman" w:hAnsi="Times New Roman" w:cs="Times New Roman"/>
          <w:sz w:val="28"/>
          <w:szCs w:val="28"/>
        </w:rPr>
        <w:t xml:space="preserve"> тыс. руб.</w:t>
      </w:r>
    </w:p>
    <w:p w:rsidR="00715B14" w:rsidRPr="00D4435A" w:rsidRDefault="0050037C" w:rsidP="0050037C">
      <w:pPr>
        <w:spacing w:after="0"/>
        <w:ind w:firstLine="708"/>
        <w:jc w:val="both"/>
        <w:rPr>
          <w:rFonts w:ascii="Times New Roman" w:eastAsia="Times New Roman" w:hAnsi="Times New Roman" w:cs="Times New Roman"/>
          <w:sz w:val="28"/>
          <w:szCs w:val="28"/>
        </w:rPr>
      </w:pPr>
      <w:r w:rsidRPr="00D4435A">
        <w:rPr>
          <w:rFonts w:ascii="Times New Roman" w:eastAsia="Times New Roman" w:hAnsi="Times New Roman" w:cs="Times New Roman"/>
          <w:sz w:val="28"/>
          <w:szCs w:val="28"/>
        </w:rPr>
        <w:t>- учреждения дополнительного образования в сфере образования – 72632,7 тыс. руб.</w:t>
      </w:r>
    </w:p>
    <w:p w:rsidR="00715B14" w:rsidRPr="00D4435A" w:rsidRDefault="00715B14" w:rsidP="009F1CF6">
      <w:pPr>
        <w:spacing w:after="0"/>
        <w:ind w:firstLine="708"/>
        <w:jc w:val="both"/>
        <w:rPr>
          <w:rFonts w:ascii="Times New Roman" w:eastAsia="Times New Roman" w:hAnsi="Times New Roman" w:cs="Times New Roman"/>
          <w:b/>
          <w:bCs/>
          <w:sz w:val="20"/>
          <w:szCs w:val="20"/>
        </w:rPr>
      </w:pPr>
      <w:r w:rsidRPr="00D4435A">
        <w:rPr>
          <w:rFonts w:ascii="Times New Roman" w:eastAsia="Times New Roman" w:hAnsi="Times New Roman" w:cs="Times New Roman"/>
          <w:sz w:val="28"/>
          <w:szCs w:val="28"/>
        </w:rPr>
        <w:t>- Резервный фонд главы –  1 000,0 тыс. руб.</w:t>
      </w:r>
    </w:p>
    <w:p w:rsidR="00715B14" w:rsidRPr="00D4435A" w:rsidRDefault="00715B14" w:rsidP="009F1CF6">
      <w:pPr>
        <w:tabs>
          <w:tab w:val="left" w:pos="720"/>
        </w:tabs>
        <w:spacing w:after="0"/>
        <w:jc w:val="both"/>
        <w:rPr>
          <w:rFonts w:ascii="Times New Roman" w:eastAsia="Times New Roman" w:hAnsi="Times New Roman" w:cs="Times New Roman"/>
          <w:sz w:val="28"/>
          <w:szCs w:val="28"/>
        </w:rPr>
      </w:pPr>
      <w:r w:rsidRPr="00D4435A">
        <w:rPr>
          <w:rFonts w:ascii="Times New Roman" w:eastAsia="Times New Roman" w:hAnsi="Times New Roman" w:cs="Times New Roman"/>
          <w:bCs/>
          <w:sz w:val="28"/>
          <w:szCs w:val="28"/>
        </w:rPr>
        <w:t xml:space="preserve">          - мероприятия по спорту </w:t>
      </w:r>
      <w:r w:rsidRPr="00D4435A">
        <w:rPr>
          <w:rFonts w:ascii="Times New Roman" w:eastAsia="Times New Roman" w:hAnsi="Times New Roman" w:cs="Times New Roman"/>
          <w:sz w:val="28"/>
          <w:szCs w:val="28"/>
        </w:rPr>
        <w:t xml:space="preserve">– </w:t>
      </w:r>
      <w:r w:rsidRPr="00D4435A">
        <w:rPr>
          <w:rFonts w:ascii="Times New Roman" w:eastAsia="Times New Roman" w:hAnsi="Times New Roman" w:cs="Times New Roman"/>
          <w:bCs/>
          <w:sz w:val="28"/>
          <w:szCs w:val="28"/>
        </w:rPr>
        <w:t xml:space="preserve"> 1 000,0 тыс. руб.</w:t>
      </w:r>
    </w:p>
    <w:p w:rsidR="00715B14" w:rsidRPr="00D4435A" w:rsidRDefault="00715B14" w:rsidP="009F1CF6">
      <w:pPr>
        <w:tabs>
          <w:tab w:val="left" w:pos="720"/>
        </w:tabs>
        <w:spacing w:after="0"/>
        <w:jc w:val="both"/>
        <w:rPr>
          <w:rFonts w:ascii="Times New Roman" w:eastAsia="Times New Roman" w:hAnsi="Times New Roman" w:cs="Times New Roman"/>
          <w:sz w:val="28"/>
          <w:szCs w:val="28"/>
        </w:rPr>
      </w:pPr>
      <w:r w:rsidRPr="00D4435A">
        <w:rPr>
          <w:rFonts w:ascii="Times New Roman" w:eastAsia="Times New Roman" w:hAnsi="Times New Roman" w:cs="Times New Roman"/>
          <w:sz w:val="28"/>
          <w:szCs w:val="28"/>
        </w:rPr>
        <w:t xml:space="preserve">          - мероприятия по культуре   – 1 000,0 тыс. руб.</w:t>
      </w:r>
    </w:p>
    <w:p w:rsidR="00715B14" w:rsidRPr="00D4435A" w:rsidRDefault="00715B14" w:rsidP="009F1CF6">
      <w:pPr>
        <w:tabs>
          <w:tab w:val="left" w:pos="720"/>
        </w:tabs>
        <w:spacing w:after="0"/>
        <w:jc w:val="both"/>
        <w:rPr>
          <w:rFonts w:ascii="Times New Roman" w:eastAsia="Times New Roman" w:hAnsi="Times New Roman" w:cs="Times New Roman"/>
          <w:sz w:val="28"/>
          <w:szCs w:val="28"/>
        </w:rPr>
      </w:pPr>
      <w:r w:rsidRPr="00D4435A">
        <w:rPr>
          <w:rFonts w:ascii="Times New Roman" w:eastAsia="Times New Roman" w:hAnsi="Times New Roman" w:cs="Times New Roman"/>
          <w:sz w:val="28"/>
          <w:szCs w:val="28"/>
        </w:rPr>
        <w:t xml:space="preserve">          - на ремонт многоквартирных домов  – 2 73</w:t>
      </w:r>
      <w:r w:rsidR="0050037C" w:rsidRPr="00D4435A">
        <w:rPr>
          <w:rFonts w:ascii="Times New Roman" w:eastAsia="Times New Roman" w:hAnsi="Times New Roman" w:cs="Times New Roman"/>
          <w:sz w:val="28"/>
          <w:szCs w:val="28"/>
        </w:rPr>
        <w:t>6</w:t>
      </w:r>
      <w:r w:rsidRPr="00D4435A">
        <w:rPr>
          <w:rFonts w:ascii="Times New Roman" w:eastAsia="Times New Roman" w:hAnsi="Times New Roman" w:cs="Times New Roman"/>
          <w:sz w:val="28"/>
          <w:szCs w:val="28"/>
        </w:rPr>
        <w:t>,</w:t>
      </w:r>
      <w:r w:rsidR="0050037C" w:rsidRPr="00D4435A">
        <w:rPr>
          <w:rFonts w:ascii="Times New Roman" w:eastAsia="Times New Roman" w:hAnsi="Times New Roman" w:cs="Times New Roman"/>
          <w:sz w:val="28"/>
          <w:szCs w:val="28"/>
        </w:rPr>
        <w:t>9</w:t>
      </w:r>
      <w:r w:rsidRPr="00D4435A">
        <w:rPr>
          <w:rFonts w:ascii="Times New Roman" w:eastAsia="Times New Roman" w:hAnsi="Times New Roman" w:cs="Times New Roman"/>
          <w:sz w:val="28"/>
          <w:szCs w:val="28"/>
        </w:rPr>
        <w:t xml:space="preserve"> тыс. руб. </w:t>
      </w:r>
    </w:p>
    <w:p w:rsidR="00715B14" w:rsidRPr="00D4435A" w:rsidRDefault="00715B14" w:rsidP="009F1CF6">
      <w:pPr>
        <w:tabs>
          <w:tab w:val="left" w:pos="720"/>
        </w:tabs>
        <w:spacing w:after="0"/>
        <w:jc w:val="both"/>
        <w:rPr>
          <w:rFonts w:ascii="Times New Roman" w:eastAsia="Times New Roman" w:hAnsi="Times New Roman" w:cs="Times New Roman"/>
          <w:sz w:val="28"/>
          <w:szCs w:val="28"/>
        </w:rPr>
      </w:pPr>
      <w:r w:rsidRPr="00D4435A">
        <w:rPr>
          <w:rFonts w:ascii="Times New Roman" w:eastAsia="Times New Roman" w:hAnsi="Times New Roman" w:cs="Times New Roman"/>
          <w:sz w:val="28"/>
          <w:szCs w:val="28"/>
        </w:rPr>
        <w:t>-</w:t>
      </w:r>
      <w:proofErr w:type="spellStart"/>
      <w:r w:rsidR="0050037C" w:rsidRPr="00D4435A">
        <w:rPr>
          <w:rFonts w:ascii="Times New Roman" w:eastAsia="Times New Roman" w:hAnsi="Times New Roman" w:cs="Times New Roman"/>
          <w:sz w:val="28"/>
          <w:szCs w:val="28"/>
        </w:rPr>
        <w:t>Дотациян</w:t>
      </w:r>
      <w:r w:rsidRPr="00D4435A">
        <w:rPr>
          <w:rFonts w:ascii="Times New Roman" w:eastAsia="Times New Roman" w:hAnsi="Times New Roman" w:cs="Times New Roman"/>
          <w:sz w:val="28"/>
          <w:szCs w:val="28"/>
        </w:rPr>
        <w:t>а</w:t>
      </w:r>
      <w:proofErr w:type="spellEnd"/>
      <w:r w:rsidRPr="00D4435A">
        <w:rPr>
          <w:rFonts w:ascii="Times New Roman" w:eastAsia="Times New Roman" w:hAnsi="Times New Roman" w:cs="Times New Roman"/>
          <w:sz w:val="28"/>
          <w:szCs w:val="28"/>
        </w:rPr>
        <w:t xml:space="preserve"> выравнивание бюджетной обеспеченности –</w:t>
      </w:r>
      <w:r w:rsidR="0050037C" w:rsidRPr="00D4435A">
        <w:rPr>
          <w:rFonts w:ascii="Times New Roman" w:eastAsia="Times New Roman" w:hAnsi="Times New Roman" w:cs="Times New Roman"/>
          <w:sz w:val="28"/>
          <w:szCs w:val="28"/>
        </w:rPr>
        <w:t>51 493,2</w:t>
      </w:r>
      <w:r w:rsidRPr="00D4435A">
        <w:rPr>
          <w:rFonts w:ascii="Times New Roman" w:eastAsia="Times New Roman" w:hAnsi="Times New Roman" w:cs="Times New Roman"/>
          <w:sz w:val="28"/>
          <w:szCs w:val="28"/>
        </w:rPr>
        <w:t xml:space="preserve"> тыс. руб.</w:t>
      </w:r>
    </w:p>
    <w:p w:rsidR="00715B14" w:rsidRPr="00D4435A" w:rsidRDefault="00715B14" w:rsidP="009F1CF6">
      <w:pPr>
        <w:tabs>
          <w:tab w:val="left" w:pos="720"/>
        </w:tabs>
        <w:spacing w:after="0"/>
        <w:jc w:val="both"/>
        <w:rPr>
          <w:rFonts w:ascii="Times New Roman" w:eastAsia="Times New Roman" w:hAnsi="Times New Roman" w:cs="Times New Roman"/>
          <w:sz w:val="28"/>
          <w:szCs w:val="28"/>
        </w:rPr>
      </w:pPr>
    </w:p>
    <w:p w:rsidR="00715B14" w:rsidRPr="00D4435A" w:rsidRDefault="00715B14" w:rsidP="009F1CF6">
      <w:pPr>
        <w:spacing w:after="0"/>
        <w:jc w:val="both"/>
        <w:rPr>
          <w:rFonts w:ascii="Times New Roman" w:eastAsia="Times New Roman" w:hAnsi="Times New Roman" w:cs="Times New Roman"/>
          <w:sz w:val="28"/>
          <w:szCs w:val="28"/>
        </w:rPr>
      </w:pPr>
    </w:p>
    <w:p w:rsidR="00715B14" w:rsidRPr="00D4435A" w:rsidRDefault="00715B14" w:rsidP="009F1CF6">
      <w:pPr>
        <w:spacing w:after="0"/>
        <w:jc w:val="both"/>
        <w:rPr>
          <w:rFonts w:ascii="Times New Roman" w:eastAsia="Times New Roman" w:hAnsi="Times New Roman" w:cs="Times New Roman"/>
          <w:sz w:val="28"/>
          <w:szCs w:val="28"/>
        </w:rPr>
      </w:pPr>
    </w:p>
    <w:p w:rsidR="00715B14" w:rsidRPr="00D4435A" w:rsidRDefault="00715B14" w:rsidP="009F1CF6">
      <w:pPr>
        <w:spacing w:after="0"/>
        <w:jc w:val="both"/>
        <w:rPr>
          <w:rFonts w:ascii="Times New Roman" w:eastAsia="Times New Roman" w:hAnsi="Times New Roman" w:cs="Times New Roman"/>
          <w:sz w:val="28"/>
          <w:szCs w:val="28"/>
        </w:rPr>
      </w:pPr>
      <w:r w:rsidRPr="00D4435A">
        <w:rPr>
          <w:rFonts w:ascii="Times New Roman" w:eastAsia="Times New Roman" w:hAnsi="Times New Roman" w:cs="Times New Roman"/>
          <w:b/>
          <w:sz w:val="28"/>
          <w:szCs w:val="28"/>
        </w:rPr>
        <w:t xml:space="preserve">Субвенции в общем объеме бюджета составляют – </w:t>
      </w:r>
      <w:r w:rsidR="0050037C" w:rsidRPr="00D4435A">
        <w:rPr>
          <w:rFonts w:ascii="Times New Roman" w:eastAsia="Times New Roman" w:hAnsi="Times New Roman" w:cs="Times New Roman"/>
          <w:b/>
          <w:sz w:val="28"/>
          <w:szCs w:val="28"/>
        </w:rPr>
        <w:t>1 672 374,3</w:t>
      </w:r>
      <w:r w:rsidRPr="00D4435A">
        <w:rPr>
          <w:rFonts w:ascii="Times New Roman" w:eastAsia="Times New Roman" w:hAnsi="Times New Roman" w:cs="Times New Roman"/>
          <w:b/>
          <w:sz w:val="28"/>
          <w:szCs w:val="28"/>
        </w:rPr>
        <w:t xml:space="preserve"> тыс. руб., в том числе</w:t>
      </w:r>
      <w:r w:rsidRPr="00D4435A">
        <w:rPr>
          <w:rFonts w:ascii="Times New Roman" w:eastAsia="Times New Roman" w:hAnsi="Times New Roman" w:cs="Times New Roman"/>
          <w:sz w:val="28"/>
          <w:szCs w:val="28"/>
        </w:rPr>
        <w:t>:</w:t>
      </w:r>
    </w:p>
    <w:p w:rsidR="00715B14" w:rsidRPr="00D4435A" w:rsidRDefault="00715B14" w:rsidP="009F1CF6">
      <w:pPr>
        <w:spacing w:after="0"/>
        <w:jc w:val="both"/>
        <w:rPr>
          <w:rFonts w:ascii="Times New Roman" w:eastAsia="Times New Roman" w:hAnsi="Times New Roman" w:cs="Times New Roman"/>
          <w:b/>
          <w:sz w:val="28"/>
          <w:szCs w:val="28"/>
        </w:rPr>
      </w:pPr>
      <w:r w:rsidRPr="00D4435A">
        <w:rPr>
          <w:rFonts w:ascii="Times New Roman" w:eastAsia="Times New Roman" w:hAnsi="Times New Roman" w:cs="Times New Roman"/>
          <w:b/>
          <w:sz w:val="28"/>
          <w:szCs w:val="28"/>
        </w:rPr>
        <w:t xml:space="preserve">По 10  разделу – </w:t>
      </w:r>
      <w:r w:rsidR="00DB2D47" w:rsidRPr="00D4435A">
        <w:rPr>
          <w:rFonts w:ascii="Times New Roman" w:eastAsia="Times New Roman" w:hAnsi="Times New Roman" w:cs="Times New Roman"/>
          <w:b/>
          <w:sz w:val="28"/>
          <w:szCs w:val="28"/>
        </w:rPr>
        <w:t>83 713,6</w:t>
      </w:r>
      <w:r w:rsidRPr="00D4435A">
        <w:rPr>
          <w:rFonts w:ascii="Times New Roman" w:eastAsia="Times New Roman" w:hAnsi="Times New Roman" w:cs="Times New Roman"/>
          <w:b/>
          <w:sz w:val="28"/>
          <w:szCs w:val="28"/>
        </w:rPr>
        <w:t xml:space="preserve"> тыс. руб.</w:t>
      </w:r>
    </w:p>
    <w:p w:rsidR="00715B14" w:rsidRPr="00D4435A" w:rsidRDefault="00715B14" w:rsidP="009F1CF6">
      <w:pPr>
        <w:spacing w:after="0"/>
        <w:ind w:firstLine="708"/>
        <w:jc w:val="both"/>
        <w:rPr>
          <w:rFonts w:ascii="Times New Roman" w:eastAsia="Times New Roman" w:hAnsi="Times New Roman" w:cs="Times New Roman"/>
          <w:sz w:val="28"/>
          <w:szCs w:val="28"/>
        </w:rPr>
      </w:pPr>
      <w:r w:rsidRPr="00D4435A">
        <w:rPr>
          <w:rFonts w:ascii="Times New Roman" w:eastAsia="Times New Roman" w:hAnsi="Times New Roman" w:cs="Times New Roman"/>
          <w:sz w:val="28"/>
          <w:szCs w:val="28"/>
        </w:rPr>
        <w:t xml:space="preserve">- </w:t>
      </w:r>
      <w:proofErr w:type="gramStart"/>
      <w:r w:rsidRPr="00D4435A">
        <w:rPr>
          <w:rFonts w:ascii="Times New Roman" w:eastAsia="Times New Roman" w:hAnsi="Times New Roman" w:cs="Times New Roman"/>
          <w:sz w:val="28"/>
          <w:szCs w:val="28"/>
        </w:rPr>
        <w:t>органы</w:t>
      </w:r>
      <w:proofErr w:type="gramEnd"/>
      <w:r w:rsidRPr="00D4435A">
        <w:rPr>
          <w:rFonts w:ascii="Times New Roman" w:eastAsia="Times New Roman" w:hAnsi="Times New Roman" w:cs="Times New Roman"/>
          <w:sz w:val="28"/>
          <w:szCs w:val="28"/>
        </w:rPr>
        <w:t xml:space="preserve"> осуществляющие деятельность по опеке и попечительству – 872,3тыс. руб.</w:t>
      </w:r>
    </w:p>
    <w:p w:rsidR="00715B14" w:rsidRPr="00D4435A" w:rsidRDefault="00715B14" w:rsidP="009F1CF6">
      <w:pPr>
        <w:spacing w:after="0"/>
        <w:jc w:val="both"/>
        <w:rPr>
          <w:rFonts w:ascii="Times New Roman" w:eastAsia="Times New Roman" w:hAnsi="Times New Roman" w:cs="Times New Roman"/>
          <w:sz w:val="28"/>
          <w:szCs w:val="28"/>
        </w:rPr>
      </w:pPr>
      <w:r w:rsidRPr="00D4435A">
        <w:rPr>
          <w:rFonts w:ascii="Times New Roman" w:eastAsia="Times New Roman" w:hAnsi="Times New Roman" w:cs="Times New Roman"/>
          <w:sz w:val="28"/>
          <w:szCs w:val="28"/>
        </w:rPr>
        <w:tab/>
        <w:t>- комиссия по делам несовершеннолетних – 951,6 тыс. руб.</w:t>
      </w:r>
    </w:p>
    <w:p w:rsidR="003625FE" w:rsidRPr="00D4435A" w:rsidRDefault="0050037C" w:rsidP="003625FE">
      <w:pPr>
        <w:spacing w:after="0"/>
        <w:jc w:val="both"/>
        <w:rPr>
          <w:rFonts w:ascii="Calibri" w:hAnsi="Calibri" w:cs="Calibri"/>
          <w:color w:val="000000"/>
        </w:rPr>
      </w:pPr>
      <w:r w:rsidRPr="00D4435A">
        <w:rPr>
          <w:rFonts w:ascii="Times New Roman" w:eastAsia="Times New Roman" w:hAnsi="Times New Roman" w:cs="Times New Roman"/>
          <w:sz w:val="28"/>
          <w:szCs w:val="28"/>
        </w:rPr>
        <w:t xml:space="preserve"> - единовременное пособие лишенных родительского попечения в семью – 478,7</w:t>
      </w:r>
      <w:r w:rsidR="003625FE" w:rsidRPr="00D4435A">
        <w:rPr>
          <w:rFonts w:ascii="Times New Roman" w:eastAsia="Times New Roman" w:hAnsi="Times New Roman" w:cs="Times New Roman"/>
          <w:sz w:val="28"/>
          <w:szCs w:val="28"/>
        </w:rPr>
        <w:t xml:space="preserve"> тыс. руб.</w:t>
      </w:r>
    </w:p>
    <w:p w:rsidR="003625FE" w:rsidRPr="00D4435A" w:rsidRDefault="003625FE" w:rsidP="003625FE">
      <w:pPr>
        <w:spacing w:after="0"/>
        <w:jc w:val="both"/>
        <w:rPr>
          <w:rFonts w:ascii="Times New Roman" w:hAnsi="Times New Roman" w:cs="Times New Roman"/>
          <w:color w:val="000000"/>
          <w:sz w:val="28"/>
          <w:szCs w:val="28"/>
        </w:rPr>
      </w:pPr>
      <w:r w:rsidRPr="00D4435A">
        <w:rPr>
          <w:rFonts w:ascii="Times New Roman" w:hAnsi="Times New Roman" w:cs="Times New Roman"/>
          <w:color w:val="000000"/>
          <w:sz w:val="28"/>
          <w:szCs w:val="28"/>
        </w:rPr>
        <w:lastRenderedPageBreak/>
        <w:t xml:space="preserve"> -компенсация части родительской платы за содержание ребенка в государственных и муниципальных учреждениях -  </w:t>
      </w:r>
      <w:r w:rsidRPr="00D4435A">
        <w:rPr>
          <w:rFonts w:ascii="Times New Roman" w:eastAsia="Times New Roman" w:hAnsi="Times New Roman" w:cs="Times New Roman"/>
          <w:sz w:val="28"/>
          <w:szCs w:val="28"/>
        </w:rPr>
        <w:t>55 607,3 тыс. руб.</w:t>
      </w:r>
    </w:p>
    <w:p w:rsidR="003625FE" w:rsidRPr="00D4435A" w:rsidRDefault="003625FE" w:rsidP="003625FE">
      <w:pPr>
        <w:spacing w:after="0"/>
        <w:jc w:val="both"/>
        <w:rPr>
          <w:rFonts w:ascii="Times New Roman" w:hAnsi="Times New Roman" w:cs="Times New Roman"/>
          <w:color w:val="000000"/>
          <w:sz w:val="28"/>
          <w:szCs w:val="28"/>
        </w:rPr>
      </w:pPr>
      <w:r w:rsidRPr="00D4435A">
        <w:rPr>
          <w:rFonts w:ascii="Times New Roman" w:hAnsi="Times New Roman" w:cs="Times New Roman"/>
          <w:color w:val="000000"/>
          <w:sz w:val="28"/>
          <w:szCs w:val="28"/>
        </w:rPr>
        <w:t xml:space="preserve">           - </w:t>
      </w:r>
      <w:r w:rsidRPr="00D4435A">
        <w:rPr>
          <w:rFonts w:ascii="Times New Roman" w:hAnsi="Times New Roman" w:cs="Times New Roman"/>
          <w:sz w:val="28"/>
          <w:szCs w:val="28"/>
        </w:rPr>
        <w:t>на содержание ребенка в приемной семье, а также вознаграждение, причитающееся  приемному родителю</w:t>
      </w:r>
      <w:r w:rsidRPr="00D4435A">
        <w:rPr>
          <w:rFonts w:ascii="Times New Roman" w:eastAsia="Times New Roman" w:hAnsi="Times New Roman" w:cs="Times New Roman"/>
          <w:sz w:val="28"/>
          <w:szCs w:val="28"/>
        </w:rPr>
        <w:t xml:space="preserve">– 25 803,7 тыс. </w:t>
      </w:r>
      <w:proofErr w:type="spellStart"/>
      <w:r w:rsidRPr="00D4435A">
        <w:rPr>
          <w:rFonts w:ascii="Times New Roman" w:eastAsia="Times New Roman" w:hAnsi="Times New Roman" w:cs="Times New Roman"/>
          <w:sz w:val="28"/>
          <w:szCs w:val="28"/>
        </w:rPr>
        <w:t>руб</w:t>
      </w:r>
      <w:proofErr w:type="spellEnd"/>
    </w:p>
    <w:p w:rsidR="003625FE" w:rsidRPr="00D4435A" w:rsidRDefault="003625FE" w:rsidP="003625FE">
      <w:pPr>
        <w:spacing w:after="0"/>
        <w:jc w:val="both"/>
        <w:rPr>
          <w:rFonts w:ascii="Times New Roman" w:eastAsia="Times New Roman" w:hAnsi="Times New Roman" w:cs="Times New Roman"/>
          <w:sz w:val="28"/>
          <w:szCs w:val="28"/>
        </w:rPr>
      </w:pPr>
    </w:p>
    <w:p w:rsidR="003625FE" w:rsidRPr="00D4435A" w:rsidRDefault="003625FE" w:rsidP="0050037C">
      <w:pPr>
        <w:spacing w:after="0"/>
        <w:jc w:val="both"/>
        <w:rPr>
          <w:rFonts w:ascii="Times New Roman" w:eastAsia="Times New Roman" w:hAnsi="Times New Roman" w:cs="Times New Roman"/>
          <w:sz w:val="28"/>
          <w:szCs w:val="28"/>
        </w:rPr>
      </w:pPr>
    </w:p>
    <w:p w:rsidR="0050037C" w:rsidRPr="00D4435A" w:rsidRDefault="0050037C" w:rsidP="009F1CF6">
      <w:pPr>
        <w:spacing w:after="0"/>
        <w:jc w:val="both"/>
        <w:rPr>
          <w:rFonts w:ascii="Times New Roman" w:eastAsia="Times New Roman" w:hAnsi="Times New Roman" w:cs="Times New Roman"/>
          <w:sz w:val="28"/>
          <w:szCs w:val="28"/>
        </w:rPr>
      </w:pPr>
    </w:p>
    <w:p w:rsidR="00715B14" w:rsidRPr="00D4435A" w:rsidRDefault="00715B14" w:rsidP="009F1CF6">
      <w:pPr>
        <w:spacing w:after="0"/>
        <w:jc w:val="both"/>
        <w:rPr>
          <w:rFonts w:ascii="Times New Roman" w:eastAsia="Times New Roman" w:hAnsi="Times New Roman" w:cs="Times New Roman"/>
          <w:b/>
          <w:sz w:val="28"/>
          <w:szCs w:val="28"/>
        </w:rPr>
      </w:pPr>
      <w:r w:rsidRPr="00D4435A">
        <w:rPr>
          <w:rFonts w:ascii="Times New Roman" w:eastAsia="Times New Roman" w:hAnsi="Times New Roman" w:cs="Times New Roman"/>
          <w:b/>
          <w:sz w:val="28"/>
          <w:szCs w:val="28"/>
        </w:rPr>
        <w:t xml:space="preserve">Всего субвенций по 07 разделу – </w:t>
      </w:r>
      <w:r w:rsidR="003625FE" w:rsidRPr="00D4435A">
        <w:rPr>
          <w:rFonts w:ascii="Times New Roman" w:eastAsia="Times New Roman" w:hAnsi="Times New Roman" w:cs="Times New Roman"/>
          <w:b/>
          <w:sz w:val="28"/>
          <w:szCs w:val="28"/>
        </w:rPr>
        <w:t>1</w:t>
      </w:r>
      <w:r w:rsidR="00DB2D47" w:rsidRPr="00D4435A">
        <w:rPr>
          <w:rFonts w:ascii="Times New Roman" w:eastAsia="Times New Roman" w:hAnsi="Times New Roman" w:cs="Times New Roman"/>
          <w:b/>
          <w:sz w:val="28"/>
          <w:szCs w:val="28"/>
        </w:rPr>
        <w:t> </w:t>
      </w:r>
      <w:r w:rsidR="003625FE" w:rsidRPr="00D4435A">
        <w:rPr>
          <w:rFonts w:ascii="Times New Roman" w:eastAsia="Times New Roman" w:hAnsi="Times New Roman" w:cs="Times New Roman"/>
          <w:b/>
          <w:sz w:val="28"/>
          <w:szCs w:val="28"/>
        </w:rPr>
        <w:t>53</w:t>
      </w:r>
      <w:r w:rsidR="00DB2D47" w:rsidRPr="00D4435A">
        <w:rPr>
          <w:rFonts w:ascii="Times New Roman" w:eastAsia="Times New Roman" w:hAnsi="Times New Roman" w:cs="Times New Roman"/>
          <w:b/>
          <w:sz w:val="28"/>
          <w:szCs w:val="28"/>
        </w:rPr>
        <w:t>3 579,9</w:t>
      </w:r>
      <w:r w:rsidRPr="00D4435A">
        <w:rPr>
          <w:rFonts w:ascii="Times New Roman" w:eastAsia="Times New Roman" w:hAnsi="Times New Roman" w:cs="Times New Roman"/>
          <w:b/>
          <w:sz w:val="28"/>
          <w:szCs w:val="28"/>
        </w:rPr>
        <w:t xml:space="preserve"> тыс. руб.</w:t>
      </w:r>
    </w:p>
    <w:p w:rsidR="00715B14" w:rsidRPr="00D4435A" w:rsidRDefault="00715B14" w:rsidP="009F1CF6">
      <w:pPr>
        <w:spacing w:after="0"/>
        <w:jc w:val="both"/>
        <w:rPr>
          <w:rFonts w:ascii="Times New Roman" w:eastAsia="Times New Roman" w:hAnsi="Times New Roman" w:cs="Times New Roman"/>
          <w:sz w:val="28"/>
          <w:szCs w:val="28"/>
        </w:rPr>
      </w:pPr>
      <w:r w:rsidRPr="00D4435A">
        <w:rPr>
          <w:rFonts w:ascii="Times New Roman" w:eastAsia="Times New Roman" w:hAnsi="Times New Roman" w:cs="Times New Roman"/>
          <w:sz w:val="28"/>
          <w:szCs w:val="28"/>
        </w:rPr>
        <w:tab/>
        <w:t>в том числе:</w:t>
      </w:r>
    </w:p>
    <w:p w:rsidR="00715B14" w:rsidRPr="00D4435A" w:rsidRDefault="00715B14" w:rsidP="009F1CF6">
      <w:pPr>
        <w:spacing w:after="0"/>
        <w:jc w:val="both"/>
        <w:rPr>
          <w:rFonts w:ascii="Times New Roman" w:eastAsia="Times New Roman" w:hAnsi="Times New Roman" w:cs="Times New Roman"/>
          <w:sz w:val="28"/>
          <w:szCs w:val="28"/>
        </w:rPr>
      </w:pPr>
      <w:r w:rsidRPr="00D4435A">
        <w:rPr>
          <w:rFonts w:ascii="Times New Roman" w:eastAsia="Times New Roman" w:hAnsi="Times New Roman" w:cs="Times New Roman"/>
          <w:sz w:val="28"/>
          <w:szCs w:val="28"/>
        </w:rPr>
        <w:tab/>
        <w:t>- оплата с начислением –</w:t>
      </w:r>
      <w:r w:rsidR="003625FE" w:rsidRPr="00D4435A">
        <w:rPr>
          <w:rFonts w:ascii="Times New Roman" w:eastAsia="Times New Roman" w:hAnsi="Times New Roman" w:cs="Times New Roman"/>
          <w:sz w:val="28"/>
          <w:szCs w:val="28"/>
        </w:rPr>
        <w:t>1 372 463,</w:t>
      </w:r>
      <w:r w:rsidR="00DB2D47" w:rsidRPr="00D4435A">
        <w:rPr>
          <w:rFonts w:ascii="Times New Roman" w:eastAsia="Times New Roman" w:hAnsi="Times New Roman" w:cs="Times New Roman"/>
          <w:sz w:val="28"/>
          <w:szCs w:val="28"/>
        </w:rPr>
        <w:t>3</w:t>
      </w:r>
      <w:r w:rsidRPr="00D4435A">
        <w:rPr>
          <w:rFonts w:ascii="Times New Roman" w:eastAsia="Times New Roman" w:hAnsi="Times New Roman" w:cs="Times New Roman"/>
          <w:sz w:val="28"/>
          <w:szCs w:val="28"/>
        </w:rPr>
        <w:t xml:space="preserve"> тыс. руб.</w:t>
      </w:r>
    </w:p>
    <w:p w:rsidR="00715B14" w:rsidRPr="00D4435A" w:rsidRDefault="00715B14" w:rsidP="009F1CF6">
      <w:pPr>
        <w:spacing w:after="0"/>
        <w:jc w:val="both"/>
        <w:rPr>
          <w:rFonts w:ascii="Times New Roman" w:eastAsia="Times New Roman" w:hAnsi="Times New Roman" w:cs="Times New Roman"/>
          <w:sz w:val="28"/>
          <w:szCs w:val="28"/>
        </w:rPr>
      </w:pPr>
      <w:r w:rsidRPr="00D4435A">
        <w:rPr>
          <w:rFonts w:ascii="Times New Roman" w:eastAsia="Times New Roman" w:hAnsi="Times New Roman" w:cs="Times New Roman"/>
          <w:sz w:val="28"/>
          <w:szCs w:val="28"/>
        </w:rPr>
        <w:tab/>
        <w:t xml:space="preserve">- на оплату коммунальных услуг специалистам – </w:t>
      </w:r>
      <w:r w:rsidR="00DB2D47" w:rsidRPr="00D4435A">
        <w:rPr>
          <w:rFonts w:ascii="Times New Roman" w:eastAsia="Times New Roman" w:hAnsi="Times New Roman" w:cs="Times New Roman"/>
          <w:sz w:val="28"/>
          <w:szCs w:val="28"/>
        </w:rPr>
        <w:t>32 637,6</w:t>
      </w:r>
      <w:r w:rsidRPr="00D4435A">
        <w:rPr>
          <w:rFonts w:ascii="Times New Roman" w:eastAsia="Times New Roman" w:hAnsi="Times New Roman" w:cs="Times New Roman"/>
          <w:sz w:val="28"/>
          <w:szCs w:val="28"/>
        </w:rPr>
        <w:t xml:space="preserve"> тыс. руб.</w:t>
      </w:r>
    </w:p>
    <w:p w:rsidR="00715B14" w:rsidRPr="00D4435A" w:rsidRDefault="00715B14" w:rsidP="009F1CF6">
      <w:pPr>
        <w:spacing w:after="0"/>
        <w:jc w:val="both"/>
        <w:rPr>
          <w:rFonts w:ascii="Times New Roman" w:eastAsia="Times New Roman" w:hAnsi="Times New Roman" w:cs="Times New Roman"/>
          <w:sz w:val="28"/>
          <w:szCs w:val="28"/>
        </w:rPr>
      </w:pPr>
      <w:r w:rsidRPr="00D4435A">
        <w:rPr>
          <w:rFonts w:ascii="Times New Roman" w:eastAsia="Times New Roman" w:hAnsi="Times New Roman" w:cs="Times New Roman"/>
          <w:sz w:val="28"/>
          <w:szCs w:val="28"/>
        </w:rPr>
        <w:t xml:space="preserve">- прочие расходы (кроме 223 и 225 ЭКР) – </w:t>
      </w:r>
      <w:r w:rsidR="00DB2D47" w:rsidRPr="00D4435A">
        <w:rPr>
          <w:rFonts w:ascii="Times New Roman" w:eastAsia="Times New Roman" w:hAnsi="Times New Roman" w:cs="Times New Roman"/>
          <w:sz w:val="28"/>
          <w:szCs w:val="28"/>
        </w:rPr>
        <w:t>128 479,0</w:t>
      </w:r>
      <w:r w:rsidRPr="00D4435A">
        <w:rPr>
          <w:rFonts w:ascii="Times New Roman" w:eastAsia="Times New Roman" w:hAnsi="Times New Roman" w:cs="Times New Roman"/>
          <w:sz w:val="28"/>
          <w:szCs w:val="28"/>
        </w:rPr>
        <w:t xml:space="preserve"> тыс. руб.</w:t>
      </w:r>
    </w:p>
    <w:p w:rsidR="00715B14" w:rsidRPr="00D4435A" w:rsidRDefault="00715B14" w:rsidP="009F1CF6">
      <w:pPr>
        <w:spacing w:after="0"/>
        <w:jc w:val="both"/>
        <w:rPr>
          <w:rFonts w:ascii="Times New Roman" w:eastAsia="Times New Roman" w:hAnsi="Times New Roman" w:cs="Times New Roman"/>
          <w:sz w:val="28"/>
          <w:szCs w:val="28"/>
        </w:rPr>
      </w:pPr>
      <w:r w:rsidRPr="00D4435A">
        <w:rPr>
          <w:rFonts w:ascii="Times New Roman" w:eastAsia="Times New Roman" w:hAnsi="Times New Roman" w:cs="Times New Roman"/>
          <w:sz w:val="28"/>
          <w:szCs w:val="28"/>
        </w:rPr>
        <w:t xml:space="preserve"> Субвенции на осуществлен</w:t>
      </w:r>
      <w:r w:rsidR="0050037C" w:rsidRPr="00D4435A">
        <w:rPr>
          <w:rFonts w:ascii="Times New Roman" w:eastAsia="Times New Roman" w:hAnsi="Times New Roman" w:cs="Times New Roman"/>
          <w:sz w:val="28"/>
          <w:szCs w:val="28"/>
        </w:rPr>
        <w:t>ие первичного воинского учета –</w:t>
      </w:r>
      <w:r w:rsidRPr="00D4435A">
        <w:rPr>
          <w:rFonts w:ascii="Times New Roman" w:eastAsia="Times New Roman" w:hAnsi="Times New Roman" w:cs="Times New Roman"/>
          <w:sz w:val="28"/>
          <w:szCs w:val="28"/>
        </w:rPr>
        <w:t> </w:t>
      </w:r>
      <w:r w:rsidR="0050037C" w:rsidRPr="00D4435A">
        <w:rPr>
          <w:rFonts w:ascii="Times New Roman" w:eastAsia="Times New Roman" w:hAnsi="Times New Roman" w:cs="Times New Roman"/>
          <w:sz w:val="28"/>
          <w:szCs w:val="28"/>
        </w:rPr>
        <w:t>2 982,7</w:t>
      </w:r>
      <w:r w:rsidRPr="00D4435A">
        <w:rPr>
          <w:rFonts w:ascii="Times New Roman" w:eastAsia="Times New Roman" w:hAnsi="Times New Roman" w:cs="Times New Roman"/>
          <w:sz w:val="28"/>
          <w:szCs w:val="28"/>
        </w:rPr>
        <w:t xml:space="preserve"> тыс. руб.</w:t>
      </w:r>
    </w:p>
    <w:p w:rsidR="00715B14" w:rsidRPr="00D4435A" w:rsidRDefault="00715B14" w:rsidP="009F1CF6">
      <w:pPr>
        <w:spacing w:after="0"/>
        <w:jc w:val="both"/>
        <w:rPr>
          <w:rFonts w:ascii="Times New Roman" w:eastAsia="Times New Roman" w:hAnsi="Times New Roman" w:cs="Times New Roman"/>
          <w:sz w:val="28"/>
          <w:szCs w:val="28"/>
        </w:rPr>
      </w:pPr>
      <w:r w:rsidRPr="00D4435A">
        <w:rPr>
          <w:rFonts w:ascii="Times New Roman" w:eastAsia="Times New Roman" w:hAnsi="Times New Roman" w:cs="Times New Roman"/>
          <w:sz w:val="28"/>
          <w:szCs w:val="28"/>
        </w:rPr>
        <w:tab/>
        <w:t xml:space="preserve">Субвенции на выравнивание уровня бюджетной обеспеченности сельских поселений – </w:t>
      </w:r>
      <w:r w:rsidR="0050037C" w:rsidRPr="00D4435A">
        <w:rPr>
          <w:rFonts w:ascii="Times New Roman" w:eastAsia="Times New Roman" w:hAnsi="Times New Roman" w:cs="Times New Roman"/>
          <w:sz w:val="28"/>
          <w:szCs w:val="28"/>
        </w:rPr>
        <w:t>25</w:t>
      </w:r>
      <w:r w:rsidR="00D4435A" w:rsidRPr="00D4435A">
        <w:rPr>
          <w:rFonts w:ascii="Times New Roman" w:eastAsia="Times New Roman" w:hAnsi="Times New Roman" w:cs="Times New Roman"/>
          <w:sz w:val="28"/>
          <w:szCs w:val="28"/>
        </w:rPr>
        <w:t xml:space="preserve"> 271,0 </w:t>
      </w:r>
      <w:r w:rsidRPr="00D4435A">
        <w:rPr>
          <w:rFonts w:ascii="Times New Roman" w:eastAsia="Times New Roman" w:hAnsi="Times New Roman" w:cs="Times New Roman"/>
          <w:sz w:val="28"/>
          <w:szCs w:val="28"/>
        </w:rPr>
        <w:t>тыс. руб.</w:t>
      </w:r>
    </w:p>
    <w:p w:rsidR="00715B14" w:rsidRPr="00715B14" w:rsidRDefault="00715B14" w:rsidP="009F1CF6">
      <w:pPr>
        <w:spacing w:after="0"/>
        <w:jc w:val="both"/>
        <w:rPr>
          <w:rFonts w:ascii="Times New Roman" w:eastAsia="Times New Roman" w:hAnsi="Times New Roman" w:cs="Times New Roman"/>
          <w:sz w:val="28"/>
          <w:szCs w:val="28"/>
        </w:rPr>
      </w:pPr>
      <w:r w:rsidRPr="00D4435A">
        <w:rPr>
          <w:rFonts w:ascii="Times New Roman" w:eastAsia="Times New Roman" w:hAnsi="Times New Roman" w:cs="Times New Roman"/>
          <w:b/>
          <w:sz w:val="28"/>
          <w:szCs w:val="28"/>
        </w:rPr>
        <w:t xml:space="preserve">Прочие субвенции  бюджетам муниципального района в сфере культуры – </w:t>
      </w:r>
      <w:r w:rsidR="0050037C" w:rsidRPr="00D4435A">
        <w:rPr>
          <w:rFonts w:ascii="Times New Roman" w:eastAsia="Times New Roman" w:hAnsi="Times New Roman" w:cs="Times New Roman"/>
          <w:b/>
          <w:sz w:val="28"/>
          <w:szCs w:val="28"/>
        </w:rPr>
        <w:t>26827,1</w:t>
      </w:r>
      <w:r w:rsidRPr="00D4435A">
        <w:rPr>
          <w:rFonts w:ascii="Times New Roman" w:eastAsia="Times New Roman" w:hAnsi="Times New Roman" w:cs="Times New Roman"/>
          <w:b/>
          <w:sz w:val="28"/>
          <w:szCs w:val="28"/>
        </w:rPr>
        <w:t xml:space="preserve"> тыс. руб</w:t>
      </w:r>
      <w:r w:rsidRPr="00D4435A">
        <w:rPr>
          <w:rFonts w:ascii="Times New Roman" w:eastAsia="Times New Roman" w:hAnsi="Times New Roman" w:cs="Times New Roman"/>
          <w:sz w:val="28"/>
          <w:szCs w:val="28"/>
        </w:rPr>
        <w:t>.</w:t>
      </w:r>
    </w:p>
    <w:p w:rsidR="009F1CF6" w:rsidRDefault="009F1CF6" w:rsidP="009F1CF6">
      <w:pPr>
        <w:spacing w:after="0"/>
        <w:jc w:val="center"/>
        <w:rPr>
          <w:rFonts w:ascii="Times New Roman" w:hAnsi="Times New Roman" w:cs="Times New Roman"/>
          <w:b/>
          <w:sz w:val="28"/>
          <w:szCs w:val="28"/>
        </w:rPr>
      </w:pPr>
    </w:p>
    <w:p w:rsidR="009F1CF6" w:rsidRPr="00C9763C" w:rsidRDefault="009F1CF6" w:rsidP="009F1CF6">
      <w:pPr>
        <w:jc w:val="center"/>
        <w:rPr>
          <w:rFonts w:ascii="Times New Roman" w:hAnsi="Times New Roman" w:cs="Times New Roman"/>
          <w:sz w:val="28"/>
          <w:szCs w:val="28"/>
        </w:rPr>
      </w:pPr>
      <w:r w:rsidRPr="00D51517">
        <w:rPr>
          <w:rFonts w:ascii="Times New Roman" w:hAnsi="Times New Roman" w:cs="Times New Roman"/>
          <w:b/>
          <w:sz w:val="28"/>
          <w:szCs w:val="28"/>
        </w:rPr>
        <w:t>Перечень дворовых и общественных территорий, благоустройство которых планируется осуществить в 20</w:t>
      </w:r>
      <w:r w:rsidR="00B76080">
        <w:rPr>
          <w:rFonts w:ascii="Times New Roman" w:hAnsi="Times New Roman" w:cs="Times New Roman"/>
          <w:b/>
          <w:sz w:val="28"/>
          <w:szCs w:val="28"/>
        </w:rPr>
        <w:t>20</w:t>
      </w:r>
      <w:r w:rsidRPr="00D51517">
        <w:rPr>
          <w:rFonts w:ascii="Times New Roman" w:hAnsi="Times New Roman" w:cs="Times New Roman"/>
          <w:b/>
          <w:sz w:val="28"/>
          <w:szCs w:val="28"/>
        </w:rPr>
        <w:t>году в рамках муниципальной программы «</w:t>
      </w:r>
      <w:r>
        <w:rPr>
          <w:rFonts w:ascii="Times New Roman" w:hAnsi="Times New Roman" w:cs="Times New Roman"/>
          <w:b/>
          <w:sz w:val="28"/>
          <w:szCs w:val="28"/>
        </w:rPr>
        <w:t>Ф</w:t>
      </w:r>
      <w:r w:rsidRPr="00D51517">
        <w:rPr>
          <w:rFonts w:ascii="Times New Roman" w:hAnsi="Times New Roman" w:cs="Times New Roman"/>
          <w:b/>
          <w:sz w:val="28"/>
          <w:szCs w:val="28"/>
        </w:rPr>
        <w:t>ормирование современной городской среды на 201</w:t>
      </w:r>
      <w:r>
        <w:rPr>
          <w:rFonts w:ascii="Times New Roman" w:hAnsi="Times New Roman" w:cs="Times New Roman"/>
          <w:b/>
          <w:sz w:val="28"/>
          <w:szCs w:val="28"/>
        </w:rPr>
        <w:t>8</w:t>
      </w:r>
      <w:r w:rsidRPr="00D51517">
        <w:rPr>
          <w:rFonts w:ascii="Times New Roman" w:hAnsi="Times New Roman" w:cs="Times New Roman"/>
          <w:b/>
          <w:sz w:val="28"/>
          <w:szCs w:val="28"/>
        </w:rPr>
        <w:t>-2022 годы».</w:t>
      </w:r>
    </w:p>
    <w:tbl>
      <w:tblPr>
        <w:tblW w:w="5000" w:type="pct"/>
        <w:tblLook w:val="04A0" w:firstRow="1" w:lastRow="0" w:firstColumn="1" w:lastColumn="0" w:noHBand="0" w:noVBand="1"/>
      </w:tblPr>
      <w:tblGrid>
        <w:gridCol w:w="220"/>
        <w:gridCol w:w="622"/>
        <w:gridCol w:w="903"/>
        <w:gridCol w:w="1661"/>
        <w:gridCol w:w="903"/>
        <w:gridCol w:w="903"/>
        <w:gridCol w:w="903"/>
        <w:gridCol w:w="903"/>
        <w:gridCol w:w="903"/>
        <w:gridCol w:w="902"/>
        <w:gridCol w:w="441"/>
        <w:gridCol w:w="87"/>
        <w:gridCol w:w="220"/>
      </w:tblGrid>
      <w:tr w:rsidR="006959E3" w:rsidRPr="00C9763C" w:rsidTr="006E3155">
        <w:trPr>
          <w:trHeight w:val="300"/>
        </w:trPr>
        <w:tc>
          <w:tcPr>
            <w:tcW w:w="189" w:type="pct"/>
            <w:tcBorders>
              <w:top w:val="nil"/>
              <w:left w:val="nil"/>
              <w:bottom w:val="nil"/>
              <w:right w:val="nil"/>
            </w:tcBorders>
            <w:shd w:val="clear" w:color="auto" w:fill="auto"/>
            <w:noWrap/>
            <w:vAlign w:val="bottom"/>
            <w:hideMark/>
          </w:tcPr>
          <w:p w:rsidR="006959E3" w:rsidRPr="00C9763C" w:rsidRDefault="006959E3" w:rsidP="00C85F69">
            <w:pPr>
              <w:spacing w:after="0" w:line="240" w:lineRule="auto"/>
              <w:rPr>
                <w:rFonts w:ascii="Times New Roman" w:eastAsia="Times New Roman" w:hAnsi="Times New Roman" w:cs="Times New Roman"/>
                <w:sz w:val="28"/>
                <w:szCs w:val="28"/>
              </w:rPr>
            </w:pPr>
          </w:p>
        </w:tc>
        <w:tc>
          <w:tcPr>
            <w:tcW w:w="1684" w:type="pct"/>
            <w:gridSpan w:val="3"/>
            <w:tcBorders>
              <w:top w:val="nil"/>
              <w:left w:val="nil"/>
              <w:bottom w:val="nil"/>
              <w:right w:val="nil"/>
            </w:tcBorders>
            <w:shd w:val="clear" w:color="auto" w:fill="auto"/>
            <w:noWrap/>
            <w:vAlign w:val="bottom"/>
            <w:hideMark/>
          </w:tcPr>
          <w:p w:rsidR="006959E3" w:rsidRPr="0097036F" w:rsidRDefault="006959E3" w:rsidP="00C85F69">
            <w:pPr>
              <w:tabs>
                <w:tab w:val="left" w:pos="2693"/>
              </w:tabs>
              <w:spacing w:after="0" w:line="240" w:lineRule="auto"/>
              <w:jc w:val="both"/>
              <w:rPr>
                <w:rFonts w:ascii="Times New Roman" w:eastAsia="Times New Roman" w:hAnsi="Times New Roman" w:cs="Times New Roman"/>
                <w:b/>
                <w:color w:val="000000"/>
                <w:sz w:val="28"/>
                <w:szCs w:val="28"/>
                <w:u w:val="single"/>
              </w:rPr>
            </w:pPr>
            <w:r w:rsidRPr="0097036F">
              <w:rPr>
                <w:rFonts w:ascii="Times New Roman" w:eastAsia="Times New Roman" w:hAnsi="Times New Roman" w:cs="Times New Roman"/>
                <w:b/>
                <w:color w:val="000000"/>
                <w:sz w:val="28"/>
                <w:szCs w:val="28"/>
                <w:u w:val="single"/>
              </w:rPr>
              <w:t>Дворовые территории</w:t>
            </w:r>
          </w:p>
        </w:tc>
        <w:tc>
          <w:tcPr>
            <w:tcW w:w="432" w:type="pct"/>
            <w:tcBorders>
              <w:top w:val="nil"/>
              <w:left w:val="nil"/>
              <w:bottom w:val="nil"/>
              <w:right w:val="nil"/>
            </w:tcBorders>
            <w:shd w:val="clear" w:color="auto" w:fill="auto"/>
            <w:noWrap/>
            <w:vAlign w:val="bottom"/>
            <w:hideMark/>
          </w:tcPr>
          <w:p w:rsidR="006959E3" w:rsidRPr="00C9763C" w:rsidRDefault="006959E3" w:rsidP="00C85F69">
            <w:pPr>
              <w:spacing w:after="0" w:line="240" w:lineRule="auto"/>
              <w:rPr>
                <w:rFonts w:ascii="Times New Roman" w:eastAsia="Times New Roman" w:hAnsi="Times New Roman" w:cs="Times New Roman"/>
                <w:color w:val="000000"/>
                <w:sz w:val="28"/>
                <w:szCs w:val="28"/>
              </w:rPr>
            </w:pPr>
          </w:p>
        </w:tc>
        <w:tc>
          <w:tcPr>
            <w:tcW w:w="432" w:type="pct"/>
            <w:tcBorders>
              <w:top w:val="nil"/>
              <w:left w:val="nil"/>
              <w:bottom w:val="nil"/>
              <w:right w:val="nil"/>
            </w:tcBorders>
            <w:shd w:val="clear" w:color="auto" w:fill="auto"/>
            <w:noWrap/>
            <w:vAlign w:val="bottom"/>
            <w:hideMark/>
          </w:tcPr>
          <w:p w:rsidR="006959E3" w:rsidRPr="00C9763C" w:rsidRDefault="006959E3" w:rsidP="00C85F69">
            <w:pPr>
              <w:spacing w:after="0" w:line="240" w:lineRule="auto"/>
              <w:rPr>
                <w:rFonts w:ascii="Times New Roman" w:eastAsia="Times New Roman" w:hAnsi="Times New Roman" w:cs="Times New Roman"/>
                <w:sz w:val="28"/>
                <w:szCs w:val="28"/>
              </w:rPr>
            </w:pPr>
          </w:p>
        </w:tc>
        <w:tc>
          <w:tcPr>
            <w:tcW w:w="432" w:type="pct"/>
            <w:tcBorders>
              <w:top w:val="nil"/>
              <w:left w:val="nil"/>
              <w:bottom w:val="nil"/>
              <w:right w:val="nil"/>
            </w:tcBorders>
            <w:shd w:val="clear" w:color="auto" w:fill="auto"/>
            <w:noWrap/>
            <w:vAlign w:val="bottom"/>
            <w:hideMark/>
          </w:tcPr>
          <w:p w:rsidR="006959E3" w:rsidRPr="00C9763C" w:rsidRDefault="006959E3" w:rsidP="00C85F69">
            <w:pPr>
              <w:spacing w:after="0" w:line="240" w:lineRule="auto"/>
              <w:rPr>
                <w:rFonts w:ascii="Times New Roman" w:eastAsia="Times New Roman" w:hAnsi="Times New Roman" w:cs="Times New Roman"/>
                <w:sz w:val="28"/>
                <w:szCs w:val="28"/>
              </w:rPr>
            </w:pPr>
          </w:p>
        </w:tc>
        <w:tc>
          <w:tcPr>
            <w:tcW w:w="432" w:type="pct"/>
            <w:tcBorders>
              <w:top w:val="nil"/>
              <w:left w:val="nil"/>
              <w:bottom w:val="nil"/>
              <w:right w:val="nil"/>
            </w:tcBorders>
          </w:tcPr>
          <w:p w:rsidR="006959E3" w:rsidRPr="00C9763C" w:rsidRDefault="006959E3" w:rsidP="00C85F69">
            <w:pPr>
              <w:spacing w:after="0" w:line="240" w:lineRule="auto"/>
              <w:rPr>
                <w:rFonts w:ascii="Times New Roman" w:eastAsia="Times New Roman" w:hAnsi="Times New Roman" w:cs="Times New Roman"/>
                <w:sz w:val="28"/>
                <w:szCs w:val="28"/>
              </w:rPr>
            </w:pPr>
          </w:p>
        </w:tc>
        <w:tc>
          <w:tcPr>
            <w:tcW w:w="432" w:type="pct"/>
            <w:tcBorders>
              <w:top w:val="nil"/>
              <w:left w:val="nil"/>
              <w:bottom w:val="nil"/>
              <w:right w:val="nil"/>
            </w:tcBorders>
            <w:shd w:val="clear" w:color="auto" w:fill="auto"/>
            <w:noWrap/>
            <w:vAlign w:val="bottom"/>
            <w:hideMark/>
          </w:tcPr>
          <w:p w:rsidR="006959E3" w:rsidRPr="00C9763C" w:rsidRDefault="006959E3" w:rsidP="00C85F69">
            <w:pPr>
              <w:spacing w:after="0" w:line="240" w:lineRule="auto"/>
              <w:rPr>
                <w:rFonts w:ascii="Times New Roman" w:eastAsia="Times New Roman" w:hAnsi="Times New Roman" w:cs="Times New Roman"/>
                <w:sz w:val="28"/>
                <w:szCs w:val="28"/>
              </w:rPr>
            </w:pPr>
          </w:p>
        </w:tc>
        <w:tc>
          <w:tcPr>
            <w:tcW w:w="432" w:type="pct"/>
            <w:tcBorders>
              <w:top w:val="nil"/>
              <w:left w:val="nil"/>
              <w:bottom w:val="nil"/>
              <w:right w:val="nil"/>
            </w:tcBorders>
            <w:shd w:val="clear" w:color="auto" w:fill="auto"/>
            <w:noWrap/>
            <w:vAlign w:val="bottom"/>
            <w:hideMark/>
          </w:tcPr>
          <w:p w:rsidR="006959E3" w:rsidRPr="00C9763C" w:rsidRDefault="006959E3" w:rsidP="00C85F69">
            <w:pPr>
              <w:spacing w:after="0" w:line="240" w:lineRule="auto"/>
              <w:rPr>
                <w:rFonts w:ascii="Times New Roman" w:eastAsia="Times New Roman" w:hAnsi="Times New Roman" w:cs="Times New Roman"/>
                <w:sz w:val="28"/>
                <w:szCs w:val="28"/>
              </w:rPr>
            </w:pPr>
          </w:p>
        </w:tc>
        <w:tc>
          <w:tcPr>
            <w:tcW w:w="432" w:type="pct"/>
            <w:gridSpan w:val="2"/>
            <w:tcBorders>
              <w:top w:val="nil"/>
              <w:left w:val="nil"/>
              <w:bottom w:val="nil"/>
              <w:right w:val="nil"/>
            </w:tcBorders>
            <w:shd w:val="clear" w:color="auto" w:fill="auto"/>
            <w:noWrap/>
            <w:vAlign w:val="bottom"/>
            <w:hideMark/>
          </w:tcPr>
          <w:p w:rsidR="006959E3" w:rsidRPr="00C9763C" w:rsidRDefault="006959E3" w:rsidP="00C85F69">
            <w:pPr>
              <w:spacing w:after="0" w:line="240" w:lineRule="auto"/>
              <w:rPr>
                <w:rFonts w:ascii="Times New Roman" w:eastAsia="Times New Roman" w:hAnsi="Times New Roman" w:cs="Times New Roman"/>
                <w:sz w:val="28"/>
                <w:szCs w:val="28"/>
              </w:rPr>
            </w:pPr>
          </w:p>
        </w:tc>
        <w:tc>
          <w:tcPr>
            <w:tcW w:w="105" w:type="pct"/>
            <w:tcBorders>
              <w:top w:val="nil"/>
              <w:left w:val="nil"/>
              <w:bottom w:val="nil"/>
              <w:right w:val="nil"/>
            </w:tcBorders>
            <w:shd w:val="clear" w:color="auto" w:fill="auto"/>
            <w:noWrap/>
            <w:vAlign w:val="bottom"/>
            <w:hideMark/>
          </w:tcPr>
          <w:p w:rsidR="006959E3" w:rsidRPr="00C9763C" w:rsidRDefault="006959E3" w:rsidP="00C85F69">
            <w:pPr>
              <w:spacing w:after="0" w:line="240" w:lineRule="auto"/>
              <w:rPr>
                <w:rFonts w:ascii="Times New Roman" w:eastAsia="Times New Roman" w:hAnsi="Times New Roman" w:cs="Times New Roman"/>
                <w:sz w:val="28"/>
                <w:szCs w:val="28"/>
              </w:rPr>
            </w:pPr>
          </w:p>
        </w:tc>
      </w:tr>
      <w:tr w:rsidR="006959E3" w:rsidRPr="00C9763C" w:rsidTr="006E3155">
        <w:trPr>
          <w:trHeight w:val="300"/>
        </w:trPr>
        <w:tc>
          <w:tcPr>
            <w:tcW w:w="189" w:type="pct"/>
            <w:tcBorders>
              <w:top w:val="nil"/>
              <w:left w:val="nil"/>
              <w:bottom w:val="nil"/>
              <w:right w:val="nil"/>
            </w:tcBorders>
            <w:shd w:val="clear" w:color="auto" w:fill="auto"/>
            <w:noWrap/>
            <w:vAlign w:val="bottom"/>
            <w:hideMark/>
          </w:tcPr>
          <w:p w:rsidR="006959E3" w:rsidRPr="00C9763C" w:rsidRDefault="006959E3" w:rsidP="00C85F69">
            <w:pPr>
              <w:spacing w:after="0" w:line="240" w:lineRule="auto"/>
              <w:rPr>
                <w:rFonts w:ascii="Times New Roman" w:eastAsia="Times New Roman" w:hAnsi="Times New Roman" w:cs="Times New Roman"/>
                <w:sz w:val="28"/>
                <w:szCs w:val="28"/>
              </w:rPr>
            </w:pPr>
          </w:p>
        </w:tc>
        <w:tc>
          <w:tcPr>
            <w:tcW w:w="432" w:type="pct"/>
            <w:tcBorders>
              <w:top w:val="nil"/>
              <w:left w:val="nil"/>
              <w:bottom w:val="nil"/>
              <w:right w:val="nil"/>
            </w:tcBorders>
            <w:shd w:val="clear" w:color="auto" w:fill="auto"/>
            <w:noWrap/>
            <w:vAlign w:val="bottom"/>
            <w:hideMark/>
          </w:tcPr>
          <w:p w:rsidR="006959E3" w:rsidRPr="00C9763C" w:rsidRDefault="006959E3" w:rsidP="00C85F69">
            <w:pPr>
              <w:spacing w:after="0" w:line="240" w:lineRule="auto"/>
              <w:rPr>
                <w:rFonts w:ascii="Times New Roman" w:eastAsia="Times New Roman" w:hAnsi="Times New Roman" w:cs="Times New Roman"/>
                <w:sz w:val="28"/>
                <w:szCs w:val="28"/>
              </w:rPr>
            </w:pPr>
          </w:p>
        </w:tc>
        <w:tc>
          <w:tcPr>
            <w:tcW w:w="432" w:type="pct"/>
            <w:tcBorders>
              <w:top w:val="nil"/>
              <w:left w:val="nil"/>
              <w:bottom w:val="nil"/>
              <w:right w:val="nil"/>
            </w:tcBorders>
            <w:shd w:val="clear" w:color="auto" w:fill="auto"/>
            <w:noWrap/>
            <w:vAlign w:val="bottom"/>
            <w:hideMark/>
          </w:tcPr>
          <w:p w:rsidR="006959E3" w:rsidRPr="00C9763C" w:rsidRDefault="006959E3" w:rsidP="00C85F69">
            <w:pPr>
              <w:spacing w:after="0" w:line="240" w:lineRule="auto"/>
              <w:rPr>
                <w:rFonts w:ascii="Times New Roman" w:eastAsia="Times New Roman" w:hAnsi="Times New Roman" w:cs="Times New Roman"/>
                <w:sz w:val="28"/>
                <w:szCs w:val="28"/>
              </w:rPr>
            </w:pPr>
          </w:p>
        </w:tc>
        <w:tc>
          <w:tcPr>
            <w:tcW w:w="821" w:type="pct"/>
            <w:tcBorders>
              <w:top w:val="nil"/>
              <w:left w:val="nil"/>
              <w:bottom w:val="nil"/>
              <w:right w:val="nil"/>
            </w:tcBorders>
            <w:shd w:val="clear" w:color="auto" w:fill="auto"/>
            <w:noWrap/>
            <w:vAlign w:val="bottom"/>
            <w:hideMark/>
          </w:tcPr>
          <w:p w:rsidR="006959E3" w:rsidRPr="00C9763C" w:rsidRDefault="006959E3" w:rsidP="00C85F69">
            <w:pPr>
              <w:spacing w:after="0" w:line="240" w:lineRule="auto"/>
              <w:rPr>
                <w:rFonts w:ascii="Times New Roman" w:eastAsia="Times New Roman" w:hAnsi="Times New Roman" w:cs="Times New Roman"/>
                <w:sz w:val="28"/>
                <w:szCs w:val="28"/>
              </w:rPr>
            </w:pPr>
          </w:p>
        </w:tc>
        <w:tc>
          <w:tcPr>
            <w:tcW w:w="432" w:type="pct"/>
            <w:tcBorders>
              <w:top w:val="nil"/>
              <w:left w:val="nil"/>
              <w:bottom w:val="nil"/>
              <w:right w:val="nil"/>
            </w:tcBorders>
            <w:shd w:val="clear" w:color="auto" w:fill="auto"/>
            <w:noWrap/>
            <w:vAlign w:val="bottom"/>
            <w:hideMark/>
          </w:tcPr>
          <w:p w:rsidR="006959E3" w:rsidRPr="00C9763C" w:rsidRDefault="006959E3" w:rsidP="00C85F69">
            <w:pPr>
              <w:spacing w:after="0" w:line="240" w:lineRule="auto"/>
              <w:rPr>
                <w:rFonts w:ascii="Times New Roman" w:eastAsia="Times New Roman" w:hAnsi="Times New Roman" w:cs="Times New Roman"/>
                <w:sz w:val="28"/>
                <w:szCs w:val="28"/>
              </w:rPr>
            </w:pPr>
          </w:p>
        </w:tc>
        <w:tc>
          <w:tcPr>
            <w:tcW w:w="432" w:type="pct"/>
            <w:tcBorders>
              <w:top w:val="nil"/>
              <w:left w:val="nil"/>
              <w:bottom w:val="nil"/>
              <w:right w:val="nil"/>
            </w:tcBorders>
            <w:shd w:val="clear" w:color="auto" w:fill="auto"/>
            <w:noWrap/>
            <w:vAlign w:val="bottom"/>
            <w:hideMark/>
          </w:tcPr>
          <w:p w:rsidR="006959E3" w:rsidRPr="00C9763C" w:rsidRDefault="006959E3" w:rsidP="00C85F69">
            <w:pPr>
              <w:spacing w:after="0" w:line="240" w:lineRule="auto"/>
              <w:rPr>
                <w:rFonts w:ascii="Times New Roman" w:eastAsia="Times New Roman" w:hAnsi="Times New Roman" w:cs="Times New Roman"/>
                <w:sz w:val="28"/>
                <w:szCs w:val="28"/>
              </w:rPr>
            </w:pPr>
          </w:p>
        </w:tc>
        <w:tc>
          <w:tcPr>
            <w:tcW w:w="432" w:type="pct"/>
            <w:tcBorders>
              <w:top w:val="nil"/>
              <w:left w:val="nil"/>
              <w:bottom w:val="nil"/>
              <w:right w:val="nil"/>
            </w:tcBorders>
            <w:shd w:val="clear" w:color="auto" w:fill="auto"/>
            <w:noWrap/>
            <w:vAlign w:val="bottom"/>
            <w:hideMark/>
          </w:tcPr>
          <w:p w:rsidR="006959E3" w:rsidRPr="00C9763C" w:rsidRDefault="006959E3" w:rsidP="00C85F69">
            <w:pPr>
              <w:spacing w:after="0" w:line="240" w:lineRule="auto"/>
              <w:rPr>
                <w:rFonts w:ascii="Times New Roman" w:eastAsia="Times New Roman" w:hAnsi="Times New Roman" w:cs="Times New Roman"/>
                <w:sz w:val="28"/>
                <w:szCs w:val="28"/>
              </w:rPr>
            </w:pPr>
          </w:p>
        </w:tc>
        <w:tc>
          <w:tcPr>
            <w:tcW w:w="432" w:type="pct"/>
            <w:tcBorders>
              <w:top w:val="nil"/>
              <w:left w:val="nil"/>
              <w:bottom w:val="nil"/>
              <w:right w:val="nil"/>
            </w:tcBorders>
          </w:tcPr>
          <w:p w:rsidR="006959E3" w:rsidRPr="00C9763C" w:rsidRDefault="006959E3" w:rsidP="00C85F69">
            <w:pPr>
              <w:spacing w:after="0" w:line="240" w:lineRule="auto"/>
              <w:rPr>
                <w:rFonts w:ascii="Times New Roman" w:eastAsia="Times New Roman" w:hAnsi="Times New Roman" w:cs="Times New Roman"/>
                <w:sz w:val="28"/>
                <w:szCs w:val="28"/>
              </w:rPr>
            </w:pPr>
          </w:p>
        </w:tc>
        <w:tc>
          <w:tcPr>
            <w:tcW w:w="432" w:type="pct"/>
            <w:tcBorders>
              <w:top w:val="nil"/>
              <w:left w:val="nil"/>
              <w:bottom w:val="nil"/>
              <w:right w:val="nil"/>
            </w:tcBorders>
            <w:shd w:val="clear" w:color="auto" w:fill="auto"/>
            <w:noWrap/>
            <w:vAlign w:val="bottom"/>
            <w:hideMark/>
          </w:tcPr>
          <w:p w:rsidR="006959E3" w:rsidRPr="00C9763C" w:rsidRDefault="006959E3" w:rsidP="00C85F69">
            <w:pPr>
              <w:spacing w:after="0" w:line="240" w:lineRule="auto"/>
              <w:rPr>
                <w:rFonts w:ascii="Times New Roman" w:eastAsia="Times New Roman" w:hAnsi="Times New Roman" w:cs="Times New Roman"/>
                <w:sz w:val="28"/>
                <w:szCs w:val="28"/>
              </w:rPr>
            </w:pPr>
          </w:p>
        </w:tc>
        <w:tc>
          <w:tcPr>
            <w:tcW w:w="432" w:type="pct"/>
            <w:tcBorders>
              <w:top w:val="nil"/>
              <w:left w:val="nil"/>
              <w:bottom w:val="nil"/>
              <w:right w:val="nil"/>
            </w:tcBorders>
            <w:shd w:val="clear" w:color="auto" w:fill="auto"/>
            <w:noWrap/>
            <w:vAlign w:val="bottom"/>
            <w:hideMark/>
          </w:tcPr>
          <w:p w:rsidR="006959E3" w:rsidRPr="00C9763C" w:rsidRDefault="006959E3" w:rsidP="00C85F69">
            <w:pPr>
              <w:spacing w:after="0" w:line="240" w:lineRule="auto"/>
              <w:rPr>
                <w:rFonts w:ascii="Times New Roman" w:eastAsia="Times New Roman" w:hAnsi="Times New Roman" w:cs="Times New Roman"/>
                <w:sz w:val="28"/>
                <w:szCs w:val="28"/>
              </w:rPr>
            </w:pPr>
          </w:p>
        </w:tc>
        <w:tc>
          <w:tcPr>
            <w:tcW w:w="432" w:type="pct"/>
            <w:gridSpan w:val="2"/>
            <w:tcBorders>
              <w:top w:val="nil"/>
              <w:left w:val="nil"/>
              <w:bottom w:val="nil"/>
              <w:right w:val="nil"/>
            </w:tcBorders>
            <w:shd w:val="clear" w:color="auto" w:fill="auto"/>
            <w:noWrap/>
            <w:vAlign w:val="bottom"/>
            <w:hideMark/>
          </w:tcPr>
          <w:p w:rsidR="006959E3" w:rsidRPr="00C9763C" w:rsidRDefault="006959E3" w:rsidP="00C85F69">
            <w:pPr>
              <w:spacing w:after="0" w:line="240" w:lineRule="auto"/>
              <w:rPr>
                <w:rFonts w:ascii="Times New Roman" w:eastAsia="Times New Roman" w:hAnsi="Times New Roman" w:cs="Times New Roman"/>
                <w:sz w:val="28"/>
                <w:szCs w:val="28"/>
              </w:rPr>
            </w:pPr>
          </w:p>
        </w:tc>
        <w:tc>
          <w:tcPr>
            <w:tcW w:w="105" w:type="pct"/>
            <w:tcBorders>
              <w:top w:val="nil"/>
              <w:left w:val="nil"/>
              <w:bottom w:val="nil"/>
              <w:right w:val="nil"/>
            </w:tcBorders>
            <w:shd w:val="clear" w:color="auto" w:fill="auto"/>
            <w:noWrap/>
            <w:vAlign w:val="bottom"/>
            <w:hideMark/>
          </w:tcPr>
          <w:p w:rsidR="006959E3" w:rsidRPr="00C9763C" w:rsidRDefault="006959E3" w:rsidP="00C85F69">
            <w:pPr>
              <w:spacing w:after="0" w:line="240" w:lineRule="auto"/>
              <w:rPr>
                <w:rFonts w:ascii="Times New Roman" w:eastAsia="Times New Roman" w:hAnsi="Times New Roman" w:cs="Times New Roman"/>
                <w:sz w:val="28"/>
                <w:szCs w:val="28"/>
              </w:rPr>
            </w:pPr>
          </w:p>
        </w:tc>
      </w:tr>
      <w:tr w:rsidR="006959E3" w:rsidRPr="00C9763C" w:rsidTr="006E3155">
        <w:trPr>
          <w:gridAfter w:val="2"/>
          <w:wAfter w:w="339" w:type="pct"/>
          <w:trHeight w:val="300"/>
        </w:trPr>
        <w:tc>
          <w:tcPr>
            <w:tcW w:w="189" w:type="pct"/>
            <w:tcBorders>
              <w:top w:val="nil"/>
              <w:left w:val="nil"/>
              <w:bottom w:val="nil"/>
              <w:right w:val="nil"/>
            </w:tcBorders>
            <w:shd w:val="clear" w:color="auto" w:fill="auto"/>
            <w:noWrap/>
            <w:vAlign w:val="bottom"/>
            <w:hideMark/>
          </w:tcPr>
          <w:p w:rsidR="006959E3" w:rsidRPr="00C9763C" w:rsidRDefault="006959E3" w:rsidP="00C85F69">
            <w:pPr>
              <w:spacing w:after="0" w:line="240" w:lineRule="auto"/>
              <w:jc w:val="right"/>
              <w:rPr>
                <w:rFonts w:ascii="Times New Roman" w:eastAsia="Times New Roman" w:hAnsi="Times New Roman" w:cs="Times New Roman"/>
                <w:color w:val="000000"/>
                <w:sz w:val="28"/>
                <w:szCs w:val="28"/>
              </w:rPr>
            </w:pPr>
          </w:p>
        </w:tc>
        <w:tc>
          <w:tcPr>
            <w:tcW w:w="432" w:type="pct"/>
            <w:tcBorders>
              <w:top w:val="nil"/>
              <w:left w:val="nil"/>
              <w:bottom w:val="nil"/>
              <w:right w:val="nil"/>
            </w:tcBorders>
          </w:tcPr>
          <w:p w:rsidR="006959E3" w:rsidRPr="00CD0FF8" w:rsidRDefault="006959E3" w:rsidP="006E3155">
            <w:pPr>
              <w:pStyle w:val="aa"/>
              <w:numPr>
                <w:ilvl w:val="0"/>
                <w:numId w:val="9"/>
              </w:numPr>
              <w:spacing w:after="0" w:line="240" w:lineRule="auto"/>
              <w:ind w:left="708" w:hanging="283"/>
              <w:jc w:val="center"/>
              <w:rPr>
                <w:rFonts w:ascii="Times New Roman" w:eastAsia="Times New Roman" w:hAnsi="Times New Roman" w:cs="Times New Roman"/>
                <w:sz w:val="28"/>
                <w:szCs w:val="28"/>
              </w:rPr>
            </w:pPr>
          </w:p>
        </w:tc>
        <w:tc>
          <w:tcPr>
            <w:tcW w:w="4040" w:type="pct"/>
            <w:gridSpan w:val="9"/>
            <w:tcBorders>
              <w:top w:val="nil"/>
              <w:left w:val="nil"/>
              <w:bottom w:val="nil"/>
              <w:right w:val="nil"/>
            </w:tcBorders>
            <w:shd w:val="clear" w:color="auto" w:fill="auto"/>
            <w:noWrap/>
            <w:vAlign w:val="bottom"/>
            <w:hideMark/>
          </w:tcPr>
          <w:p w:rsidR="006959E3" w:rsidRPr="00E56F4A" w:rsidRDefault="006959E3" w:rsidP="00E56F4A">
            <w:pPr>
              <w:spacing w:after="0" w:line="240" w:lineRule="auto"/>
              <w:ind w:left="425"/>
              <w:rPr>
                <w:rFonts w:ascii="Times New Roman" w:eastAsia="Times New Roman" w:hAnsi="Times New Roman" w:cs="Times New Roman"/>
                <w:sz w:val="28"/>
                <w:szCs w:val="28"/>
              </w:rPr>
            </w:pPr>
            <w:r w:rsidRPr="00E56F4A">
              <w:rPr>
                <w:rFonts w:ascii="Times New Roman" w:eastAsia="Times New Roman" w:hAnsi="Times New Roman" w:cs="Times New Roman"/>
                <w:sz w:val="28"/>
                <w:szCs w:val="28"/>
              </w:rPr>
              <w:t>Чеченская Республика, Грозненский р-н, село Толстой-Юрт, ул. Дружбы народов, д. 3</w:t>
            </w:r>
          </w:p>
        </w:tc>
      </w:tr>
      <w:tr w:rsidR="006959E3" w:rsidRPr="00C9763C" w:rsidTr="006E3155">
        <w:trPr>
          <w:gridAfter w:val="2"/>
          <w:wAfter w:w="339" w:type="pct"/>
          <w:trHeight w:val="300"/>
        </w:trPr>
        <w:tc>
          <w:tcPr>
            <w:tcW w:w="189" w:type="pct"/>
            <w:tcBorders>
              <w:top w:val="nil"/>
              <w:left w:val="nil"/>
              <w:bottom w:val="nil"/>
              <w:right w:val="nil"/>
            </w:tcBorders>
            <w:shd w:val="clear" w:color="auto" w:fill="auto"/>
            <w:noWrap/>
            <w:vAlign w:val="bottom"/>
            <w:hideMark/>
          </w:tcPr>
          <w:p w:rsidR="006959E3" w:rsidRPr="00C9763C" w:rsidRDefault="006959E3" w:rsidP="00C85F69">
            <w:pPr>
              <w:spacing w:after="0" w:line="240" w:lineRule="auto"/>
              <w:jc w:val="right"/>
              <w:rPr>
                <w:rFonts w:ascii="Times New Roman" w:eastAsia="Times New Roman" w:hAnsi="Times New Roman" w:cs="Times New Roman"/>
                <w:color w:val="000000"/>
                <w:sz w:val="28"/>
                <w:szCs w:val="28"/>
              </w:rPr>
            </w:pPr>
          </w:p>
        </w:tc>
        <w:tc>
          <w:tcPr>
            <w:tcW w:w="432" w:type="pct"/>
            <w:tcBorders>
              <w:top w:val="nil"/>
              <w:left w:val="nil"/>
              <w:bottom w:val="nil"/>
              <w:right w:val="nil"/>
            </w:tcBorders>
          </w:tcPr>
          <w:p w:rsidR="006959E3" w:rsidRPr="00CD0FF8" w:rsidRDefault="006959E3" w:rsidP="009F1CF6">
            <w:pPr>
              <w:pStyle w:val="aa"/>
              <w:numPr>
                <w:ilvl w:val="0"/>
                <w:numId w:val="9"/>
              </w:numPr>
              <w:spacing w:after="0" w:line="240" w:lineRule="auto"/>
              <w:ind w:left="708" w:hanging="425"/>
              <w:rPr>
                <w:rFonts w:ascii="Times New Roman" w:eastAsia="Times New Roman" w:hAnsi="Times New Roman" w:cs="Times New Roman"/>
                <w:sz w:val="28"/>
                <w:szCs w:val="28"/>
              </w:rPr>
            </w:pPr>
          </w:p>
        </w:tc>
        <w:tc>
          <w:tcPr>
            <w:tcW w:w="4040" w:type="pct"/>
            <w:gridSpan w:val="9"/>
            <w:tcBorders>
              <w:top w:val="nil"/>
              <w:left w:val="nil"/>
              <w:bottom w:val="nil"/>
              <w:right w:val="nil"/>
            </w:tcBorders>
            <w:shd w:val="clear" w:color="auto" w:fill="auto"/>
            <w:noWrap/>
            <w:vAlign w:val="bottom"/>
            <w:hideMark/>
          </w:tcPr>
          <w:p w:rsidR="006959E3" w:rsidRPr="00E56F4A" w:rsidRDefault="006959E3" w:rsidP="00E56F4A">
            <w:pPr>
              <w:spacing w:after="0" w:line="240" w:lineRule="auto"/>
              <w:ind w:left="283"/>
              <w:rPr>
                <w:rFonts w:ascii="Times New Roman" w:eastAsia="Times New Roman" w:hAnsi="Times New Roman" w:cs="Times New Roman"/>
                <w:sz w:val="28"/>
                <w:szCs w:val="28"/>
              </w:rPr>
            </w:pPr>
            <w:r w:rsidRPr="00E56F4A">
              <w:rPr>
                <w:rFonts w:ascii="Times New Roman" w:eastAsia="Times New Roman" w:hAnsi="Times New Roman" w:cs="Times New Roman"/>
                <w:sz w:val="28"/>
                <w:szCs w:val="28"/>
              </w:rPr>
              <w:t xml:space="preserve">Чеченская Республика, Грозненский р-н, село </w:t>
            </w:r>
            <w:proofErr w:type="spellStart"/>
            <w:r w:rsidRPr="00E56F4A">
              <w:rPr>
                <w:rFonts w:ascii="Times New Roman" w:eastAsia="Times New Roman" w:hAnsi="Times New Roman" w:cs="Times New Roman"/>
                <w:sz w:val="28"/>
                <w:szCs w:val="28"/>
              </w:rPr>
              <w:t>Побединское</w:t>
            </w:r>
            <w:proofErr w:type="spellEnd"/>
            <w:r w:rsidRPr="00E56F4A">
              <w:rPr>
                <w:rFonts w:ascii="Times New Roman" w:eastAsia="Times New Roman" w:hAnsi="Times New Roman" w:cs="Times New Roman"/>
                <w:sz w:val="28"/>
                <w:szCs w:val="28"/>
              </w:rPr>
              <w:t>, 3-й Школьный пер, д. 1</w:t>
            </w:r>
          </w:p>
        </w:tc>
      </w:tr>
      <w:tr w:rsidR="006959E3" w:rsidRPr="00C9763C" w:rsidTr="006E3155">
        <w:trPr>
          <w:gridAfter w:val="2"/>
          <w:wAfter w:w="339" w:type="pct"/>
          <w:trHeight w:val="300"/>
        </w:trPr>
        <w:tc>
          <w:tcPr>
            <w:tcW w:w="189" w:type="pct"/>
            <w:tcBorders>
              <w:top w:val="nil"/>
              <w:left w:val="nil"/>
              <w:bottom w:val="nil"/>
              <w:right w:val="nil"/>
            </w:tcBorders>
            <w:shd w:val="clear" w:color="auto" w:fill="auto"/>
            <w:noWrap/>
            <w:vAlign w:val="bottom"/>
            <w:hideMark/>
          </w:tcPr>
          <w:p w:rsidR="006959E3" w:rsidRPr="00C9763C" w:rsidRDefault="006959E3" w:rsidP="00C85F69">
            <w:pPr>
              <w:spacing w:after="0" w:line="240" w:lineRule="auto"/>
              <w:jc w:val="right"/>
              <w:rPr>
                <w:rFonts w:ascii="Times New Roman" w:eastAsia="Times New Roman" w:hAnsi="Times New Roman" w:cs="Times New Roman"/>
                <w:color w:val="000000"/>
                <w:sz w:val="28"/>
                <w:szCs w:val="28"/>
              </w:rPr>
            </w:pPr>
          </w:p>
        </w:tc>
        <w:tc>
          <w:tcPr>
            <w:tcW w:w="432" w:type="pct"/>
            <w:tcBorders>
              <w:top w:val="nil"/>
              <w:left w:val="nil"/>
              <w:bottom w:val="nil"/>
              <w:right w:val="nil"/>
            </w:tcBorders>
          </w:tcPr>
          <w:p w:rsidR="006959E3" w:rsidRPr="00CD0FF8" w:rsidRDefault="006959E3" w:rsidP="009F1CF6">
            <w:pPr>
              <w:pStyle w:val="aa"/>
              <w:numPr>
                <w:ilvl w:val="0"/>
                <w:numId w:val="9"/>
              </w:numPr>
              <w:spacing w:after="0" w:line="240" w:lineRule="auto"/>
              <w:ind w:left="708" w:hanging="425"/>
              <w:rPr>
                <w:rFonts w:ascii="Times New Roman" w:eastAsia="Times New Roman" w:hAnsi="Times New Roman" w:cs="Times New Roman"/>
                <w:sz w:val="28"/>
                <w:szCs w:val="28"/>
              </w:rPr>
            </w:pPr>
          </w:p>
        </w:tc>
        <w:tc>
          <w:tcPr>
            <w:tcW w:w="4040" w:type="pct"/>
            <w:gridSpan w:val="9"/>
            <w:tcBorders>
              <w:top w:val="nil"/>
              <w:left w:val="nil"/>
              <w:bottom w:val="nil"/>
              <w:right w:val="nil"/>
            </w:tcBorders>
            <w:shd w:val="clear" w:color="auto" w:fill="auto"/>
            <w:noWrap/>
            <w:vAlign w:val="bottom"/>
            <w:hideMark/>
          </w:tcPr>
          <w:p w:rsidR="006959E3" w:rsidRPr="00E56F4A" w:rsidRDefault="006959E3" w:rsidP="00E56F4A">
            <w:pPr>
              <w:spacing w:after="0" w:line="240" w:lineRule="auto"/>
              <w:ind w:left="283"/>
              <w:rPr>
                <w:rFonts w:ascii="Times New Roman" w:eastAsia="Times New Roman" w:hAnsi="Times New Roman" w:cs="Times New Roman"/>
                <w:sz w:val="28"/>
                <w:szCs w:val="28"/>
              </w:rPr>
            </w:pPr>
            <w:bookmarkStart w:id="0" w:name="_GoBack"/>
            <w:bookmarkEnd w:id="0"/>
            <w:r w:rsidRPr="00E56F4A">
              <w:rPr>
                <w:rFonts w:ascii="Times New Roman" w:eastAsia="Times New Roman" w:hAnsi="Times New Roman" w:cs="Times New Roman"/>
                <w:sz w:val="28"/>
                <w:szCs w:val="28"/>
              </w:rPr>
              <w:t xml:space="preserve">Чеченская Республика, Грозненский р-н, село </w:t>
            </w:r>
            <w:proofErr w:type="spellStart"/>
            <w:r w:rsidRPr="00E56F4A">
              <w:rPr>
                <w:rFonts w:ascii="Times New Roman" w:eastAsia="Times New Roman" w:hAnsi="Times New Roman" w:cs="Times New Roman"/>
                <w:sz w:val="28"/>
                <w:szCs w:val="28"/>
              </w:rPr>
              <w:t>Бартхой</w:t>
            </w:r>
            <w:proofErr w:type="spellEnd"/>
            <w:r w:rsidRPr="00E56F4A">
              <w:rPr>
                <w:rFonts w:ascii="Times New Roman" w:eastAsia="Times New Roman" w:hAnsi="Times New Roman" w:cs="Times New Roman"/>
                <w:sz w:val="28"/>
                <w:szCs w:val="28"/>
              </w:rPr>
              <w:t xml:space="preserve">, </w:t>
            </w:r>
            <w:proofErr w:type="spellStart"/>
            <w:r w:rsidRPr="00E56F4A">
              <w:rPr>
                <w:rFonts w:ascii="Times New Roman" w:eastAsia="Times New Roman" w:hAnsi="Times New Roman" w:cs="Times New Roman"/>
                <w:sz w:val="28"/>
                <w:szCs w:val="28"/>
              </w:rPr>
              <w:t>ул</w:t>
            </w:r>
            <w:proofErr w:type="gramStart"/>
            <w:r w:rsidRPr="00E56F4A">
              <w:rPr>
                <w:rFonts w:ascii="Times New Roman" w:eastAsia="Times New Roman" w:hAnsi="Times New Roman" w:cs="Times New Roman"/>
                <w:sz w:val="28"/>
                <w:szCs w:val="28"/>
              </w:rPr>
              <w:t>.Т</w:t>
            </w:r>
            <w:proofErr w:type="gramEnd"/>
            <w:r w:rsidRPr="00E56F4A">
              <w:rPr>
                <w:rFonts w:ascii="Times New Roman" w:eastAsia="Times New Roman" w:hAnsi="Times New Roman" w:cs="Times New Roman"/>
                <w:sz w:val="28"/>
                <w:szCs w:val="28"/>
              </w:rPr>
              <w:t>рудовая</w:t>
            </w:r>
            <w:proofErr w:type="spellEnd"/>
            <w:r w:rsidRPr="00E56F4A">
              <w:rPr>
                <w:rFonts w:ascii="Times New Roman" w:eastAsia="Times New Roman" w:hAnsi="Times New Roman" w:cs="Times New Roman"/>
                <w:sz w:val="28"/>
                <w:szCs w:val="28"/>
              </w:rPr>
              <w:t>, д. 1</w:t>
            </w:r>
          </w:p>
        </w:tc>
      </w:tr>
      <w:tr w:rsidR="006959E3" w:rsidRPr="00C9763C" w:rsidTr="006E3155">
        <w:trPr>
          <w:gridAfter w:val="2"/>
          <w:wAfter w:w="339" w:type="pct"/>
          <w:trHeight w:val="300"/>
        </w:trPr>
        <w:tc>
          <w:tcPr>
            <w:tcW w:w="189" w:type="pct"/>
            <w:tcBorders>
              <w:top w:val="nil"/>
              <w:left w:val="nil"/>
              <w:bottom w:val="nil"/>
              <w:right w:val="nil"/>
            </w:tcBorders>
            <w:shd w:val="clear" w:color="auto" w:fill="auto"/>
            <w:noWrap/>
            <w:vAlign w:val="bottom"/>
            <w:hideMark/>
          </w:tcPr>
          <w:p w:rsidR="006959E3" w:rsidRPr="00C9763C" w:rsidRDefault="006959E3" w:rsidP="00C85F69">
            <w:pPr>
              <w:spacing w:after="0" w:line="240" w:lineRule="auto"/>
              <w:jc w:val="right"/>
              <w:rPr>
                <w:rFonts w:ascii="Times New Roman" w:eastAsia="Times New Roman" w:hAnsi="Times New Roman" w:cs="Times New Roman"/>
                <w:color w:val="000000"/>
                <w:sz w:val="28"/>
                <w:szCs w:val="28"/>
              </w:rPr>
            </w:pPr>
          </w:p>
        </w:tc>
        <w:tc>
          <w:tcPr>
            <w:tcW w:w="432" w:type="pct"/>
            <w:tcBorders>
              <w:top w:val="nil"/>
              <w:left w:val="nil"/>
              <w:bottom w:val="nil"/>
              <w:right w:val="nil"/>
            </w:tcBorders>
          </w:tcPr>
          <w:p w:rsidR="006959E3" w:rsidRPr="00CD0FF8" w:rsidRDefault="006959E3" w:rsidP="009F1CF6">
            <w:pPr>
              <w:pStyle w:val="aa"/>
              <w:numPr>
                <w:ilvl w:val="0"/>
                <w:numId w:val="9"/>
              </w:numPr>
              <w:spacing w:after="0" w:line="240" w:lineRule="auto"/>
              <w:ind w:left="708" w:hanging="425"/>
              <w:rPr>
                <w:rFonts w:ascii="Times New Roman" w:eastAsia="Times New Roman" w:hAnsi="Times New Roman" w:cs="Times New Roman"/>
                <w:sz w:val="28"/>
                <w:szCs w:val="28"/>
              </w:rPr>
            </w:pPr>
          </w:p>
        </w:tc>
        <w:tc>
          <w:tcPr>
            <w:tcW w:w="4040" w:type="pct"/>
            <w:gridSpan w:val="9"/>
            <w:tcBorders>
              <w:top w:val="nil"/>
              <w:left w:val="nil"/>
              <w:bottom w:val="nil"/>
              <w:right w:val="nil"/>
            </w:tcBorders>
            <w:shd w:val="clear" w:color="auto" w:fill="auto"/>
            <w:noWrap/>
            <w:vAlign w:val="bottom"/>
            <w:hideMark/>
          </w:tcPr>
          <w:p w:rsidR="006959E3" w:rsidRPr="00E56F4A" w:rsidRDefault="006959E3" w:rsidP="00E56F4A">
            <w:pPr>
              <w:spacing w:after="0" w:line="240" w:lineRule="auto"/>
              <w:ind w:left="283"/>
              <w:rPr>
                <w:rFonts w:ascii="Times New Roman" w:eastAsia="Times New Roman" w:hAnsi="Times New Roman" w:cs="Times New Roman"/>
                <w:sz w:val="28"/>
                <w:szCs w:val="28"/>
              </w:rPr>
            </w:pPr>
            <w:r w:rsidRPr="00E56F4A">
              <w:rPr>
                <w:rFonts w:ascii="Times New Roman" w:eastAsia="Times New Roman" w:hAnsi="Times New Roman" w:cs="Times New Roman"/>
                <w:sz w:val="28"/>
                <w:szCs w:val="28"/>
              </w:rPr>
              <w:t>Чеченская Республика, Грозненский р-н, село Октябрьское, ул. Комсомольская, д. 3</w:t>
            </w:r>
          </w:p>
        </w:tc>
      </w:tr>
      <w:tr w:rsidR="006959E3" w:rsidRPr="00C9763C" w:rsidTr="006E3155">
        <w:trPr>
          <w:gridAfter w:val="2"/>
          <w:wAfter w:w="339" w:type="pct"/>
          <w:trHeight w:val="300"/>
        </w:trPr>
        <w:tc>
          <w:tcPr>
            <w:tcW w:w="189" w:type="pct"/>
            <w:tcBorders>
              <w:top w:val="nil"/>
              <w:left w:val="nil"/>
              <w:bottom w:val="nil"/>
              <w:right w:val="nil"/>
            </w:tcBorders>
            <w:shd w:val="clear" w:color="auto" w:fill="auto"/>
            <w:noWrap/>
            <w:vAlign w:val="bottom"/>
            <w:hideMark/>
          </w:tcPr>
          <w:p w:rsidR="006959E3" w:rsidRPr="00C9763C" w:rsidRDefault="006959E3" w:rsidP="00C85F69">
            <w:pPr>
              <w:spacing w:after="0" w:line="240" w:lineRule="auto"/>
              <w:jc w:val="right"/>
              <w:rPr>
                <w:rFonts w:ascii="Times New Roman" w:eastAsia="Times New Roman" w:hAnsi="Times New Roman" w:cs="Times New Roman"/>
                <w:color w:val="000000"/>
                <w:sz w:val="28"/>
                <w:szCs w:val="28"/>
              </w:rPr>
            </w:pPr>
          </w:p>
        </w:tc>
        <w:tc>
          <w:tcPr>
            <w:tcW w:w="432" w:type="pct"/>
            <w:tcBorders>
              <w:top w:val="nil"/>
              <w:left w:val="nil"/>
              <w:bottom w:val="nil"/>
              <w:right w:val="nil"/>
            </w:tcBorders>
          </w:tcPr>
          <w:p w:rsidR="006959E3" w:rsidRPr="00CD0FF8" w:rsidRDefault="006959E3" w:rsidP="009F1CF6">
            <w:pPr>
              <w:pStyle w:val="aa"/>
              <w:numPr>
                <w:ilvl w:val="0"/>
                <w:numId w:val="9"/>
              </w:numPr>
              <w:spacing w:after="0" w:line="240" w:lineRule="auto"/>
              <w:ind w:left="708" w:hanging="425"/>
              <w:rPr>
                <w:rFonts w:ascii="Times New Roman" w:eastAsia="Times New Roman" w:hAnsi="Times New Roman" w:cs="Times New Roman"/>
                <w:sz w:val="28"/>
                <w:szCs w:val="28"/>
              </w:rPr>
            </w:pPr>
          </w:p>
        </w:tc>
        <w:tc>
          <w:tcPr>
            <w:tcW w:w="4040" w:type="pct"/>
            <w:gridSpan w:val="9"/>
            <w:tcBorders>
              <w:top w:val="nil"/>
              <w:left w:val="nil"/>
              <w:bottom w:val="nil"/>
              <w:right w:val="nil"/>
            </w:tcBorders>
            <w:shd w:val="clear" w:color="auto" w:fill="auto"/>
            <w:noWrap/>
            <w:vAlign w:val="bottom"/>
            <w:hideMark/>
          </w:tcPr>
          <w:p w:rsidR="006959E3" w:rsidRPr="00E56F4A" w:rsidRDefault="006959E3" w:rsidP="00E56F4A">
            <w:pPr>
              <w:spacing w:after="0" w:line="240" w:lineRule="auto"/>
              <w:ind w:left="283"/>
              <w:rPr>
                <w:rFonts w:ascii="Times New Roman" w:eastAsia="Times New Roman" w:hAnsi="Times New Roman" w:cs="Times New Roman"/>
                <w:sz w:val="28"/>
                <w:szCs w:val="28"/>
              </w:rPr>
            </w:pPr>
            <w:r w:rsidRPr="00E56F4A">
              <w:rPr>
                <w:rFonts w:ascii="Times New Roman" w:eastAsia="Times New Roman" w:hAnsi="Times New Roman" w:cs="Times New Roman"/>
                <w:sz w:val="28"/>
                <w:szCs w:val="28"/>
              </w:rPr>
              <w:t>Чеченская Республика, Грозненский р-н, село Октябрьское, ул. Комсомольская, д. 2</w:t>
            </w:r>
          </w:p>
        </w:tc>
      </w:tr>
      <w:tr w:rsidR="006959E3" w:rsidRPr="00C9763C" w:rsidTr="006E3155">
        <w:trPr>
          <w:gridAfter w:val="11"/>
          <w:wAfter w:w="4379" w:type="pct"/>
          <w:trHeight w:val="300"/>
        </w:trPr>
        <w:tc>
          <w:tcPr>
            <w:tcW w:w="189" w:type="pct"/>
            <w:tcBorders>
              <w:top w:val="nil"/>
              <w:left w:val="nil"/>
              <w:bottom w:val="nil"/>
              <w:right w:val="nil"/>
            </w:tcBorders>
            <w:shd w:val="clear" w:color="auto" w:fill="auto"/>
            <w:noWrap/>
            <w:vAlign w:val="bottom"/>
            <w:hideMark/>
          </w:tcPr>
          <w:p w:rsidR="006959E3" w:rsidRPr="00C9763C" w:rsidRDefault="006959E3" w:rsidP="00C85F69">
            <w:pPr>
              <w:spacing w:after="0" w:line="240" w:lineRule="auto"/>
              <w:jc w:val="right"/>
              <w:rPr>
                <w:rFonts w:ascii="Times New Roman" w:eastAsia="Times New Roman" w:hAnsi="Times New Roman" w:cs="Times New Roman"/>
                <w:color w:val="000000"/>
                <w:sz w:val="28"/>
                <w:szCs w:val="28"/>
              </w:rPr>
            </w:pPr>
          </w:p>
        </w:tc>
        <w:tc>
          <w:tcPr>
            <w:tcW w:w="432" w:type="pct"/>
            <w:tcBorders>
              <w:top w:val="nil"/>
              <w:left w:val="nil"/>
              <w:bottom w:val="nil"/>
              <w:right w:val="nil"/>
            </w:tcBorders>
          </w:tcPr>
          <w:p w:rsidR="006959E3" w:rsidRPr="00C9763C" w:rsidRDefault="006959E3" w:rsidP="00C85F69">
            <w:pPr>
              <w:spacing w:after="0" w:line="240" w:lineRule="auto"/>
              <w:jc w:val="right"/>
              <w:rPr>
                <w:rFonts w:ascii="Times New Roman" w:eastAsia="Times New Roman" w:hAnsi="Times New Roman" w:cs="Times New Roman"/>
                <w:color w:val="000000"/>
                <w:sz w:val="28"/>
                <w:szCs w:val="28"/>
              </w:rPr>
            </w:pPr>
          </w:p>
        </w:tc>
      </w:tr>
    </w:tbl>
    <w:p w:rsidR="009F1CF6" w:rsidRPr="00C9763C" w:rsidRDefault="009F1CF6" w:rsidP="009F1CF6">
      <w:pPr>
        <w:rPr>
          <w:rFonts w:ascii="Times New Roman" w:hAnsi="Times New Roman" w:cs="Times New Roman"/>
          <w:sz w:val="28"/>
          <w:szCs w:val="28"/>
        </w:rPr>
      </w:pPr>
    </w:p>
    <w:tbl>
      <w:tblPr>
        <w:tblW w:w="9811" w:type="dxa"/>
        <w:tblLook w:val="04A0" w:firstRow="1" w:lastRow="0" w:firstColumn="1" w:lastColumn="0" w:noHBand="0" w:noVBand="1"/>
      </w:tblPr>
      <w:tblGrid>
        <w:gridCol w:w="426"/>
        <w:gridCol w:w="960"/>
        <w:gridCol w:w="960"/>
        <w:gridCol w:w="960"/>
        <w:gridCol w:w="960"/>
        <w:gridCol w:w="204"/>
        <w:gridCol w:w="756"/>
        <w:gridCol w:w="204"/>
        <w:gridCol w:w="756"/>
        <w:gridCol w:w="204"/>
        <w:gridCol w:w="756"/>
        <w:gridCol w:w="204"/>
        <w:gridCol w:w="756"/>
        <w:gridCol w:w="204"/>
        <w:gridCol w:w="337"/>
        <w:gridCol w:w="623"/>
        <w:gridCol w:w="541"/>
      </w:tblGrid>
      <w:tr w:rsidR="009F1CF6" w:rsidRPr="00C9763C" w:rsidTr="00C85F69">
        <w:trPr>
          <w:trHeight w:val="300"/>
        </w:trPr>
        <w:tc>
          <w:tcPr>
            <w:tcW w:w="426" w:type="dxa"/>
            <w:tcBorders>
              <w:top w:val="nil"/>
              <w:left w:val="nil"/>
              <w:bottom w:val="nil"/>
              <w:right w:val="nil"/>
            </w:tcBorders>
            <w:shd w:val="clear" w:color="auto" w:fill="auto"/>
            <w:noWrap/>
            <w:vAlign w:val="bottom"/>
            <w:hideMark/>
          </w:tcPr>
          <w:p w:rsidR="009F1CF6" w:rsidRPr="00C9763C" w:rsidRDefault="009F1CF6" w:rsidP="00C85F69">
            <w:pPr>
              <w:spacing w:after="0" w:line="240" w:lineRule="auto"/>
              <w:rPr>
                <w:rFonts w:ascii="Times New Roman" w:eastAsia="Times New Roman" w:hAnsi="Times New Roman" w:cs="Times New Roman"/>
                <w:sz w:val="28"/>
                <w:szCs w:val="28"/>
              </w:rPr>
            </w:pPr>
          </w:p>
        </w:tc>
        <w:tc>
          <w:tcPr>
            <w:tcW w:w="4044" w:type="dxa"/>
            <w:gridSpan w:val="5"/>
            <w:tcBorders>
              <w:top w:val="nil"/>
              <w:left w:val="nil"/>
              <w:bottom w:val="nil"/>
              <w:right w:val="nil"/>
            </w:tcBorders>
            <w:shd w:val="clear" w:color="auto" w:fill="auto"/>
            <w:noWrap/>
            <w:vAlign w:val="bottom"/>
            <w:hideMark/>
          </w:tcPr>
          <w:p w:rsidR="009F1CF6" w:rsidRPr="0097036F" w:rsidRDefault="009F1CF6" w:rsidP="00C85F69">
            <w:pPr>
              <w:spacing w:after="0" w:line="240" w:lineRule="auto"/>
              <w:ind w:right="-312"/>
              <w:rPr>
                <w:rFonts w:ascii="Times New Roman" w:eastAsia="Times New Roman" w:hAnsi="Times New Roman" w:cs="Times New Roman"/>
                <w:b/>
                <w:color w:val="000000"/>
                <w:sz w:val="28"/>
                <w:szCs w:val="28"/>
                <w:u w:val="single"/>
              </w:rPr>
            </w:pPr>
            <w:r w:rsidRPr="0097036F">
              <w:rPr>
                <w:rFonts w:ascii="Times New Roman" w:eastAsia="Times New Roman" w:hAnsi="Times New Roman" w:cs="Times New Roman"/>
                <w:b/>
                <w:color w:val="000000"/>
                <w:sz w:val="28"/>
                <w:szCs w:val="28"/>
                <w:u w:val="single"/>
              </w:rPr>
              <w:t>Общественные территории</w:t>
            </w:r>
          </w:p>
        </w:tc>
        <w:tc>
          <w:tcPr>
            <w:tcW w:w="960" w:type="dxa"/>
            <w:gridSpan w:val="2"/>
            <w:tcBorders>
              <w:top w:val="nil"/>
              <w:left w:val="nil"/>
              <w:bottom w:val="nil"/>
              <w:right w:val="nil"/>
            </w:tcBorders>
            <w:shd w:val="clear" w:color="auto" w:fill="auto"/>
            <w:noWrap/>
            <w:vAlign w:val="bottom"/>
            <w:hideMark/>
          </w:tcPr>
          <w:p w:rsidR="009F1CF6" w:rsidRPr="00C9763C" w:rsidRDefault="009F1CF6" w:rsidP="00C85F69">
            <w:pPr>
              <w:spacing w:after="0" w:line="240" w:lineRule="auto"/>
              <w:rPr>
                <w:rFonts w:ascii="Times New Roman" w:eastAsia="Times New Roman" w:hAnsi="Times New Roman" w:cs="Times New Roman"/>
                <w:color w:val="000000"/>
                <w:sz w:val="28"/>
                <w:szCs w:val="28"/>
              </w:rPr>
            </w:pPr>
          </w:p>
        </w:tc>
        <w:tc>
          <w:tcPr>
            <w:tcW w:w="960" w:type="dxa"/>
            <w:gridSpan w:val="2"/>
            <w:tcBorders>
              <w:top w:val="nil"/>
              <w:left w:val="nil"/>
              <w:bottom w:val="nil"/>
              <w:right w:val="nil"/>
            </w:tcBorders>
            <w:shd w:val="clear" w:color="auto" w:fill="auto"/>
            <w:noWrap/>
            <w:vAlign w:val="bottom"/>
            <w:hideMark/>
          </w:tcPr>
          <w:p w:rsidR="009F1CF6" w:rsidRPr="00C9763C" w:rsidRDefault="009F1CF6" w:rsidP="00C85F69">
            <w:pPr>
              <w:spacing w:after="0" w:line="240" w:lineRule="auto"/>
              <w:rPr>
                <w:rFonts w:ascii="Times New Roman" w:eastAsia="Times New Roman" w:hAnsi="Times New Roman" w:cs="Times New Roman"/>
                <w:sz w:val="28"/>
                <w:szCs w:val="28"/>
              </w:rPr>
            </w:pPr>
          </w:p>
        </w:tc>
        <w:tc>
          <w:tcPr>
            <w:tcW w:w="960" w:type="dxa"/>
            <w:gridSpan w:val="2"/>
            <w:tcBorders>
              <w:top w:val="nil"/>
              <w:left w:val="nil"/>
              <w:bottom w:val="nil"/>
              <w:right w:val="nil"/>
            </w:tcBorders>
            <w:shd w:val="clear" w:color="auto" w:fill="auto"/>
            <w:noWrap/>
            <w:vAlign w:val="bottom"/>
            <w:hideMark/>
          </w:tcPr>
          <w:p w:rsidR="009F1CF6" w:rsidRPr="00C9763C" w:rsidRDefault="009F1CF6" w:rsidP="00C85F69">
            <w:pPr>
              <w:spacing w:after="0" w:line="240" w:lineRule="auto"/>
              <w:rPr>
                <w:rFonts w:ascii="Times New Roman" w:eastAsia="Times New Roman" w:hAnsi="Times New Roman" w:cs="Times New Roman"/>
                <w:sz w:val="28"/>
                <w:szCs w:val="28"/>
              </w:rPr>
            </w:pPr>
          </w:p>
        </w:tc>
        <w:tc>
          <w:tcPr>
            <w:tcW w:w="960" w:type="dxa"/>
            <w:gridSpan w:val="2"/>
            <w:tcBorders>
              <w:top w:val="nil"/>
              <w:left w:val="nil"/>
              <w:bottom w:val="nil"/>
              <w:right w:val="nil"/>
            </w:tcBorders>
            <w:shd w:val="clear" w:color="auto" w:fill="auto"/>
            <w:noWrap/>
            <w:vAlign w:val="bottom"/>
            <w:hideMark/>
          </w:tcPr>
          <w:p w:rsidR="009F1CF6" w:rsidRPr="00C9763C" w:rsidRDefault="009F1CF6" w:rsidP="00C85F69">
            <w:pPr>
              <w:spacing w:after="0" w:line="240" w:lineRule="auto"/>
              <w:rPr>
                <w:rFonts w:ascii="Times New Roman" w:eastAsia="Times New Roman" w:hAnsi="Times New Roman" w:cs="Times New Roman"/>
                <w:sz w:val="28"/>
                <w:szCs w:val="28"/>
              </w:rPr>
            </w:pPr>
          </w:p>
        </w:tc>
        <w:tc>
          <w:tcPr>
            <w:tcW w:w="960" w:type="dxa"/>
            <w:gridSpan w:val="2"/>
            <w:tcBorders>
              <w:top w:val="nil"/>
              <w:left w:val="nil"/>
              <w:bottom w:val="nil"/>
              <w:right w:val="nil"/>
            </w:tcBorders>
            <w:shd w:val="clear" w:color="auto" w:fill="auto"/>
            <w:noWrap/>
            <w:vAlign w:val="bottom"/>
            <w:hideMark/>
          </w:tcPr>
          <w:p w:rsidR="009F1CF6" w:rsidRPr="00C9763C" w:rsidRDefault="009F1CF6" w:rsidP="00C85F69">
            <w:pPr>
              <w:spacing w:after="0" w:line="240" w:lineRule="auto"/>
              <w:rPr>
                <w:rFonts w:ascii="Times New Roman" w:eastAsia="Times New Roman" w:hAnsi="Times New Roman" w:cs="Times New Roman"/>
                <w:sz w:val="28"/>
                <w:szCs w:val="28"/>
              </w:rPr>
            </w:pPr>
          </w:p>
        </w:tc>
        <w:tc>
          <w:tcPr>
            <w:tcW w:w="541" w:type="dxa"/>
            <w:tcBorders>
              <w:top w:val="nil"/>
              <w:left w:val="nil"/>
              <w:bottom w:val="nil"/>
              <w:right w:val="nil"/>
            </w:tcBorders>
            <w:shd w:val="clear" w:color="auto" w:fill="auto"/>
            <w:noWrap/>
            <w:vAlign w:val="bottom"/>
            <w:hideMark/>
          </w:tcPr>
          <w:p w:rsidR="009F1CF6" w:rsidRPr="00C9763C" w:rsidRDefault="009F1CF6" w:rsidP="00C85F69">
            <w:pPr>
              <w:spacing w:after="0" w:line="240" w:lineRule="auto"/>
              <w:rPr>
                <w:rFonts w:ascii="Times New Roman" w:eastAsia="Times New Roman" w:hAnsi="Times New Roman" w:cs="Times New Roman"/>
                <w:sz w:val="28"/>
                <w:szCs w:val="28"/>
              </w:rPr>
            </w:pPr>
          </w:p>
        </w:tc>
      </w:tr>
      <w:tr w:rsidR="009F1CF6" w:rsidRPr="00C9763C" w:rsidTr="00C85F69">
        <w:trPr>
          <w:gridAfter w:val="2"/>
          <w:wAfter w:w="1164" w:type="dxa"/>
          <w:trHeight w:val="300"/>
        </w:trPr>
        <w:tc>
          <w:tcPr>
            <w:tcW w:w="426" w:type="dxa"/>
            <w:tcBorders>
              <w:top w:val="nil"/>
              <w:left w:val="nil"/>
              <w:bottom w:val="nil"/>
              <w:right w:val="nil"/>
            </w:tcBorders>
            <w:shd w:val="clear" w:color="auto" w:fill="auto"/>
            <w:noWrap/>
            <w:vAlign w:val="bottom"/>
            <w:hideMark/>
          </w:tcPr>
          <w:p w:rsidR="009F1CF6" w:rsidRPr="00C9763C" w:rsidRDefault="009F1CF6" w:rsidP="00C85F69">
            <w:pPr>
              <w:spacing w:after="0" w:line="240" w:lineRule="auto"/>
              <w:rPr>
                <w:rFonts w:ascii="Times New Roman" w:eastAsia="Times New Roman" w:hAnsi="Times New Roman" w:cs="Times New Roman"/>
                <w:color w:val="000000"/>
                <w:sz w:val="28"/>
                <w:szCs w:val="28"/>
              </w:rPr>
            </w:pPr>
          </w:p>
        </w:tc>
        <w:tc>
          <w:tcPr>
            <w:tcW w:w="960" w:type="dxa"/>
            <w:tcBorders>
              <w:top w:val="nil"/>
              <w:left w:val="nil"/>
              <w:bottom w:val="nil"/>
              <w:right w:val="nil"/>
            </w:tcBorders>
            <w:shd w:val="clear" w:color="auto" w:fill="auto"/>
            <w:noWrap/>
            <w:vAlign w:val="bottom"/>
            <w:hideMark/>
          </w:tcPr>
          <w:p w:rsidR="009F1CF6" w:rsidRPr="00C9763C" w:rsidRDefault="009F1CF6" w:rsidP="00C85F69">
            <w:pPr>
              <w:spacing w:after="0" w:line="240" w:lineRule="auto"/>
              <w:rPr>
                <w:rFonts w:ascii="Times New Roman" w:eastAsia="Times New Roman" w:hAnsi="Times New Roman" w:cs="Times New Roman"/>
                <w:color w:val="000000"/>
                <w:sz w:val="28"/>
                <w:szCs w:val="28"/>
              </w:rPr>
            </w:pPr>
          </w:p>
        </w:tc>
        <w:tc>
          <w:tcPr>
            <w:tcW w:w="960" w:type="dxa"/>
            <w:tcBorders>
              <w:top w:val="nil"/>
              <w:left w:val="nil"/>
              <w:bottom w:val="nil"/>
              <w:right w:val="nil"/>
            </w:tcBorders>
            <w:shd w:val="clear" w:color="auto" w:fill="auto"/>
            <w:noWrap/>
            <w:vAlign w:val="bottom"/>
            <w:hideMark/>
          </w:tcPr>
          <w:p w:rsidR="009F1CF6" w:rsidRPr="00C9763C" w:rsidRDefault="009F1CF6" w:rsidP="00C85F69">
            <w:pPr>
              <w:spacing w:after="0" w:line="240" w:lineRule="auto"/>
              <w:rPr>
                <w:rFonts w:ascii="Times New Roman" w:eastAsia="Times New Roman" w:hAnsi="Times New Roman" w:cs="Times New Roman"/>
                <w:sz w:val="28"/>
                <w:szCs w:val="28"/>
              </w:rPr>
            </w:pPr>
          </w:p>
        </w:tc>
        <w:tc>
          <w:tcPr>
            <w:tcW w:w="960" w:type="dxa"/>
            <w:tcBorders>
              <w:top w:val="nil"/>
              <w:left w:val="nil"/>
              <w:bottom w:val="nil"/>
              <w:right w:val="nil"/>
            </w:tcBorders>
            <w:shd w:val="clear" w:color="auto" w:fill="auto"/>
            <w:noWrap/>
            <w:vAlign w:val="bottom"/>
            <w:hideMark/>
          </w:tcPr>
          <w:p w:rsidR="009F1CF6" w:rsidRPr="00C9763C" w:rsidRDefault="009F1CF6" w:rsidP="00C85F69">
            <w:pPr>
              <w:spacing w:after="0" w:line="240" w:lineRule="auto"/>
              <w:rPr>
                <w:rFonts w:ascii="Times New Roman" w:eastAsia="Times New Roman" w:hAnsi="Times New Roman" w:cs="Times New Roman"/>
                <w:sz w:val="28"/>
                <w:szCs w:val="28"/>
              </w:rPr>
            </w:pPr>
          </w:p>
        </w:tc>
        <w:tc>
          <w:tcPr>
            <w:tcW w:w="960" w:type="dxa"/>
            <w:tcBorders>
              <w:top w:val="nil"/>
              <w:left w:val="nil"/>
              <w:bottom w:val="nil"/>
              <w:right w:val="nil"/>
            </w:tcBorders>
            <w:shd w:val="clear" w:color="auto" w:fill="auto"/>
            <w:noWrap/>
            <w:vAlign w:val="bottom"/>
            <w:hideMark/>
          </w:tcPr>
          <w:p w:rsidR="009F1CF6" w:rsidRPr="00C9763C" w:rsidRDefault="009F1CF6" w:rsidP="00C85F69">
            <w:pPr>
              <w:spacing w:after="0" w:line="240" w:lineRule="auto"/>
              <w:rPr>
                <w:rFonts w:ascii="Times New Roman" w:eastAsia="Times New Roman" w:hAnsi="Times New Roman" w:cs="Times New Roman"/>
                <w:sz w:val="28"/>
                <w:szCs w:val="28"/>
              </w:rPr>
            </w:pPr>
          </w:p>
        </w:tc>
        <w:tc>
          <w:tcPr>
            <w:tcW w:w="960" w:type="dxa"/>
            <w:gridSpan w:val="2"/>
            <w:tcBorders>
              <w:top w:val="nil"/>
              <w:left w:val="nil"/>
              <w:bottom w:val="nil"/>
              <w:right w:val="nil"/>
            </w:tcBorders>
            <w:shd w:val="clear" w:color="auto" w:fill="auto"/>
            <w:noWrap/>
            <w:vAlign w:val="bottom"/>
            <w:hideMark/>
          </w:tcPr>
          <w:p w:rsidR="009F1CF6" w:rsidRPr="00C9763C" w:rsidRDefault="009F1CF6" w:rsidP="00C85F69">
            <w:pPr>
              <w:spacing w:after="0" w:line="240" w:lineRule="auto"/>
              <w:rPr>
                <w:rFonts w:ascii="Times New Roman" w:eastAsia="Times New Roman" w:hAnsi="Times New Roman" w:cs="Times New Roman"/>
                <w:sz w:val="28"/>
                <w:szCs w:val="28"/>
              </w:rPr>
            </w:pPr>
          </w:p>
        </w:tc>
        <w:tc>
          <w:tcPr>
            <w:tcW w:w="960" w:type="dxa"/>
            <w:gridSpan w:val="2"/>
            <w:tcBorders>
              <w:top w:val="nil"/>
              <w:left w:val="nil"/>
              <w:bottom w:val="nil"/>
              <w:right w:val="nil"/>
            </w:tcBorders>
            <w:shd w:val="clear" w:color="auto" w:fill="auto"/>
            <w:noWrap/>
            <w:vAlign w:val="bottom"/>
            <w:hideMark/>
          </w:tcPr>
          <w:p w:rsidR="009F1CF6" w:rsidRPr="00C9763C" w:rsidRDefault="009F1CF6" w:rsidP="00C85F69">
            <w:pPr>
              <w:spacing w:after="0" w:line="240" w:lineRule="auto"/>
              <w:rPr>
                <w:rFonts w:ascii="Times New Roman" w:eastAsia="Times New Roman" w:hAnsi="Times New Roman" w:cs="Times New Roman"/>
                <w:sz w:val="28"/>
                <w:szCs w:val="28"/>
              </w:rPr>
            </w:pPr>
          </w:p>
        </w:tc>
        <w:tc>
          <w:tcPr>
            <w:tcW w:w="960" w:type="dxa"/>
            <w:gridSpan w:val="2"/>
            <w:tcBorders>
              <w:top w:val="nil"/>
              <w:left w:val="nil"/>
              <w:bottom w:val="nil"/>
              <w:right w:val="nil"/>
            </w:tcBorders>
            <w:shd w:val="clear" w:color="auto" w:fill="auto"/>
            <w:noWrap/>
            <w:vAlign w:val="bottom"/>
            <w:hideMark/>
          </w:tcPr>
          <w:p w:rsidR="009F1CF6" w:rsidRPr="00C9763C" w:rsidRDefault="009F1CF6" w:rsidP="00C85F69">
            <w:pPr>
              <w:spacing w:after="0" w:line="240" w:lineRule="auto"/>
              <w:rPr>
                <w:rFonts w:ascii="Times New Roman" w:eastAsia="Times New Roman" w:hAnsi="Times New Roman" w:cs="Times New Roman"/>
                <w:sz w:val="28"/>
                <w:szCs w:val="28"/>
              </w:rPr>
            </w:pPr>
          </w:p>
        </w:tc>
        <w:tc>
          <w:tcPr>
            <w:tcW w:w="960" w:type="dxa"/>
            <w:gridSpan w:val="2"/>
            <w:tcBorders>
              <w:top w:val="nil"/>
              <w:left w:val="nil"/>
              <w:bottom w:val="nil"/>
              <w:right w:val="nil"/>
            </w:tcBorders>
            <w:shd w:val="clear" w:color="auto" w:fill="auto"/>
            <w:noWrap/>
            <w:vAlign w:val="bottom"/>
            <w:hideMark/>
          </w:tcPr>
          <w:p w:rsidR="009F1CF6" w:rsidRPr="00C9763C" w:rsidRDefault="009F1CF6" w:rsidP="00C85F69">
            <w:pPr>
              <w:spacing w:after="0" w:line="240" w:lineRule="auto"/>
              <w:rPr>
                <w:rFonts w:ascii="Times New Roman" w:eastAsia="Times New Roman" w:hAnsi="Times New Roman" w:cs="Times New Roman"/>
                <w:sz w:val="28"/>
                <w:szCs w:val="28"/>
              </w:rPr>
            </w:pPr>
          </w:p>
        </w:tc>
        <w:tc>
          <w:tcPr>
            <w:tcW w:w="541" w:type="dxa"/>
            <w:gridSpan w:val="2"/>
            <w:tcBorders>
              <w:top w:val="nil"/>
              <w:left w:val="nil"/>
              <w:bottom w:val="nil"/>
              <w:right w:val="nil"/>
            </w:tcBorders>
            <w:shd w:val="clear" w:color="auto" w:fill="auto"/>
            <w:noWrap/>
            <w:vAlign w:val="bottom"/>
            <w:hideMark/>
          </w:tcPr>
          <w:p w:rsidR="009F1CF6" w:rsidRPr="00C9763C" w:rsidRDefault="009F1CF6" w:rsidP="00C85F69">
            <w:pPr>
              <w:spacing w:after="0" w:line="240" w:lineRule="auto"/>
              <w:rPr>
                <w:rFonts w:ascii="Times New Roman" w:eastAsia="Times New Roman" w:hAnsi="Times New Roman" w:cs="Times New Roman"/>
                <w:sz w:val="28"/>
                <w:szCs w:val="28"/>
              </w:rPr>
            </w:pPr>
          </w:p>
        </w:tc>
      </w:tr>
      <w:tr w:rsidR="009F1CF6" w:rsidRPr="00C9763C" w:rsidTr="00C85F69">
        <w:trPr>
          <w:gridAfter w:val="2"/>
          <w:wAfter w:w="1164" w:type="dxa"/>
          <w:trHeight w:val="300"/>
        </w:trPr>
        <w:tc>
          <w:tcPr>
            <w:tcW w:w="426" w:type="dxa"/>
            <w:tcBorders>
              <w:top w:val="nil"/>
              <w:left w:val="nil"/>
              <w:bottom w:val="nil"/>
              <w:right w:val="nil"/>
            </w:tcBorders>
            <w:shd w:val="clear" w:color="auto" w:fill="auto"/>
            <w:noWrap/>
            <w:vAlign w:val="bottom"/>
            <w:hideMark/>
          </w:tcPr>
          <w:p w:rsidR="009F1CF6" w:rsidRPr="00C9763C" w:rsidRDefault="009F1CF6" w:rsidP="00C85F69">
            <w:pPr>
              <w:spacing w:line="240" w:lineRule="auto"/>
              <w:rPr>
                <w:rFonts w:ascii="Times New Roman" w:eastAsia="Times New Roman" w:hAnsi="Times New Roman" w:cs="Times New Roman"/>
                <w:color w:val="000000"/>
                <w:sz w:val="28"/>
                <w:szCs w:val="28"/>
              </w:rPr>
            </w:pPr>
          </w:p>
        </w:tc>
        <w:tc>
          <w:tcPr>
            <w:tcW w:w="8221" w:type="dxa"/>
            <w:gridSpan w:val="14"/>
            <w:tcBorders>
              <w:top w:val="nil"/>
              <w:left w:val="nil"/>
              <w:bottom w:val="nil"/>
              <w:right w:val="nil"/>
            </w:tcBorders>
            <w:shd w:val="clear" w:color="auto" w:fill="auto"/>
            <w:noWrap/>
            <w:vAlign w:val="bottom"/>
            <w:hideMark/>
          </w:tcPr>
          <w:p w:rsidR="009F1CF6" w:rsidRPr="00CD0FF8" w:rsidRDefault="009F1CF6" w:rsidP="009F1CF6">
            <w:pPr>
              <w:pStyle w:val="aa"/>
              <w:numPr>
                <w:ilvl w:val="0"/>
                <w:numId w:val="10"/>
              </w:numPr>
              <w:spacing w:after="0" w:line="240" w:lineRule="auto"/>
              <w:ind w:left="0" w:firstLine="0"/>
              <w:rPr>
                <w:rFonts w:ascii="Times New Roman" w:eastAsia="Times New Roman" w:hAnsi="Times New Roman" w:cs="Times New Roman"/>
                <w:sz w:val="28"/>
                <w:szCs w:val="28"/>
              </w:rPr>
            </w:pPr>
            <w:r w:rsidRPr="00CD0FF8">
              <w:rPr>
                <w:rFonts w:ascii="Times New Roman" w:eastAsia="Times New Roman" w:hAnsi="Times New Roman" w:cs="Times New Roman"/>
                <w:sz w:val="28"/>
                <w:szCs w:val="28"/>
              </w:rPr>
              <w:t>Чеченская Респ</w:t>
            </w:r>
            <w:r>
              <w:rPr>
                <w:rFonts w:ascii="Times New Roman" w:eastAsia="Times New Roman" w:hAnsi="Times New Roman" w:cs="Times New Roman"/>
                <w:sz w:val="28"/>
                <w:szCs w:val="28"/>
              </w:rPr>
              <w:t>ублика</w:t>
            </w:r>
            <w:r w:rsidRPr="00CD0FF8">
              <w:rPr>
                <w:rFonts w:ascii="Times New Roman" w:eastAsia="Times New Roman" w:hAnsi="Times New Roman" w:cs="Times New Roman"/>
                <w:sz w:val="28"/>
                <w:szCs w:val="28"/>
              </w:rPr>
              <w:t xml:space="preserve">, Грозненский р-н, село Толстой-Юрт, </w:t>
            </w:r>
            <w:proofErr w:type="spellStart"/>
            <w:r w:rsidRPr="00CD0FF8">
              <w:rPr>
                <w:rFonts w:ascii="Times New Roman" w:eastAsia="Times New Roman" w:hAnsi="Times New Roman" w:cs="Times New Roman"/>
                <w:sz w:val="28"/>
                <w:szCs w:val="28"/>
              </w:rPr>
              <w:t>ул</w:t>
            </w:r>
            <w:r>
              <w:rPr>
                <w:rFonts w:ascii="Times New Roman" w:eastAsia="Times New Roman" w:hAnsi="Times New Roman" w:cs="Times New Roman"/>
                <w:sz w:val="28"/>
                <w:szCs w:val="28"/>
              </w:rPr>
              <w:t>.</w:t>
            </w:r>
            <w:r w:rsidRPr="00CD0FF8">
              <w:rPr>
                <w:rFonts w:ascii="Times New Roman" w:eastAsia="Times New Roman" w:hAnsi="Times New Roman" w:cs="Times New Roman"/>
                <w:sz w:val="28"/>
                <w:szCs w:val="28"/>
              </w:rPr>
              <w:t>А.Кадырова</w:t>
            </w:r>
            <w:proofErr w:type="spellEnd"/>
            <w:r w:rsidRPr="00CD0FF8">
              <w:rPr>
                <w:rFonts w:ascii="Times New Roman" w:eastAsia="Times New Roman" w:hAnsi="Times New Roman" w:cs="Times New Roman"/>
                <w:sz w:val="28"/>
                <w:szCs w:val="28"/>
              </w:rPr>
              <w:t>, д</w:t>
            </w:r>
            <w:r>
              <w:rPr>
                <w:rFonts w:ascii="Times New Roman" w:eastAsia="Times New Roman" w:hAnsi="Times New Roman" w:cs="Times New Roman"/>
                <w:sz w:val="28"/>
                <w:szCs w:val="28"/>
              </w:rPr>
              <w:t>.</w:t>
            </w:r>
            <w:r w:rsidRPr="00CD0FF8">
              <w:rPr>
                <w:rFonts w:ascii="Times New Roman" w:eastAsia="Times New Roman" w:hAnsi="Times New Roman" w:cs="Times New Roman"/>
                <w:sz w:val="28"/>
                <w:szCs w:val="28"/>
              </w:rPr>
              <w:t xml:space="preserve"> 1</w:t>
            </w:r>
          </w:p>
        </w:tc>
      </w:tr>
      <w:tr w:rsidR="009F1CF6" w:rsidRPr="00C9763C" w:rsidTr="00C85F69">
        <w:trPr>
          <w:gridAfter w:val="2"/>
          <w:wAfter w:w="1164" w:type="dxa"/>
          <w:trHeight w:val="300"/>
        </w:trPr>
        <w:tc>
          <w:tcPr>
            <w:tcW w:w="426" w:type="dxa"/>
            <w:tcBorders>
              <w:top w:val="nil"/>
              <w:left w:val="nil"/>
              <w:bottom w:val="nil"/>
              <w:right w:val="nil"/>
            </w:tcBorders>
            <w:shd w:val="clear" w:color="auto" w:fill="auto"/>
            <w:noWrap/>
            <w:vAlign w:val="bottom"/>
            <w:hideMark/>
          </w:tcPr>
          <w:p w:rsidR="009F1CF6" w:rsidRPr="00C9763C" w:rsidRDefault="009F1CF6" w:rsidP="00C85F69">
            <w:pPr>
              <w:spacing w:line="240" w:lineRule="auto"/>
              <w:jc w:val="right"/>
              <w:rPr>
                <w:rFonts w:ascii="Times New Roman" w:eastAsia="Times New Roman" w:hAnsi="Times New Roman" w:cs="Times New Roman"/>
                <w:color w:val="000000"/>
                <w:sz w:val="28"/>
                <w:szCs w:val="28"/>
              </w:rPr>
            </w:pPr>
          </w:p>
        </w:tc>
        <w:tc>
          <w:tcPr>
            <w:tcW w:w="8221" w:type="dxa"/>
            <w:gridSpan w:val="14"/>
            <w:tcBorders>
              <w:top w:val="nil"/>
              <w:left w:val="nil"/>
              <w:bottom w:val="nil"/>
              <w:right w:val="nil"/>
            </w:tcBorders>
            <w:shd w:val="clear" w:color="000000" w:fill="F1F3F6"/>
            <w:noWrap/>
            <w:vAlign w:val="center"/>
            <w:hideMark/>
          </w:tcPr>
          <w:p w:rsidR="009F1CF6" w:rsidRPr="00C95CCB" w:rsidRDefault="009F1CF6" w:rsidP="009F1CF6">
            <w:pPr>
              <w:pStyle w:val="aa"/>
              <w:numPr>
                <w:ilvl w:val="0"/>
                <w:numId w:val="10"/>
              </w:numPr>
              <w:spacing w:after="0" w:line="240" w:lineRule="auto"/>
              <w:ind w:left="0" w:firstLine="0"/>
              <w:rPr>
                <w:rFonts w:ascii="Times New Roman" w:eastAsia="Times New Roman" w:hAnsi="Times New Roman" w:cs="Times New Roman"/>
                <w:sz w:val="28"/>
                <w:szCs w:val="28"/>
              </w:rPr>
            </w:pPr>
            <w:r w:rsidRPr="00C95CCB">
              <w:rPr>
                <w:rFonts w:ascii="Times New Roman" w:eastAsia="Times New Roman" w:hAnsi="Times New Roman" w:cs="Times New Roman"/>
                <w:sz w:val="28"/>
                <w:szCs w:val="28"/>
              </w:rPr>
              <w:t xml:space="preserve">Чеченская Республика, Грозненский р-н, село </w:t>
            </w:r>
            <w:proofErr w:type="spellStart"/>
            <w:r w:rsidRPr="00C95CCB">
              <w:rPr>
                <w:rFonts w:ascii="Times New Roman" w:eastAsia="Times New Roman" w:hAnsi="Times New Roman" w:cs="Times New Roman"/>
                <w:sz w:val="28"/>
                <w:szCs w:val="28"/>
              </w:rPr>
              <w:t>Алхан</w:t>
            </w:r>
            <w:proofErr w:type="spellEnd"/>
            <w:r w:rsidRPr="00C95CCB">
              <w:rPr>
                <w:rFonts w:ascii="Times New Roman" w:eastAsia="Times New Roman" w:hAnsi="Times New Roman" w:cs="Times New Roman"/>
                <w:sz w:val="28"/>
                <w:szCs w:val="28"/>
              </w:rPr>
              <w:t>-Кала, ул</w:t>
            </w:r>
            <w:r>
              <w:rPr>
                <w:rFonts w:ascii="Times New Roman" w:eastAsia="Times New Roman" w:hAnsi="Times New Roman" w:cs="Times New Roman"/>
                <w:sz w:val="28"/>
                <w:szCs w:val="28"/>
              </w:rPr>
              <w:t>.</w:t>
            </w:r>
            <w:r w:rsidRPr="00C95CCB">
              <w:rPr>
                <w:rFonts w:ascii="Times New Roman" w:eastAsia="Times New Roman" w:hAnsi="Times New Roman" w:cs="Times New Roman"/>
                <w:sz w:val="28"/>
                <w:szCs w:val="28"/>
              </w:rPr>
              <w:t xml:space="preserve"> Ибрагимова, д</w:t>
            </w:r>
            <w:r>
              <w:rPr>
                <w:rFonts w:ascii="Times New Roman" w:eastAsia="Times New Roman" w:hAnsi="Times New Roman" w:cs="Times New Roman"/>
                <w:sz w:val="28"/>
                <w:szCs w:val="28"/>
              </w:rPr>
              <w:t>.</w:t>
            </w:r>
            <w:r w:rsidRPr="00C95CCB">
              <w:rPr>
                <w:rFonts w:ascii="Times New Roman" w:eastAsia="Times New Roman" w:hAnsi="Times New Roman" w:cs="Times New Roman"/>
                <w:sz w:val="28"/>
                <w:szCs w:val="28"/>
              </w:rPr>
              <w:t xml:space="preserve"> 1</w:t>
            </w:r>
          </w:p>
        </w:tc>
      </w:tr>
      <w:tr w:rsidR="009F1CF6" w:rsidRPr="00C95CCB" w:rsidTr="00C85F69">
        <w:trPr>
          <w:gridAfter w:val="2"/>
          <w:wAfter w:w="1164" w:type="dxa"/>
          <w:trHeight w:val="300"/>
        </w:trPr>
        <w:tc>
          <w:tcPr>
            <w:tcW w:w="426" w:type="dxa"/>
            <w:tcBorders>
              <w:top w:val="nil"/>
              <w:left w:val="nil"/>
              <w:bottom w:val="nil"/>
              <w:right w:val="nil"/>
            </w:tcBorders>
            <w:shd w:val="clear" w:color="auto" w:fill="auto"/>
            <w:noWrap/>
            <w:vAlign w:val="bottom"/>
            <w:hideMark/>
          </w:tcPr>
          <w:p w:rsidR="009F1CF6" w:rsidRPr="00C9763C" w:rsidRDefault="009F1CF6" w:rsidP="00C85F69">
            <w:pPr>
              <w:spacing w:line="240" w:lineRule="auto"/>
              <w:jc w:val="right"/>
              <w:rPr>
                <w:rFonts w:ascii="Times New Roman" w:eastAsia="Times New Roman" w:hAnsi="Times New Roman" w:cs="Times New Roman"/>
                <w:color w:val="000000"/>
                <w:sz w:val="28"/>
                <w:szCs w:val="28"/>
              </w:rPr>
            </w:pPr>
          </w:p>
        </w:tc>
        <w:tc>
          <w:tcPr>
            <w:tcW w:w="8221" w:type="dxa"/>
            <w:gridSpan w:val="14"/>
            <w:tcBorders>
              <w:top w:val="nil"/>
              <w:left w:val="nil"/>
              <w:bottom w:val="nil"/>
              <w:right w:val="nil"/>
            </w:tcBorders>
            <w:shd w:val="clear" w:color="auto" w:fill="auto"/>
            <w:vAlign w:val="bottom"/>
            <w:hideMark/>
          </w:tcPr>
          <w:p w:rsidR="009F1CF6" w:rsidRPr="00CD0FF8" w:rsidRDefault="009F1CF6" w:rsidP="009F1CF6">
            <w:pPr>
              <w:pStyle w:val="aa"/>
              <w:numPr>
                <w:ilvl w:val="0"/>
                <w:numId w:val="10"/>
              </w:numPr>
              <w:spacing w:after="0" w:line="240" w:lineRule="auto"/>
              <w:ind w:left="0" w:firstLine="0"/>
              <w:rPr>
                <w:rFonts w:ascii="Times New Roman" w:eastAsia="Times New Roman" w:hAnsi="Times New Roman" w:cs="Times New Roman"/>
                <w:sz w:val="28"/>
                <w:szCs w:val="28"/>
              </w:rPr>
            </w:pPr>
            <w:r w:rsidRPr="00CD0FF8">
              <w:rPr>
                <w:rFonts w:ascii="Times New Roman" w:eastAsia="Times New Roman" w:hAnsi="Times New Roman" w:cs="Times New Roman"/>
                <w:sz w:val="28"/>
                <w:szCs w:val="28"/>
              </w:rPr>
              <w:t>Чеченская Респ</w:t>
            </w:r>
            <w:r>
              <w:rPr>
                <w:rFonts w:ascii="Times New Roman" w:eastAsia="Times New Roman" w:hAnsi="Times New Roman" w:cs="Times New Roman"/>
                <w:sz w:val="28"/>
                <w:szCs w:val="28"/>
              </w:rPr>
              <w:t>ублика</w:t>
            </w:r>
            <w:r w:rsidRPr="00CD0FF8">
              <w:rPr>
                <w:rFonts w:ascii="Times New Roman" w:eastAsia="Times New Roman" w:hAnsi="Times New Roman" w:cs="Times New Roman"/>
                <w:sz w:val="28"/>
                <w:szCs w:val="28"/>
              </w:rPr>
              <w:t xml:space="preserve">, Грозненский р-н, </w:t>
            </w:r>
            <w:proofErr w:type="spellStart"/>
            <w:r w:rsidRPr="00CD0FF8">
              <w:rPr>
                <w:rFonts w:ascii="Times New Roman" w:eastAsia="Times New Roman" w:hAnsi="Times New Roman" w:cs="Times New Roman"/>
                <w:sz w:val="28"/>
                <w:szCs w:val="28"/>
              </w:rPr>
              <w:t>ст-ца</w:t>
            </w:r>
            <w:proofErr w:type="spellEnd"/>
            <w:r w:rsidRPr="00CD0FF8">
              <w:rPr>
                <w:rFonts w:ascii="Times New Roman" w:eastAsia="Times New Roman" w:hAnsi="Times New Roman" w:cs="Times New Roman"/>
                <w:sz w:val="28"/>
                <w:szCs w:val="28"/>
              </w:rPr>
              <w:t xml:space="preserve"> Первомайская, ул</w:t>
            </w:r>
            <w:r>
              <w:rPr>
                <w:rFonts w:ascii="Times New Roman" w:eastAsia="Times New Roman" w:hAnsi="Times New Roman" w:cs="Times New Roman"/>
                <w:sz w:val="28"/>
                <w:szCs w:val="28"/>
              </w:rPr>
              <w:t>.</w:t>
            </w:r>
            <w:r w:rsidRPr="00CD0FF8">
              <w:rPr>
                <w:rFonts w:ascii="Times New Roman" w:eastAsia="Times New Roman" w:hAnsi="Times New Roman" w:cs="Times New Roman"/>
                <w:sz w:val="28"/>
                <w:szCs w:val="28"/>
              </w:rPr>
              <w:t xml:space="preserve"> Первомайская, д</w:t>
            </w:r>
            <w:r>
              <w:rPr>
                <w:rFonts w:ascii="Times New Roman" w:eastAsia="Times New Roman" w:hAnsi="Times New Roman" w:cs="Times New Roman"/>
                <w:sz w:val="28"/>
                <w:szCs w:val="28"/>
              </w:rPr>
              <w:t>.</w:t>
            </w:r>
            <w:r w:rsidRPr="00CD0FF8">
              <w:rPr>
                <w:rFonts w:ascii="Times New Roman" w:eastAsia="Times New Roman" w:hAnsi="Times New Roman" w:cs="Times New Roman"/>
                <w:sz w:val="28"/>
                <w:szCs w:val="28"/>
              </w:rPr>
              <w:t xml:space="preserve"> 1</w:t>
            </w:r>
          </w:p>
        </w:tc>
      </w:tr>
      <w:tr w:rsidR="009F1CF6" w:rsidRPr="00C9763C" w:rsidTr="00C85F69">
        <w:trPr>
          <w:gridAfter w:val="2"/>
          <w:wAfter w:w="1164" w:type="dxa"/>
          <w:trHeight w:val="300"/>
        </w:trPr>
        <w:tc>
          <w:tcPr>
            <w:tcW w:w="426" w:type="dxa"/>
            <w:tcBorders>
              <w:top w:val="nil"/>
              <w:left w:val="nil"/>
              <w:bottom w:val="nil"/>
              <w:right w:val="nil"/>
            </w:tcBorders>
            <w:shd w:val="clear" w:color="auto" w:fill="auto"/>
            <w:noWrap/>
            <w:vAlign w:val="bottom"/>
            <w:hideMark/>
          </w:tcPr>
          <w:p w:rsidR="009F1CF6" w:rsidRPr="00C9763C" w:rsidRDefault="009F1CF6" w:rsidP="00C85F69">
            <w:pPr>
              <w:spacing w:line="240" w:lineRule="auto"/>
              <w:jc w:val="right"/>
              <w:rPr>
                <w:rFonts w:ascii="Times New Roman" w:eastAsia="Times New Roman" w:hAnsi="Times New Roman" w:cs="Times New Roman"/>
                <w:color w:val="000000"/>
                <w:sz w:val="28"/>
                <w:szCs w:val="28"/>
              </w:rPr>
            </w:pPr>
          </w:p>
        </w:tc>
        <w:tc>
          <w:tcPr>
            <w:tcW w:w="8221" w:type="dxa"/>
            <w:gridSpan w:val="14"/>
            <w:tcBorders>
              <w:top w:val="nil"/>
              <w:left w:val="nil"/>
              <w:bottom w:val="nil"/>
              <w:right w:val="nil"/>
            </w:tcBorders>
            <w:shd w:val="clear" w:color="auto" w:fill="auto"/>
            <w:noWrap/>
            <w:vAlign w:val="bottom"/>
            <w:hideMark/>
          </w:tcPr>
          <w:p w:rsidR="009F1CF6" w:rsidRPr="00CD0FF8" w:rsidRDefault="009F1CF6" w:rsidP="009F1CF6">
            <w:pPr>
              <w:pStyle w:val="aa"/>
              <w:numPr>
                <w:ilvl w:val="0"/>
                <w:numId w:val="10"/>
              </w:numPr>
              <w:spacing w:after="0" w:line="240" w:lineRule="auto"/>
              <w:ind w:left="0" w:firstLine="0"/>
              <w:rPr>
                <w:rFonts w:ascii="Times New Roman" w:eastAsia="Times New Roman" w:hAnsi="Times New Roman" w:cs="Times New Roman"/>
                <w:sz w:val="28"/>
                <w:szCs w:val="28"/>
              </w:rPr>
            </w:pPr>
            <w:r w:rsidRPr="00CD0FF8">
              <w:rPr>
                <w:rFonts w:ascii="Times New Roman" w:eastAsia="Times New Roman" w:hAnsi="Times New Roman" w:cs="Times New Roman"/>
                <w:sz w:val="28"/>
                <w:szCs w:val="28"/>
              </w:rPr>
              <w:t>Чеченская Респ</w:t>
            </w:r>
            <w:r>
              <w:rPr>
                <w:rFonts w:ascii="Times New Roman" w:eastAsia="Times New Roman" w:hAnsi="Times New Roman" w:cs="Times New Roman"/>
                <w:sz w:val="28"/>
                <w:szCs w:val="28"/>
              </w:rPr>
              <w:t>ублика</w:t>
            </w:r>
            <w:r w:rsidRPr="00CD0FF8">
              <w:rPr>
                <w:rFonts w:ascii="Times New Roman" w:eastAsia="Times New Roman" w:hAnsi="Times New Roman" w:cs="Times New Roman"/>
                <w:sz w:val="28"/>
                <w:szCs w:val="28"/>
              </w:rPr>
              <w:t xml:space="preserve">, Грозненский р-н, село </w:t>
            </w:r>
            <w:proofErr w:type="spellStart"/>
            <w:proofErr w:type="gramStart"/>
            <w:r w:rsidRPr="00CD0FF8">
              <w:rPr>
                <w:rFonts w:ascii="Times New Roman" w:eastAsia="Times New Roman" w:hAnsi="Times New Roman" w:cs="Times New Roman"/>
                <w:sz w:val="28"/>
                <w:szCs w:val="28"/>
              </w:rPr>
              <w:t>Чечен</w:t>
            </w:r>
            <w:proofErr w:type="spellEnd"/>
            <w:r w:rsidRPr="00CD0FF8">
              <w:rPr>
                <w:rFonts w:ascii="Times New Roman" w:eastAsia="Times New Roman" w:hAnsi="Times New Roman" w:cs="Times New Roman"/>
                <w:sz w:val="28"/>
                <w:szCs w:val="28"/>
              </w:rPr>
              <w:t>-Аул</w:t>
            </w:r>
            <w:proofErr w:type="gramEnd"/>
            <w:r w:rsidRPr="00CD0FF8">
              <w:rPr>
                <w:rFonts w:ascii="Times New Roman" w:eastAsia="Times New Roman" w:hAnsi="Times New Roman" w:cs="Times New Roman"/>
                <w:sz w:val="28"/>
                <w:szCs w:val="28"/>
              </w:rPr>
              <w:t>, ул</w:t>
            </w:r>
            <w:r>
              <w:rPr>
                <w:rFonts w:ascii="Times New Roman" w:eastAsia="Times New Roman" w:hAnsi="Times New Roman" w:cs="Times New Roman"/>
                <w:sz w:val="28"/>
                <w:szCs w:val="28"/>
              </w:rPr>
              <w:t xml:space="preserve">. </w:t>
            </w:r>
            <w:proofErr w:type="spellStart"/>
            <w:r w:rsidRPr="00CD0FF8">
              <w:rPr>
                <w:rFonts w:ascii="Times New Roman" w:eastAsia="Times New Roman" w:hAnsi="Times New Roman" w:cs="Times New Roman"/>
                <w:sz w:val="28"/>
                <w:szCs w:val="28"/>
              </w:rPr>
              <w:t>А.Кадырова</w:t>
            </w:r>
            <w:proofErr w:type="spellEnd"/>
            <w:r w:rsidRPr="00CD0FF8">
              <w:rPr>
                <w:rFonts w:ascii="Times New Roman" w:eastAsia="Times New Roman" w:hAnsi="Times New Roman" w:cs="Times New Roman"/>
                <w:sz w:val="28"/>
                <w:szCs w:val="28"/>
              </w:rPr>
              <w:t>, д</w:t>
            </w:r>
            <w:r>
              <w:rPr>
                <w:rFonts w:ascii="Times New Roman" w:eastAsia="Times New Roman" w:hAnsi="Times New Roman" w:cs="Times New Roman"/>
                <w:sz w:val="28"/>
                <w:szCs w:val="28"/>
              </w:rPr>
              <w:t>.</w:t>
            </w:r>
            <w:r w:rsidRPr="00CD0FF8">
              <w:rPr>
                <w:rFonts w:ascii="Times New Roman" w:eastAsia="Times New Roman" w:hAnsi="Times New Roman" w:cs="Times New Roman"/>
                <w:sz w:val="28"/>
                <w:szCs w:val="28"/>
              </w:rPr>
              <w:t xml:space="preserve"> 1</w:t>
            </w:r>
          </w:p>
        </w:tc>
      </w:tr>
      <w:tr w:rsidR="009F1CF6" w:rsidRPr="00C9763C" w:rsidTr="00C85F69">
        <w:trPr>
          <w:gridAfter w:val="2"/>
          <w:wAfter w:w="1164" w:type="dxa"/>
          <w:trHeight w:val="300"/>
        </w:trPr>
        <w:tc>
          <w:tcPr>
            <w:tcW w:w="426" w:type="dxa"/>
            <w:tcBorders>
              <w:top w:val="nil"/>
              <w:left w:val="nil"/>
              <w:bottom w:val="nil"/>
              <w:right w:val="nil"/>
            </w:tcBorders>
            <w:shd w:val="clear" w:color="auto" w:fill="auto"/>
            <w:noWrap/>
            <w:vAlign w:val="bottom"/>
            <w:hideMark/>
          </w:tcPr>
          <w:p w:rsidR="009F1CF6" w:rsidRPr="00C9763C" w:rsidRDefault="009F1CF6" w:rsidP="00C85F69">
            <w:pPr>
              <w:spacing w:line="240" w:lineRule="auto"/>
              <w:jc w:val="right"/>
              <w:rPr>
                <w:rFonts w:ascii="Times New Roman" w:eastAsia="Times New Roman" w:hAnsi="Times New Roman" w:cs="Times New Roman"/>
                <w:color w:val="000000"/>
                <w:sz w:val="28"/>
                <w:szCs w:val="28"/>
              </w:rPr>
            </w:pPr>
          </w:p>
        </w:tc>
        <w:tc>
          <w:tcPr>
            <w:tcW w:w="8221" w:type="dxa"/>
            <w:gridSpan w:val="14"/>
            <w:tcBorders>
              <w:top w:val="nil"/>
              <w:left w:val="nil"/>
              <w:bottom w:val="nil"/>
              <w:right w:val="nil"/>
            </w:tcBorders>
            <w:shd w:val="clear" w:color="auto" w:fill="auto"/>
            <w:noWrap/>
            <w:vAlign w:val="bottom"/>
            <w:hideMark/>
          </w:tcPr>
          <w:p w:rsidR="009F1CF6" w:rsidRPr="00CD0FF8" w:rsidRDefault="009F1CF6" w:rsidP="009F1CF6">
            <w:pPr>
              <w:pStyle w:val="aa"/>
              <w:numPr>
                <w:ilvl w:val="0"/>
                <w:numId w:val="10"/>
              </w:numPr>
              <w:spacing w:after="0" w:line="240" w:lineRule="auto"/>
              <w:ind w:left="0" w:firstLine="0"/>
              <w:rPr>
                <w:rFonts w:ascii="Times New Roman" w:eastAsia="Times New Roman" w:hAnsi="Times New Roman" w:cs="Times New Roman"/>
                <w:sz w:val="28"/>
                <w:szCs w:val="28"/>
              </w:rPr>
            </w:pPr>
            <w:r w:rsidRPr="00CD0FF8">
              <w:rPr>
                <w:rFonts w:ascii="Times New Roman" w:eastAsia="Times New Roman" w:hAnsi="Times New Roman" w:cs="Times New Roman"/>
                <w:sz w:val="28"/>
                <w:szCs w:val="28"/>
              </w:rPr>
              <w:t>Чеченская Респ</w:t>
            </w:r>
            <w:r>
              <w:rPr>
                <w:rFonts w:ascii="Times New Roman" w:eastAsia="Times New Roman" w:hAnsi="Times New Roman" w:cs="Times New Roman"/>
                <w:sz w:val="28"/>
                <w:szCs w:val="28"/>
              </w:rPr>
              <w:t>ублика</w:t>
            </w:r>
            <w:r w:rsidRPr="00CD0FF8">
              <w:rPr>
                <w:rFonts w:ascii="Times New Roman" w:eastAsia="Times New Roman" w:hAnsi="Times New Roman" w:cs="Times New Roman"/>
                <w:sz w:val="28"/>
                <w:szCs w:val="28"/>
              </w:rPr>
              <w:t>, Грозненский р-н, село Комсомольское, ул</w:t>
            </w:r>
            <w:r>
              <w:rPr>
                <w:rFonts w:ascii="Times New Roman" w:eastAsia="Times New Roman" w:hAnsi="Times New Roman" w:cs="Times New Roman"/>
                <w:sz w:val="28"/>
                <w:szCs w:val="28"/>
              </w:rPr>
              <w:t xml:space="preserve">. </w:t>
            </w:r>
            <w:proofErr w:type="spellStart"/>
            <w:r w:rsidRPr="00CD0FF8">
              <w:rPr>
                <w:rFonts w:ascii="Times New Roman" w:eastAsia="Times New Roman" w:hAnsi="Times New Roman" w:cs="Times New Roman"/>
                <w:sz w:val="28"/>
                <w:szCs w:val="28"/>
              </w:rPr>
              <w:t>Ш.Якубова</w:t>
            </w:r>
            <w:proofErr w:type="spellEnd"/>
            <w:r w:rsidRPr="00CD0FF8">
              <w:rPr>
                <w:rFonts w:ascii="Times New Roman" w:eastAsia="Times New Roman" w:hAnsi="Times New Roman" w:cs="Times New Roman"/>
                <w:sz w:val="28"/>
                <w:szCs w:val="28"/>
              </w:rPr>
              <w:t>, д</w:t>
            </w:r>
            <w:r>
              <w:rPr>
                <w:rFonts w:ascii="Times New Roman" w:eastAsia="Times New Roman" w:hAnsi="Times New Roman" w:cs="Times New Roman"/>
                <w:sz w:val="28"/>
                <w:szCs w:val="28"/>
              </w:rPr>
              <w:t>.</w:t>
            </w:r>
            <w:r w:rsidRPr="00CD0FF8">
              <w:rPr>
                <w:rFonts w:ascii="Times New Roman" w:eastAsia="Times New Roman" w:hAnsi="Times New Roman" w:cs="Times New Roman"/>
                <w:sz w:val="28"/>
                <w:szCs w:val="28"/>
              </w:rPr>
              <w:t xml:space="preserve"> 1</w:t>
            </w:r>
          </w:p>
        </w:tc>
      </w:tr>
      <w:tr w:rsidR="009F1CF6" w:rsidRPr="00C9763C" w:rsidTr="00C85F69">
        <w:trPr>
          <w:gridAfter w:val="2"/>
          <w:wAfter w:w="1164" w:type="dxa"/>
          <w:trHeight w:val="300"/>
        </w:trPr>
        <w:tc>
          <w:tcPr>
            <w:tcW w:w="426" w:type="dxa"/>
            <w:tcBorders>
              <w:top w:val="nil"/>
              <w:left w:val="nil"/>
              <w:bottom w:val="nil"/>
              <w:right w:val="nil"/>
            </w:tcBorders>
            <w:shd w:val="clear" w:color="auto" w:fill="auto"/>
            <w:noWrap/>
            <w:vAlign w:val="bottom"/>
            <w:hideMark/>
          </w:tcPr>
          <w:p w:rsidR="009F1CF6" w:rsidRPr="00C9763C" w:rsidRDefault="009F1CF6" w:rsidP="00C85F69">
            <w:pPr>
              <w:spacing w:line="240" w:lineRule="auto"/>
              <w:jc w:val="right"/>
              <w:rPr>
                <w:rFonts w:ascii="Times New Roman" w:eastAsia="Times New Roman" w:hAnsi="Times New Roman" w:cs="Times New Roman"/>
                <w:color w:val="000000"/>
                <w:sz w:val="28"/>
                <w:szCs w:val="28"/>
              </w:rPr>
            </w:pPr>
          </w:p>
        </w:tc>
        <w:tc>
          <w:tcPr>
            <w:tcW w:w="8221" w:type="dxa"/>
            <w:gridSpan w:val="14"/>
            <w:tcBorders>
              <w:top w:val="nil"/>
              <w:left w:val="nil"/>
              <w:bottom w:val="nil"/>
              <w:right w:val="nil"/>
            </w:tcBorders>
            <w:shd w:val="clear" w:color="auto" w:fill="auto"/>
            <w:noWrap/>
            <w:vAlign w:val="bottom"/>
            <w:hideMark/>
          </w:tcPr>
          <w:p w:rsidR="009F1CF6" w:rsidRDefault="009F1CF6" w:rsidP="009F1CF6">
            <w:pPr>
              <w:pStyle w:val="aa"/>
              <w:numPr>
                <w:ilvl w:val="0"/>
                <w:numId w:val="10"/>
              </w:numPr>
              <w:spacing w:after="0" w:line="240" w:lineRule="auto"/>
              <w:ind w:left="0" w:firstLine="0"/>
              <w:rPr>
                <w:rFonts w:ascii="Times New Roman" w:eastAsia="Times New Roman" w:hAnsi="Times New Roman" w:cs="Times New Roman"/>
                <w:sz w:val="28"/>
                <w:szCs w:val="28"/>
              </w:rPr>
            </w:pPr>
            <w:r w:rsidRPr="00CD0FF8">
              <w:rPr>
                <w:rFonts w:ascii="Times New Roman" w:eastAsia="Times New Roman" w:hAnsi="Times New Roman" w:cs="Times New Roman"/>
                <w:sz w:val="28"/>
                <w:szCs w:val="28"/>
              </w:rPr>
              <w:t>Чеченская Респ</w:t>
            </w:r>
            <w:r>
              <w:rPr>
                <w:rFonts w:ascii="Times New Roman" w:eastAsia="Times New Roman" w:hAnsi="Times New Roman" w:cs="Times New Roman"/>
                <w:sz w:val="28"/>
                <w:szCs w:val="28"/>
              </w:rPr>
              <w:t>ублика</w:t>
            </w:r>
            <w:r w:rsidRPr="00CD0FF8">
              <w:rPr>
                <w:rFonts w:ascii="Times New Roman" w:eastAsia="Times New Roman" w:hAnsi="Times New Roman" w:cs="Times New Roman"/>
                <w:sz w:val="28"/>
                <w:szCs w:val="28"/>
              </w:rPr>
              <w:t>, Грозненский р-н, село Комсомольское, ул</w:t>
            </w:r>
            <w:r>
              <w:rPr>
                <w:rFonts w:ascii="Times New Roman" w:eastAsia="Times New Roman" w:hAnsi="Times New Roman" w:cs="Times New Roman"/>
                <w:sz w:val="28"/>
                <w:szCs w:val="28"/>
              </w:rPr>
              <w:t xml:space="preserve">. </w:t>
            </w:r>
            <w:proofErr w:type="spellStart"/>
            <w:r w:rsidRPr="00CD0FF8">
              <w:rPr>
                <w:rFonts w:ascii="Times New Roman" w:eastAsia="Times New Roman" w:hAnsi="Times New Roman" w:cs="Times New Roman"/>
                <w:sz w:val="28"/>
                <w:szCs w:val="28"/>
              </w:rPr>
              <w:t>А.Кадырова</w:t>
            </w:r>
            <w:proofErr w:type="spellEnd"/>
            <w:r w:rsidRPr="00CD0FF8">
              <w:rPr>
                <w:rFonts w:ascii="Times New Roman" w:eastAsia="Times New Roman" w:hAnsi="Times New Roman" w:cs="Times New Roman"/>
                <w:sz w:val="28"/>
                <w:szCs w:val="28"/>
              </w:rPr>
              <w:t>, д</w:t>
            </w:r>
            <w:r>
              <w:rPr>
                <w:rFonts w:ascii="Times New Roman" w:eastAsia="Times New Roman" w:hAnsi="Times New Roman" w:cs="Times New Roman"/>
                <w:sz w:val="28"/>
                <w:szCs w:val="28"/>
              </w:rPr>
              <w:t>.</w:t>
            </w:r>
            <w:r w:rsidRPr="00CD0FF8">
              <w:rPr>
                <w:rFonts w:ascii="Times New Roman" w:eastAsia="Times New Roman" w:hAnsi="Times New Roman" w:cs="Times New Roman"/>
                <w:sz w:val="28"/>
                <w:szCs w:val="28"/>
              </w:rPr>
              <w:t xml:space="preserve"> 110</w:t>
            </w:r>
          </w:p>
          <w:p w:rsidR="009F1CF6" w:rsidRDefault="009F1CF6" w:rsidP="00C85F69">
            <w:pPr>
              <w:spacing w:after="0" w:line="240" w:lineRule="auto"/>
              <w:rPr>
                <w:rFonts w:ascii="Times New Roman" w:eastAsia="Times New Roman" w:hAnsi="Times New Roman" w:cs="Times New Roman"/>
                <w:sz w:val="28"/>
                <w:szCs w:val="28"/>
              </w:rPr>
            </w:pPr>
          </w:p>
          <w:p w:rsidR="009F1CF6" w:rsidRPr="007062B9" w:rsidRDefault="009F1CF6" w:rsidP="00C85F69">
            <w:pPr>
              <w:spacing w:after="0" w:line="240" w:lineRule="auto"/>
              <w:rPr>
                <w:rFonts w:ascii="Times New Roman" w:eastAsia="Times New Roman" w:hAnsi="Times New Roman" w:cs="Times New Roman"/>
                <w:sz w:val="28"/>
                <w:szCs w:val="28"/>
              </w:rPr>
            </w:pPr>
          </w:p>
        </w:tc>
      </w:tr>
    </w:tbl>
    <w:p w:rsidR="00C85C4A" w:rsidRPr="00C85C4A" w:rsidRDefault="00C85C4A" w:rsidP="00C85C4A">
      <w:pPr>
        <w:spacing w:after="0" w:line="240" w:lineRule="auto"/>
        <w:jc w:val="center"/>
        <w:rPr>
          <w:rFonts w:ascii="Times New Roman" w:hAnsi="Times New Roman" w:cs="Times New Roman"/>
          <w:b/>
          <w:sz w:val="28"/>
          <w:szCs w:val="28"/>
        </w:rPr>
      </w:pPr>
      <w:r w:rsidRPr="00C85C4A">
        <w:rPr>
          <w:rFonts w:ascii="Times New Roman" w:hAnsi="Times New Roman" w:cs="Times New Roman"/>
          <w:b/>
          <w:sz w:val="28"/>
          <w:szCs w:val="28"/>
        </w:rPr>
        <w:t>Социально-значимые объекты, строительство которых планируется  за счет федерального, республиканского, местного бюджета и внебюджетных средств в 20</w:t>
      </w:r>
      <w:r w:rsidR="00DA1C13">
        <w:rPr>
          <w:rFonts w:ascii="Times New Roman" w:hAnsi="Times New Roman" w:cs="Times New Roman"/>
          <w:b/>
          <w:sz w:val="28"/>
          <w:szCs w:val="28"/>
        </w:rPr>
        <w:t>20</w:t>
      </w:r>
      <w:r w:rsidRPr="00C85C4A">
        <w:rPr>
          <w:rFonts w:ascii="Times New Roman" w:hAnsi="Times New Roman" w:cs="Times New Roman"/>
          <w:b/>
          <w:sz w:val="28"/>
          <w:szCs w:val="28"/>
        </w:rPr>
        <w:t xml:space="preserve"> – 202</w:t>
      </w:r>
      <w:r w:rsidR="00DA1C13">
        <w:rPr>
          <w:rFonts w:ascii="Times New Roman" w:hAnsi="Times New Roman" w:cs="Times New Roman"/>
          <w:b/>
          <w:sz w:val="28"/>
          <w:szCs w:val="28"/>
        </w:rPr>
        <w:t>2</w:t>
      </w:r>
      <w:r w:rsidRPr="00C85C4A">
        <w:rPr>
          <w:rFonts w:ascii="Times New Roman" w:hAnsi="Times New Roman" w:cs="Times New Roman"/>
          <w:b/>
          <w:sz w:val="28"/>
          <w:szCs w:val="28"/>
        </w:rPr>
        <w:t xml:space="preserve"> годы.</w:t>
      </w:r>
    </w:p>
    <w:p w:rsidR="00C85C4A" w:rsidRPr="00C85C4A" w:rsidRDefault="00C85C4A" w:rsidP="00C85C4A">
      <w:pPr>
        <w:spacing w:after="0" w:line="240" w:lineRule="auto"/>
        <w:jc w:val="center"/>
        <w:rPr>
          <w:rFonts w:ascii="Times New Roman" w:hAnsi="Times New Roman" w:cs="Times New Roman"/>
          <w:b/>
          <w:sz w:val="28"/>
          <w:szCs w:val="28"/>
        </w:rPr>
      </w:pPr>
    </w:p>
    <w:tbl>
      <w:tblPr>
        <w:tblW w:w="966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1826"/>
        <w:gridCol w:w="867"/>
        <w:gridCol w:w="851"/>
        <w:gridCol w:w="1134"/>
        <w:gridCol w:w="1112"/>
        <w:gridCol w:w="772"/>
        <w:gridCol w:w="950"/>
        <w:gridCol w:w="851"/>
        <w:gridCol w:w="800"/>
      </w:tblGrid>
      <w:tr w:rsidR="00C85C4A" w:rsidRPr="004B5451" w:rsidTr="00C85F69">
        <w:tc>
          <w:tcPr>
            <w:tcW w:w="502" w:type="dxa"/>
            <w:vMerge w:val="restart"/>
            <w:vAlign w:val="center"/>
          </w:tcPr>
          <w:p w:rsidR="00C85C4A" w:rsidRPr="00887D7C" w:rsidRDefault="00C85C4A" w:rsidP="00C85F69">
            <w:pPr>
              <w:spacing w:line="240" w:lineRule="auto"/>
              <w:jc w:val="center"/>
              <w:rPr>
                <w:rFonts w:ascii="Times New Roman" w:hAnsi="Times New Roman" w:cs="Times New Roman"/>
                <w:szCs w:val="20"/>
              </w:rPr>
            </w:pPr>
            <w:r w:rsidRPr="00887D7C">
              <w:rPr>
                <w:rFonts w:ascii="Times New Roman" w:hAnsi="Times New Roman" w:cs="Times New Roman"/>
                <w:szCs w:val="20"/>
              </w:rPr>
              <w:t>№</w:t>
            </w:r>
          </w:p>
          <w:p w:rsidR="00C85C4A" w:rsidRPr="00887D7C" w:rsidRDefault="00C85C4A" w:rsidP="00C85F69">
            <w:pPr>
              <w:spacing w:line="240" w:lineRule="auto"/>
              <w:jc w:val="center"/>
              <w:rPr>
                <w:rFonts w:ascii="Times New Roman" w:hAnsi="Times New Roman" w:cs="Times New Roman"/>
                <w:szCs w:val="20"/>
              </w:rPr>
            </w:pPr>
            <w:proofErr w:type="gramStart"/>
            <w:r w:rsidRPr="00887D7C">
              <w:rPr>
                <w:rFonts w:ascii="Times New Roman" w:hAnsi="Times New Roman" w:cs="Times New Roman"/>
                <w:szCs w:val="20"/>
              </w:rPr>
              <w:t>п</w:t>
            </w:r>
            <w:proofErr w:type="gramEnd"/>
            <w:r w:rsidRPr="00887D7C">
              <w:rPr>
                <w:rFonts w:ascii="Times New Roman" w:hAnsi="Times New Roman" w:cs="Times New Roman"/>
                <w:szCs w:val="20"/>
              </w:rPr>
              <w:t>/п.</w:t>
            </w:r>
          </w:p>
        </w:tc>
        <w:tc>
          <w:tcPr>
            <w:tcW w:w="1826" w:type="dxa"/>
            <w:vMerge w:val="restart"/>
          </w:tcPr>
          <w:p w:rsidR="00C85C4A" w:rsidRPr="00887D7C" w:rsidRDefault="00C85C4A" w:rsidP="00C85F69">
            <w:pPr>
              <w:spacing w:line="240" w:lineRule="auto"/>
              <w:jc w:val="center"/>
              <w:rPr>
                <w:rFonts w:ascii="Times New Roman" w:hAnsi="Times New Roman" w:cs="Times New Roman"/>
              </w:rPr>
            </w:pPr>
            <w:r w:rsidRPr="00887D7C">
              <w:rPr>
                <w:rFonts w:ascii="Times New Roman" w:hAnsi="Times New Roman" w:cs="Times New Roman"/>
              </w:rPr>
              <w:t>Наименование</w:t>
            </w:r>
          </w:p>
        </w:tc>
        <w:tc>
          <w:tcPr>
            <w:tcW w:w="1718" w:type="dxa"/>
            <w:gridSpan w:val="2"/>
          </w:tcPr>
          <w:p w:rsidR="00C85C4A" w:rsidRPr="00887D7C" w:rsidRDefault="00C85C4A" w:rsidP="00C85F69">
            <w:pPr>
              <w:spacing w:line="240" w:lineRule="auto"/>
              <w:jc w:val="center"/>
              <w:rPr>
                <w:rFonts w:ascii="Times New Roman" w:hAnsi="Times New Roman" w:cs="Times New Roman"/>
              </w:rPr>
            </w:pPr>
            <w:r w:rsidRPr="00887D7C">
              <w:rPr>
                <w:rFonts w:ascii="Times New Roman" w:hAnsi="Times New Roman" w:cs="Times New Roman"/>
              </w:rPr>
              <w:t>Мощность</w:t>
            </w:r>
          </w:p>
        </w:tc>
        <w:tc>
          <w:tcPr>
            <w:tcW w:w="1134" w:type="dxa"/>
            <w:vMerge w:val="restart"/>
          </w:tcPr>
          <w:p w:rsidR="00C85C4A" w:rsidRDefault="00C85C4A" w:rsidP="00C85F69">
            <w:pPr>
              <w:spacing w:line="240" w:lineRule="auto"/>
              <w:jc w:val="center"/>
              <w:rPr>
                <w:rFonts w:ascii="Times New Roman" w:hAnsi="Times New Roman" w:cs="Times New Roman"/>
                <w:szCs w:val="20"/>
              </w:rPr>
            </w:pPr>
            <w:r w:rsidRPr="00887D7C">
              <w:rPr>
                <w:rFonts w:ascii="Times New Roman" w:hAnsi="Times New Roman" w:cs="Times New Roman"/>
                <w:szCs w:val="20"/>
              </w:rPr>
              <w:t>Период реализ</w:t>
            </w:r>
            <w:r>
              <w:rPr>
                <w:rFonts w:ascii="Times New Roman" w:hAnsi="Times New Roman" w:cs="Times New Roman"/>
                <w:szCs w:val="20"/>
              </w:rPr>
              <w:t>ации</w:t>
            </w:r>
          </w:p>
          <w:p w:rsidR="00C85C4A" w:rsidRPr="00887D7C" w:rsidRDefault="00C85C4A" w:rsidP="00C85F69">
            <w:pPr>
              <w:spacing w:line="240" w:lineRule="auto"/>
              <w:jc w:val="center"/>
              <w:rPr>
                <w:rFonts w:ascii="Times New Roman" w:hAnsi="Times New Roman" w:cs="Times New Roman"/>
                <w:szCs w:val="20"/>
              </w:rPr>
            </w:pPr>
            <w:r>
              <w:rPr>
                <w:rFonts w:ascii="Times New Roman" w:hAnsi="Times New Roman" w:cs="Times New Roman"/>
                <w:szCs w:val="20"/>
              </w:rPr>
              <w:t>(годы)</w:t>
            </w:r>
          </w:p>
          <w:p w:rsidR="00C85C4A" w:rsidRPr="00887D7C" w:rsidRDefault="00C85C4A" w:rsidP="00C85F69">
            <w:pPr>
              <w:spacing w:line="240" w:lineRule="auto"/>
              <w:jc w:val="center"/>
              <w:rPr>
                <w:rFonts w:ascii="Times New Roman" w:hAnsi="Times New Roman" w:cs="Times New Roman"/>
                <w:szCs w:val="20"/>
              </w:rPr>
            </w:pPr>
          </w:p>
        </w:tc>
        <w:tc>
          <w:tcPr>
            <w:tcW w:w="1112" w:type="dxa"/>
            <w:vMerge w:val="restart"/>
          </w:tcPr>
          <w:p w:rsidR="00C85C4A" w:rsidRPr="00887D7C" w:rsidRDefault="00C85C4A" w:rsidP="00C85F69">
            <w:pPr>
              <w:spacing w:line="240" w:lineRule="auto"/>
              <w:jc w:val="center"/>
              <w:rPr>
                <w:rFonts w:ascii="Times New Roman" w:hAnsi="Times New Roman" w:cs="Times New Roman"/>
                <w:szCs w:val="20"/>
              </w:rPr>
            </w:pPr>
            <w:r w:rsidRPr="00887D7C">
              <w:rPr>
                <w:rFonts w:ascii="Times New Roman" w:hAnsi="Times New Roman" w:cs="Times New Roman"/>
                <w:szCs w:val="20"/>
              </w:rPr>
              <w:t>Фин.</w:t>
            </w:r>
          </w:p>
          <w:p w:rsidR="00C85C4A" w:rsidRPr="00A557C0" w:rsidRDefault="00C85C4A" w:rsidP="00C85F69">
            <w:pPr>
              <w:spacing w:line="240" w:lineRule="auto"/>
              <w:jc w:val="center"/>
              <w:rPr>
                <w:rFonts w:ascii="Times New Roman" w:hAnsi="Times New Roman" w:cs="Times New Roman"/>
                <w:szCs w:val="20"/>
              </w:rPr>
            </w:pPr>
            <w:proofErr w:type="spellStart"/>
            <w:r w:rsidRPr="00887D7C">
              <w:rPr>
                <w:rFonts w:ascii="Times New Roman" w:hAnsi="Times New Roman" w:cs="Times New Roman"/>
                <w:szCs w:val="20"/>
              </w:rPr>
              <w:t>Средствавсег</w:t>
            </w:r>
            <w:proofErr w:type="gramStart"/>
            <w:r w:rsidRPr="00887D7C">
              <w:rPr>
                <w:rFonts w:ascii="Times New Roman" w:hAnsi="Times New Roman" w:cs="Times New Roman"/>
                <w:szCs w:val="20"/>
              </w:rPr>
              <w:t>о</w:t>
            </w:r>
            <w:proofErr w:type="spellEnd"/>
            <w:r w:rsidRPr="004B5451">
              <w:rPr>
                <w:rFonts w:ascii="Times New Roman" w:hAnsi="Times New Roman" w:cs="Times New Roman"/>
                <w:szCs w:val="20"/>
              </w:rPr>
              <w:t>(</w:t>
            </w:r>
            <w:proofErr w:type="gramEnd"/>
            <w:r w:rsidRPr="004B5451">
              <w:rPr>
                <w:rFonts w:ascii="Times New Roman" w:hAnsi="Times New Roman" w:cs="Times New Roman"/>
                <w:szCs w:val="20"/>
              </w:rPr>
              <w:t>тыс. руб.)</w:t>
            </w:r>
          </w:p>
        </w:tc>
        <w:tc>
          <w:tcPr>
            <w:tcW w:w="3373" w:type="dxa"/>
            <w:gridSpan w:val="4"/>
          </w:tcPr>
          <w:p w:rsidR="00C85C4A" w:rsidRPr="00887D7C" w:rsidRDefault="00C85C4A" w:rsidP="00C85F69">
            <w:pPr>
              <w:spacing w:line="240" w:lineRule="auto"/>
              <w:jc w:val="center"/>
              <w:rPr>
                <w:rFonts w:ascii="Times New Roman" w:hAnsi="Times New Roman" w:cs="Times New Roman"/>
                <w:szCs w:val="20"/>
              </w:rPr>
            </w:pPr>
            <w:r w:rsidRPr="00887D7C">
              <w:rPr>
                <w:rFonts w:ascii="Times New Roman" w:hAnsi="Times New Roman" w:cs="Times New Roman"/>
                <w:szCs w:val="20"/>
              </w:rPr>
              <w:t>В том числе</w:t>
            </w:r>
            <w:r>
              <w:rPr>
                <w:rFonts w:ascii="Times New Roman" w:hAnsi="Times New Roman" w:cs="Times New Roman"/>
                <w:szCs w:val="20"/>
              </w:rPr>
              <w:t xml:space="preserve"> (</w:t>
            </w:r>
            <w:proofErr w:type="spellStart"/>
            <w:r>
              <w:rPr>
                <w:rFonts w:ascii="Times New Roman" w:hAnsi="Times New Roman" w:cs="Times New Roman"/>
                <w:szCs w:val="20"/>
              </w:rPr>
              <w:t>тыс</w:t>
            </w:r>
            <w:proofErr w:type="gramStart"/>
            <w:r>
              <w:rPr>
                <w:rFonts w:ascii="Times New Roman" w:hAnsi="Times New Roman" w:cs="Times New Roman"/>
                <w:szCs w:val="20"/>
              </w:rPr>
              <w:t>.р</w:t>
            </w:r>
            <w:proofErr w:type="gramEnd"/>
            <w:r>
              <w:rPr>
                <w:rFonts w:ascii="Times New Roman" w:hAnsi="Times New Roman" w:cs="Times New Roman"/>
                <w:szCs w:val="20"/>
              </w:rPr>
              <w:t>уб</w:t>
            </w:r>
            <w:proofErr w:type="spellEnd"/>
            <w:r>
              <w:rPr>
                <w:rFonts w:ascii="Times New Roman" w:hAnsi="Times New Roman" w:cs="Times New Roman"/>
                <w:szCs w:val="20"/>
              </w:rPr>
              <w:t>.)</w:t>
            </w:r>
          </w:p>
        </w:tc>
      </w:tr>
      <w:tr w:rsidR="00C85C4A" w:rsidRPr="004B5451" w:rsidTr="00C85F69">
        <w:tc>
          <w:tcPr>
            <w:tcW w:w="502" w:type="dxa"/>
            <w:vMerge/>
            <w:vAlign w:val="center"/>
          </w:tcPr>
          <w:p w:rsidR="00C85C4A" w:rsidRPr="00887D7C" w:rsidRDefault="00C85C4A" w:rsidP="00C85F69">
            <w:pPr>
              <w:spacing w:line="240" w:lineRule="auto"/>
              <w:jc w:val="center"/>
              <w:rPr>
                <w:rFonts w:ascii="Times New Roman" w:hAnsi="Times New Roman" w:cs="Times New Roman"/>
                <w:szCs w:val="20"/>
              </w:rPr>
            </w:pPr>
          </w:p>
        </w:tc>
        <w:tc>
          <w:tcPr>
            <w:tcW w:w="1826" w:type="dxa"/>
            <w:vMerge/>
          </w:tcPr>
          <w:p w:rsidR="00C85C4A" w:rsidRPr="00887D7C" w:rsidRDefault="00C85C4A" w:rsidP="00C85F69">
            <w:pPr>
              <w:spacing w:line="240" w:lineRule="auto"/>
              <w:jc w:val="center"/>
              <w:rPr>
                <w:rFonts w:ascii="Times New Roman" w:hAnsi="Times New Roman" w:cs="Times New Roman"/>
                <w:szCs w:val="20"/>
              </w:rPr>
            </w:pPr>
          </w:p>
        </w:tc>
        <w:tc>
          <w:tcPr>
            <w:tcW w:w="867" w:type="dxa"/>
          </w:tcPr>
          <w:p w:rsidR="00C85C4A" w:rsidRPr="00887D7C" w:rsidRDefault="00C85C4A" w:rsidP="00C85F69">
            <w:pPr>
              <w:spacing w:line="240" w:lineRule="auto"/>
              <w:jc w:val="center"/>
              <w:rPr>
                <w:rFonts w:ascii="Times New Roman" w:hAnsi="Times New Roman" w:cs="Times New Roman"/>
                <w:szCs w:val="20"/>
              </w:rPr>
            </w:pPr>
            <w:r w:rsidRPr="00887D7C">
              <w:rPr>
                <w:rFonts w:ascii="Times New Roman" w:hAnsi="Times New Roman" w:cs="Times New Roman"/>
                <w:szCs w:val="20"/>
              </w:rPr>
              <w:t>Ед.</w:t>
            </w:r>
          </w:p>
          <w:p w:rsidR="00C85C4A" w:rsidRPr="00887D7C" w:rsidRDefault="00C85C4A" w:rsidP="00C85F69">
            <w:pPr>
              <w:spacing w:line="240" w:lineRule="auto"/>
              <w:jc w:val="center"/>
              <w:rPr>
                <w:rFonts w:ascii="Times New Roman" w:hAnsi="Times New Roman" w:cs="Times New Roman"/>
                <w:szCs w:val="20"/>
              </w:rPr>
            </w:pPr>
            <w:r w:rsidRPr="00887D7C">
              <w:rPr>
                <w:rFonts w:ascii="Times New Roman" w:hAnsi="Times New Roman" w:cs="Times New Roman"/>
                <w:szCs w:val="20"/>
              </w:rPr>
              <w:t>изм.</w:t>
            </w:r>
          </w:p>
        </w:tc>
        <w:tc>
          <w:tcPr>
            <w:tcW w:w="851" w:type="dxa"/>
          </w:tcPr>
          <w:p w:rsidR="00C85C4A" w:rsidRPr="00887D7C" w:rsidRDefault="00C85C4A" w:rsidP="00C85F69">
            <w:pPr>
              <w:spacing w:line="240" w:lineRule="auto"/>
              <w:jc w:val="center"/>
              <w:rPr>
                <w:rFonts w:ascii="Times New Roman" w:hAnsi="Times New Roman" w:cs="Times New Roman"/>
                <w:szCs w:val="20"/>
              </w:rPr>
            </w:pPr>
            <w:proofErr w:type="gramStart"/>
            <w:r w:rsidRPr="00887D7C">
              <w:rPr>
                <w:rFonts w:ascii="Times New Roman" w:hAnsi="Times New Roman" w:cs="Times New Roman"/>
                <w:szCs w:val="20"/>
              </w:rPr>
              <w:t>К-во</w:t>
            </w:r>
            <w:proofErr w:type="gramEnd"/>
          </w:p>
        </w:tc>
        <w:tc>
          <w:tcPr>
            <w:tcW w:w="1134" w:type="dxa"/>
            <w:vMerge/>
          </w:tcPr>
          <w:p w:rsidR="00C85C4A" w:rsidRPr="00887D7C" w:rsidRDefault="00C85C4A" w:rsidP="00C85F69">
            <w:pPr>
              <w:spacing w:line="240" w:lineRule="auto"/>
              <w:jc w:val="center"/>
              <w:rPr>
                <w:rFonts w:ascii="Times New Roman" w:hAnsi="Times New Roman" w:cs="Times New Roman"/>
                <w:szCs w:val="20"/>
              </w:rPr>
            </w:pPr>
          </w:p>
        </w:tc>
        <w:tc>
          <w:tcPr>
            <w:tcW w:w="1112" w:type="dxa"/>
            <w:vMerge/>
          </w:tcPr>
          <w:p w:rsidR="00C85C4A" w:rsidRPr="00887D7C" w:rsidRDefault="00C85C4A" w:rsidP="00C85F69">
            <w:pPr>
              <w:spacing w:line="240" w:lineRule="auto"/>
              <w:jc w:val="center"/>
              <w:rPr>
                <w:rFonts w:ascii="Times New Roman" w:hAnsi="Times New Roman" w:cs="Times New Roman"/>
                <w:szCs w:val="20"/>
              </w:rPr>
            </w:pPr>
          </w:p>
        </w:tc>
        <w:tc>
          <w:tcPr>
            <w:tcW w:w="772" w:type="dxa"/>
          </w:tcPr>
          <w:p w:rsidR="00C85C4A" w:rsidRPr="00887D7C" w:rsidRDefault="00C85C4A" w:rsidP="00C85F69">
            <w:pPr>
              <w:spacing w:line="240" w:lineRule="auto"/>
              <w:jc w:val="center"/>
              <w:rPr>
                <w:rFonts w:ascii="Times New Roman" w:hAnsi="Times New Roman" w:cs="Times New Roman"/>
                <w:szCs w:val="20"/>
              </w:rPr>
            </w:pPr>
            <w:proofErr w:type="spellStart"/>
            <w:r w:rsidRPr="00887D7C">
              <w:rPr>
                <w:rFonts w:ascii="Times New Roman" w:hAnsi="Times New Roman" w:cs="Times New Roman"/>
                <w:szCs w:val="20"/>
              </w:rPr>
              <w:t>Фед</w:t>
            </w:r>
            <w:proofErr w:type="spellEnd"/>
            <w:r w:rsidRPr="00887D7C">
              <w:rPr>
                <w:rFonts w:ascii="Times New Roman" w:hAnsi="Times New Roman" w:cs="Times New Roman"/>
                <w:szCs w:val="20"/>
              </w:rPr>
              <w:t>.</w:t>
            </w:r>
          </w:p>
          <w:p w:rsidR="00C85C4A" w:rsidRPr="00887D7C" w:rsidRDefault="00C85C4A" w:rsidP="00C85F69">
            <w:pPr>
              <w:spacing w:line="240" w:lineRule="auto"/>
              <w:jc w:val="center"/>
              <w:rPr>
                <w:rFonts w:ascii="Times New Roman" w:hAnsi="Times New Roman" w:cs="Times New Roman"/>
                <w:szCs w:val="20"/>
              </w:rPr>
            </w:pPr>
            <w:r>
              <w:rPr>
                <w:rFonts w:ascii="Times New Roman" w:hAnsi="Times New Roman" w:cs="Times New Roman"/>
                <w:szCs w:val="20"/>
              </w:rPr>
              <w:t>б</w:t>
            </w:r>
            <w:r w:rsidRPr="00887D7C">
              <w:rPr>
                <w:rFonts w:ascii="Times New Roman" w:hAnsi="Times New Roman" w:cs="Times New Roman"/>
                <w:szCs w:val="20"/>
              </w:rPr>
              <w:t>юджет</w:t>
            </w:r>
          </w:p>
        </w:tc>
        <w:tc>
          <w:tcPr>
            <w:tcW w:w="950" w:type="dxa"/>
          </w:tcPr>
          <w:p w:rsidR="00C85C4A" w:rsidRPr="00887D7C" w:rsidRDefault="00C85C4A" w:rsidP="00C85F69">
            <w:pPr>
              <w:spacing w:line="240" w:lineRule="auto"/>
              <w:jc w:val="center"/>
              <w:rPr>
                <w:rFonts w:ascii="Times New Roman" w:hAnsi="Times New Roman" w:cs="Times New Roman"/>
                <w:szCs w:val="20"/>
              </w:rPr>
            </w:pPr>
            <w:proofErr w:type="spellStart"/>
            <w:r w:rsidRPr="00887D7C">
              <w:rPr>
                <w:rFonts w:ascii="Times New Roman" w:hAnsi="Times New Roman" w:cs="Times New Roman"/>
                <w:szCs w:val="20"/>
              </w:rPr>
              <w:t>Респ</w:t>
            </w:r>
            <w:proofErr w:type="spellEnd"/>
            <w:r w:rsidRPr="00887D7C">
              <w:rPr>
                <w:rFonts w:ascii="Times New Roman" w:hAnsi="Times New Roman" w:cs="Times New Roman"/>
                <w:szCs w:val="20"/>
              </w:rPr>
              <w:t>.</w:t>
            </w:r>
          </w:p>
          <w:p w:rsidR="00C85C4A" w:rsidRPr="00887D7C" w:rsidRDefault="00C85C4A" w:rsidP="00C85F69">
            <w:pPr>
              <w:tabs>
                <w:tab w:val="center" w:pos="613"/>
              </w:tabs>
              <w:spacing w:line="240" w:lineRule="auto"/>
              <w:rPr>
                <w:rFonts w:ascii="Times New Roman" w:hAnsi="Times New Roman" w:cs="Times New Roman"/>
                <w:szCs w:val="20"/>
              </w:rPr>
            </w:pPr>
            <w:r w:rsidRPr="00887D7C">
              <w:rPr>
                <w:rFonts w:ascii="Times New Roman" w:hAnsi="Times New Roman" w:cs="Times New Roman"/>
                <w:szCs w:val="20"/>
              </w:rPr>
              <w:tab/>
            </w:r>
            <w:r>
              <w:rPr>
                <w:rFonts w:ascii="Times New Roman" w:hAnsi="Times New Roman" w:cs="Times New Roman"/>
                <w:szCs w:val="20"/>
              </w:rPr>
              <w:t>б</w:t>
            </w:r>
            <w:r w:rsidRPr="00887D7C">
              <w:rPr>
                <w:rFonts w:ascii="Times New Roman" w:hAnsi="Times New Roman" w:cs="Times New Roman"/>
                <w:szCs w:val="20"/>
              </w:rPr>
              <w:t xml:space="preserve">юджет </w:t>
            </w:r>
          </w:p>
        </w:tc>
        <w:tc>
          <w:tcPr>
            <w:tcW w:w="851" w:type="dxa"/>
            <w:vMerge w:val="restart"/>
          </w:tcPr>
          <w:p w:rsidR="00C85C4A" w:rsidRPr="00887D7C" w:rsidRDefault="00C85C4A" w:rsidP="00C85F69">
            <w:pPr>
              <w:spacing w:line="240" w:lineRule="auto"/>
              <w:jc w:val="center"/>
              <w:rPr>
                <w:rFonts w:ascii="Times New Roman" w:hAnsi="Times New Roman" w:cs="Times New Roman"/>
                <w:szCs w:val="20"/>
              </w:rPr>
            </w:pPr>
            <w:r w:rsidRPr="00887D7C">
              <w:rPr>
                <w:rFonts w:ascii="Times New Roman" w:hAnsi="Times New Roman" w:cs="Times New Roman"/>
                <w:szCs w:val="20"/>
              </w:rPr>
              <w:t>Мест.</w:t>
            </w:r>
          </w:p>
          <w:p w:rsidR="00C85C4A" w:rsidRPr="00887D7C" w:rsidRDefault="00C85C4A" w:rsidP="00C85F69">
            <w:pPr>
              <w:spacing w:line="240" w:lineRule="auto"/>
              <w:jc w:val="center"/>
              <w:rPr>
                <w:rFonts w:ascii="Times New Roman" w:hAnsi="Times New Roman" w:cs="Times New Roman"/>
                <w:szCs w:val="20"/>
              </w:rPr>
            </w:pPr>
            <w:r>
              <w:rPr>
                <w:rFonts w:ascii="Times New Roman" w:hAnsi="Times New Roman" w:cs="Times New Roman"/>
                <w:szCs w:val="20"/>
              </w:rPr>
              <w:t>бюджет</w:t>
            </w:r>
          </w:p>
        </w:tc>
        <w:tc>
          <w:tcPr>
            <w:tcW w:w="800" w:type="dxa"/>
            <w:vMerge w:val="restart"/>
          </w:tcPr>
          <w:p w:rsidR="00C85C4A" w:rsidRPr="00887D7C" w:rsidRDefault="00C85C4A" w:rsidP="00C85F69">
            <w:pPr>
              <w:spacing w:line="240" w:lineRule="auto"/>
              <w:jc w:val="center"/>
              <w:rPr>
                <w:rFonts w:ascii="Times New Roman" w:hAnsi="Times New Roman" w:cs="Times New Roman"/>
                <w:szCs w:val="20"/>
              </w:rPr>
            </w:pPr>
            <w:r w:rsidRPr="00887D7C">
              <w:rPr>
                <w:rFonts w:ascii="Times New Roman" w:hAnsi="Times New Roman" w:cs="Times New Roman"/>
                <w:szCs w:val="20"/>
              </w:rPr>
              <w:t>Вне-</w:t>
            </w:r>
            <w:proofErr w:type="spellStart"/>
            <w:r w:rsidRPr="00887D7C">
              <w:rPr>
                <w:rFonts w:ascii="Times New Roman" w:hAnsi="Times New Roman" w:cs="Times New Roman"/>
                <w:szCs w:val="20"/>
              </w:rPr>
              <w:t>бюд</w:t>
            </w:r>
            <w:proofErr w:type="spellEnd"/>
            <w:r>
              <w:rPr>
                <w:rFonts w:ascii="Times New Roman" w:hAnsi="Times New Roman" w:cs="Times New Roman"/>
                <w:szCs w:val="20"/>
              </w:rPr>
              <w:t>. с</w:t>
            </w:r>
            <w:r w:rsidRPr="00887D7C">
              <w:rPr>
                <w:rFonts w:ascii="Times New Roman" w:hAnsi="Times New Roman" w:cs="Times New Roman"/>
                <w:szCs w:val="20"/>
              </w:rPr>
              <w:t>ред</w:t>
            </w:r>
            <w:r>
              <w:rPr>
                <w:rFonts w:ascii="Times New Roman" w:hAnsi="Times New Roman" w:cs="Times New Roman"/>
                <w:szCs w:val="20"/>
              </w:rPr>
              <w:t>ства</w:t>
            </w:r>
          </w:p>
        </w:tc>
      </w:tr>
      <w:tr w:rsidR="00C85C4A" w:rsidRPr="004B5451" w:rsidTr="00C85F69">
        <w:trPr>
          <w:trHeight w:val="653"/>
        </w:trPr>
        <w:tc>
          <w:tcPr>
            <w:tcW w:w="502" w:type="dxa"/>
            <w:vMerge/>
            <w:vAlign w:val="center"/>
          </w:tcPr>
          <w:p w:rsidR="00C85C4A" w:rsidRPr="00887D7C" w:rsidRDefault="00C85C4A" w:rsidP="00C85F69">
            <w:pPr>
              <w:spacing w:line="240" w:lineRule="auto"/>
              <w:jc w:val="center"/>
              <w:rPr>
                <w:rFonts w:ascii="Times New Roman" w:hAnsi="Times New Roman" w:cs="Times New Roman"/>
                <w:szCs w:val="20"/>
              </w:rPr>
            </w:pPr>
          </w:p>
        </w:tc>
        <w:tc>
          <w:tcPr>
            <w:tcW w:w="1826" w:type="dxa"/>
            <w:vMerge/>
          </w:tcPr>
          <w:p w:rsidR="00C85C4A" w:rsidRPr="00887D7C" w:rsidRDefault="00C85C4A" w:rsidP="00C85F69">
            <w:pPr>
              <w:spacing w:line="240" w:lineRule="auto"/>
              <w:jc w:val="both"/>
              <w:rPr>
                <w:rFonts w:ascii="Times New Roman" w:hAnsi="Times New Roman" w:cs="Times New Roman"/>
                <w:szCs w:val="20"/>
              </w:rPr>
            </w:pPr>
          </w:p>
        </w:tc>
        <w:tc>
          <w:tcPr>
            <w:tcW w:w="867" w:type="dxa"/>
          </w:tcPr>
          <w:p w:rsidR="00C85C4A" w:rsidRPr="00887D7C" w:rsidRDefault="00C85C4A" w:rsidP="00C85F69">
            <w:pPr>
              <w:spacing w:line="240" w:lineRule="auto"/>
              <w:jc w:val="both"/>
              <w:rPr>
                <w:rFonts w:ascii="Times New Roman" w:hAnsi="Times New Roman" w:cs="Times New Roman"/>
                <w:szCs w:val="20"/>
              </w:rPr>
            </w:pPr>
          </w:p>
        </w:tc>
        <w:tc>
          <w:tcPr>
            <w:tcW w:w="851" w:type="dxa"/>
          </w:tcPr>
          <w:p w:rsidR="00C85C4A" w:rsidRPr="00887D7C" w:rsidRDefault="00C85C4A" w:rsidP="00C85F69">
            <w:pPr>
              <w:spacing w:line="240" w:lineRule="auto"/>
              <w:rPr>
                <w:rFonts w:ascii="Times New Roman" w:hAnsi="Times New Roman" w:cs="Times New Roman"/>
                <w:szCs w:val="20"/>
              </w:rPr>
            </w:pPr>
          </w:p>
        </w:tc>
        <w:tc>
          <w:tcPr>
            <w:tcW w:w="1134" w:type="dxa"/>
            <w:vMerge/>
          </w:tcPr>
          <w:p w:rsidR="00C85C4A" w:rsidRPr="00887D7C" w:rsidRDefault="00C85C4A" w:rsidP="00C85F69">
            <w:pPr>
              <w:spacing w:line="240" w:lineRule="auto"/>
              <w:jc w:val="both"/>
              <w:rPr>
                <w:rFonts w:ascii="Times New Roman" w:hAnsi="Times New Roman" w:cs="Times New Roman"/>
                <w:szCs w:val="20"/>
              </w:rPr>
            </w:pPr>
          </w:p>
        </w:tc>
        <w:tc>
          <w:tcPr>
            <w:tcW w:w="1112" w:type="dxa"/>
            <w:vMerge/>
          </w:tcPr>
          <w:p w:rsidR="00C85C4A" w:rsidRPr="00887D7C" w:rsidRDefault="00C85C4A" w:rsidP="00C85F69">
            <w:pPr>
              <w:spacing w:line="240" w:lineRule="auto"/>
              <w:jc w:val="both"/>
              <w:rPr>
                <w:rFonts w:ascii="Times New Roman" w:hAnsi="Times New Roman" w:cs="Times New Roman"/>
                <w:szCs w:val="20"/>
              </w:rPr>
            </w:pPr>
          </w:p>
        </w:tc>
        <w:tc>
          <w:tcPr>
            <w:tcW w:w="772" w:type="dxa"/>
          </w:tcPr>
          <w:p w:rsidR="00C85C4A" w:rsidRPr="00887D7C" w:rsidRDefault="00C85C4A" w:rsidP="00C85F69">
            <w:pPr>
              <w:spacing w:line="240" w:lineRule="auto"/>
              <w:jc w:val="both"/>
              <w:rPr>
                <w:rFonts w:ascii="Times New Roman" w:hAnsi="Times New Roman" w:cs="Times New Roman"/>
                <w:szCs w:val="20"/>
              </w:rPr>
            </w:pPr>
          </w:p>
        </w:tc>
        <w:tc>
          <w:tcPr>
            <w:tcW w:w="950" w:type="dxa"/>
          </w:tcPr>
          <w:p w:rsidR="00C85C4A" w:rsidRPr="00887D7C" w:rsidRDefault="00C85C4A" w:rsidP="00C85F69">
            <w:pPr>
              <w:spacing w:line="240" w:lineRule="auto"/>
              <w:jc w:val="both"/>
              <w:rPr>
                <w:rFonts w:ascii="Times New Roman" w:hAnsi="Times New Roman" w:cs="Times New Roman"/>
                <w:szCs w:val="20"/>
              </w:rPr>
            </w:pPr>
          </w:p>
        </w:tc>
        <w:tc>
          <w:tcPr>
            <w:tcW w:w="851" w:type="dxa"/>
            <w:vMerge/>
          </w:tcPr>
          <w:p w:rsidR="00C85C4A" w:rsidRPr="00887D7C" w:rsidRDefault="00C85C4A" w:rsidP="00C85F69">
            <w:pPr>
              <w:spacing w:line="240" w:lineRule="auto"/>
              <w:jc w:val="both"/>
              <w:rPr>
                <w:rFonts w:ascii="Times New Roman" w:hAnsi="Times New Roman" w:cs="Times New Roman"/>
                <w:szCs w:val="20"/>
              </w:rPr>
            </w:pPr>
          </w:p>
        </w:tc>
        <w:tc>
          <w:tcPr>
            <w:tcW w:w="800" w:type="dxa"/>
            <w:vMerge/>
          </w:tcPr>
          <w:p w:rsidR="00C85C4A" w:rsidRPr="00887D7C" w:rsidRDefault="00C85C4A" w:rsidP="00C85F69">
            <w:pPr>
              <w:spacing w:line="240" w:lineRule="auto"/>
              <w:jc w:val="both"/>
              <w:rPr>
                <w:rFonts w:ascii="Times New Roman" w:hAnsi="Times New Roman" w:cs="Times New Roman"/>
                <w:szCs w:val="20"/>
              </w:rPr>
            </w:pPr>
          </w:p>
        </w:tc>
      </w:tr>
      <w:tr w:rsidR="00C85C4A" w:rsidRPr="004B5451" w:rsidTr="00C85F69">
        <w:trPr>
          <w:trHeight w:val="281"/>
        </w:trPr>
        <w:tc>
          <w:tcPr>
            <w:tcW w:w="502" w:type="dxa"/>
          </w:tcPr>
          <w:p w:rsidR="00C85C4A" w:rsidRPr="00E74904" w:rsidRDefault="00C85C4A" w:rsidP="00C85C4A">
            <w:pPr>
              <w:pStyle w:val="aa"/>
              <w:numPr>
                <w:ilvl w:val="0"/>
                <w:numId w:val="8"/>
              </w:numPr>
              <w:spacing w:line="240" w:lineRule="auto"/>
              <w:rPr>
                <w:rFonts w:ascii="Times New Roman" w:hAnsi="Times New Roman" w:cs="Times New Roman"/>
                <w:szCs w:val="20"/>
              </w:rPr>
            </w:pPr>
          </w:p>
        </w:tc>
        <w:tc>
          <w:tcPr>
            <w:tcW w:w="1826" w:type="dxa"/>
          </w:tcPr>
          <w:p w:rsidR="00C85C4A" w:rsidRDefault="00C85C4A" w:rsidP="00C85F69">
            <w:pPr>
              <w:spacing w:line="240" w:lineRule="auto"/>
              <w:jc w:val="center"/>
              <w:rPr>
                <w:rFonts w:ascii="Times New Roman" w:hAnsi="Times New Roman" w:cs="Times New Roman"/>
                <w:sz w:val="24"/>
                <w:szCs w:val="20"/>
              </w:rPr>
            </w:pPr>
            <w:r w:rsidRPr="0007283C">
              <w:rPr>
                <w:rFonts w:ascii="Times New Roman" w:hAnsi="Times New Roman" w:cs="Times New Roman"/>
                <w:sz w:val="24"/>
                <w:szCs w:val="20"/>
              </w:rPr>
              <w:t xml:space="preserve">Строительство школы </w:t>
            </w:r>
            <w:proofErr w:type="gramStart"/>
            <w:r w:rsidRPr="0007283C">
              <w:rPr>
                <w:rFonts w:ascii="Times New Roman" w:hAnsi="Times New Roman" w:cs="Times New Roman"/>
                <w:sz w:val="24"/>
                <w:szCs w:val="20"/>
              </w:rPr>
              <w:t>в</w:t>
            </w:r>
            <w:proofErr w:type="gramEnd"/>
            <w:r w:rsidRPr="0007283C">
              <w:rPr>
                <w:rFonts w:ascii="Times New Roman" w:hAnsi="Times New Roman" w:cs="Times New Roman"/>
                <w:sz w:val="24"/>
                <w:szCs w:val="20"/>
              </w:rPr>
              <w:t xml:space="preserve"> </w:t>
            </w:r>
          </w:p>
          <w:p w:rsidR="00C85C4A" w:rsidRPr="00887D7C" w:rsidRDefault="00C85C4A" w:rsidP="00C85F69">
            <w:pPr>
              <w:spacing w:line="240" w:lineRule="auto"/>
              <w:jc w:val="center"/>
              <w:rPr>
                <w:rFonts w:ascii="Times New Roman" w:hAnsi="Times New Roman" w:cs="Times New Roman"/>
                <w:szCs w:val="20"/>
              </w:rPr>
            </w:pPr>
            <w:r w:rsidRPr="0007283C">
              <w:rPr>
                <w:rFonts w:ascii="Times New Roman" w:hAnsi="Times New Roman" w:cs="Times New Roman"/>
                <w:sz w:val="24"/>
                <w:szCs w:val="20"/>
              </w:rPr>
              <w:t xml:space="preserve">с. </w:t>
            </w:r>
            <w:proofErr w:type="gramStart"/>
            <w:r w:rsidRPr="0007283C">
              <w:rPr>
                <w:rFonts w:ascii="Times New Roman" w:hAnsi="Times New Roman" w:cs="Times New Roman"/>
                <w:sz w:val="24"/>
                <w:szCs w:val="20"/>
              </w:rPr>
              <w:t>Дачу-Борзой</w:t>
            </w:r>
            <w:proofErr w:type="gramEnd"/>
          </w:p>
        </w:tc>
        <w:tc>
          <w:tcPr>
            <w:tcW w:w="867" w:type="dxa"/>
          </w:tcPr>
          <w:p w:rsidR="00C85C4A" w:rsidRPr="00887D7C" w:rsidRDefault="00C85C4A" w:rsidP="00C85F69">
            <w:pPr>
              <w:spacing w:line="240" w:lineRule="auto"/>
              <w:jc w:val="center"/>
              <w:rPr>
                <w:rFonts w:ascii="Times New Roman" w:hAnsi="Times New Roman" w:cs="Times New Roman"/>
                <w:szCs w:val="20"/>
              </w:rPr>
            </w:pPr>
            <w:r>
              <w:rPr>
                <w:rFonts w:ascii="Times New Roman" w:hAnsi="Times New Roman" w:cs="Times New Roman"/>
                <w:szCs w:val="20"/>
              </w:rPr>
              <w:t>ученическое место</w:t>
            </w:r>
          </w:p>
        </w:tc>
        <w:tc>
          <w:tcPr>
            <w:tcW w:w="851" w:type="dxa"/>
          </w:tcPr>
          <w:p w:rsidR="00C85C4A" w:rsidRPr="00C7127F" w:rsidRDefault="00C85C4A" w:rsidP="00C85F69">
            <w:pPr>
              <w:spacing w:line="240" w:lineRule="auto"/>
              <w:jc w:val="center"/>
              <w:rPr>
                <w:rFonts w:ascii="Times New Roman" w:hAnsi="Times New Roman" w:cs="Times New Roman"/>
                <w:szCs w:val="20"/>
              </w:rPr>
            </w:pPr>
          </w:p>
          <w:p w:rsidR="00C85C4A" w:rsidRPr="00C7127F" w:rsidRDefault="00C85C4A" w:rsidP="00C85F69">
            <w:pPr>
              <w:spacing w:line="240" w:lineRule="auto"/>
              <w:jc w:val="center"/>
              <w:rPr>
                <w:rFonts w:ascii="Times New Roman" w:hAnsi="Times New Roman" w:cs="Times New Roman"/>
                <w:szCs w:val="20"/>
              </w:rPr>
            </w:pPr>
            <w:r w:rsidRPr="00C7127F">
              <w:rPr>
                <w:rFonts w:ascii="Times New Roman" w:hAnsi="Times New Roman" w:cs="Times New Roman"/>
                <w:szCs w:val="20"/>
              </w:rPr>
              <w:t>480</w:t>
            </w:r>
          </w:p>
        </w:tc>
        <w:tc>
          <w:tcPr>
            <w:tcW w:w="1134" w:type="dxa"/>
          </w:tcPr>
          <w:p w:rsidR="00C85C4A" w:rsidRDefault="00C85C4A" w:rsidP="00C85F69">
            <w:pPr>
              <w:spacing w:line="240" w:lineRule="auto"/>
              <w:jc w:val="center"/>
              <w:rPr>
                <w:rFonts w:ascii="Times New Roman" w:hAnsi="Times New Roman" w:cs="Times New Roman"/>
                <w:szCs w:val="20"/>
              </w:rPr>
            </w:pPr>
          </w:p>
          <w:p w:rsidR="00C85C4A" w:rsidRPr="00887D7C" w:rsidRDefault="00C85C4A" w:rsidP="00D21ADA">
            <w:pPr>
              <w:spacing w:line="240" w:lineRule="auto"/>
              <w:jc w:val="center"/>
              <w:rPr>
                <w:rFonts w:ascii="Times New Roman" w:hAnsi="Times New Roman" w:cs="Times New Roman"/>
                <w:szCs w:val="20"/>
              </w:rPr>
            </w:pPr>
            <w:r>
              <w:rPr>
                <w:rFonts w:ascii="Times New Roman" w:hAnsi="Times New Roman" w:cs="Times New Roman"/>
                <w:szCs w:val="20"/>
              </w:rPr>
              <w:t>20</w:t>
            </w:r>
            <w:r w:rsidR="00D21ADA">
              <w:rPr>
                <w:rFonts w:ascii="Times New Roman" w:hAnsi="Times New Roman" w:cs="Times New Roman"/>
                <w:szCs w:val="20"/>
              </w:rPr>
              <w:t>20</w:t>
            </w:r>
            <w:r>
              <w:rPr>
                <w:rFonts w:ascii="Times New Roman" w:hAnsi="Times New Roman" w:cs="Times New Roman"/>
                <w:szCs w:val="20"/>
              </w:rPr>
              <w:t>-202</w:t>
            </w:r>
            <w:r w:rsidR="00D21ADA">
              <w:rPr>
                <w:rFonts w:ascii="Times New Roman" w:hAnsi="Times New Roman" w:cs="Times New Roman"/>
                <w:szCs w:val="20"/>
              </w:rPr>
              <w:t>2</w:t>
            </w:r>
          </w:p>
        </w:tc>
        <w:tc>
          <w:tcPr>
            <w:tcW w:w="1112" w:type="dxa"/>
          </w:tcPr>
          <w:p w:rsidR="00C85C4A" w:rsidRDefault="00C85C4A" w:rsidP="00C85F69">
            <w:pPr>
              <w:spacing w:line="240" w:lineRule="auto"/>
              <w:jc w:val="center"/>
              <w:rPr>
                <w:rFonts w:ascii="Times New Roman" w:hAnsi="Times New Roman" w:cs="Times New Roman"/>
                <w:szCs w:val="20"/>
              </w:rPr>
            </w:pPr>
          </w:p>
          <w:p w:rsidR="00C85C4A" w:rsidRPr="00514A51" w:rsidRDefault="00C85C4A" w:rsidP="00C85F69">
            <w:pPr>
              <w:spacing w:line="240" w:lineRule="auto"/>
              <w:jc w:val="center"/>
              <w:rPr>
                <w:rFonts w:ascii="Times New Roman" w:hAnsi="Times New Roman" w:cs="Times New Roman"/>
                <w:szCs w:val="20"/>
              </w:rPr>
            </w:pPr>
            <w:r>
              <w:rPr>
                <w:rFonts w:ascii="Times New Roman" w:hAnsi="Times New Roman" w:cs="Times New Roman"/>
                <w:szCs w:val="20"/>
              </w:rPr>
              <w:t>-</w:t>
            </w:r>
          </w:p>
        </w:tc>
        <w:tc>
          <w:tcPr>
            <w:tcW w:w="772" w:type="dxa"/>
          </w:tcPr>
          <w:p w:rsidR="00C85C4A" w:rsidRDefault="00C85C4A" w:rsidP="00C85F69">
            <w:pPr>
              <w:spacing w:line="240" w:lineRule="auto"/>
              <w:jc w:val="center"/>
              <w:rPr>
                <w:rFonts w:ascii="Times New Roman" w:hAnsi="Times New Roman" w:cs="Times New Roman"/>
                <w:szCs w:val="20"/>
              </w:rPr>
            </w:pPr>
          </w:p>
          <w:p w:rsidR="00C85C4A" w:rsidRPr="00887D7C" w:rsidRDefault="00C85C4A" w:rsidP="00C85F69">
            <w:pPr>
              <w:spacing w:line="240" w:lineRule="auto"/>
              <w:jc w:val="center"/>
              <w:rPr>
                <w:rFonts w:ascii="Times New Roman" w:hAnsi="Times New Roman" w:cs="Times New Roman"/>
                <w:szCs w:val="20"/>
              </w:rPr>
            </w:pPr>
            <w:r>
              <w:rPr>
                <w:rFonts w:ascii="Times New Roman" w:hAnsi="Times New Roman" w:cs="Times New Roman"/>
                <w:szCs w:val="20"/>
              </w:rPr>
              <w:t>-</w:t>
            </w:r>
          </w:p>
        </w:tc>
        <w:tc>
          <w:tcPr>
            <w:tcW w:w="950" w:type="dxa"/>
          </w:tcPr>
          <w:p w:rsidR="00C85C4A" w:rsidRDefault="00C85C4A" w:rsidP="00C85F69">
            <w:pPr>
              <w:spacing w:line="240" w:lineRule="auto"/>
              <w:jc w:val="center"/>
              <w:rPr>
                <w:rFonts w:ascii="Times New Roman" w:hAnsi="Times New Roman" w:cs="Times New Roman"/>
                <w:szCs w:val="20"/>
              </w:rPr>
            </w:pPr>
          </w:p>
          <w:p w:rsidR="00C85C4A" w:rsidRPr="0000290F" w:rsidRDefault="00C85C4A" w:rsidP="00C85F69">
            <w:pPr>
              <w:spacing w:line="240" w:lineRule="auto"/>
              <w:jc w:val="center"/>
              <w:rPr>
                <w:rFonts w:ascii="Times New Roman" w:hAnsi="Times New Roman" w:cs="Times New Roman"/>
                <w:szCs w:val="20"/>
              </w:rPr>
            </w:pPr>
            <w:r w:rsidRPr="0000290F">
              <w:rPr>
                <w:rFonts w:ascii="Times New Roman" w:hAnsi="Times New Roman" w:cs="Times New Roman"/>
                <w:szCs w:val="20"/>
              </w:rPr>
              <w:t>100%</w:t>
            </w:r>
          </w:p>
        </w:tc>
        <w:tc>
          <w:tcPr>
            <w:tcW w:w="851" w:type="dxa"/>
          </w:tcPr>
          <w:p w:rsidR="00C85C4A" w:rsidRDefault="00C85C4A" w:rsidP="00C85F69">
            <w:pPr>
              <w:spacing w:line="240" w:lineRule="auto"/>
              <w:jc w:val="center"/>
              <w:rPr>
                <w:rFonts w:ascii="Times New Roman" w:hAnsi="Times New Roman" w:cs="Times New Roman"/>
                <w:szCs w:val="20"/>
              </w:rPr>
            </w:pPr>
          </w:p>
          <w:p w:rsidR="00C85C4A" w:rsidRPr="00887D7C" w:rsidRDefault="00C85C4A" w:rsidP="00C85F69">
            <w:pPr>
              <w:spacing w:line="240" w:lineRule="auto"/>
              <w:jc w:val="center"/>
              <w:rPr>
                <w:rFonts w:ascii="Times New Roman" w:hAnsi="Times New Roman" w:cs="Times New Roman"/>
                <w:szCs w:val="20"/>
              </w:rPr>
            </w:pPr>
            <w:r>
              <w:rPr>
                <w:rFonts w:ascii="Times New Roman" w:hAnsi="Times New Roman" w:cs="Times New Roman"/>
                <w:szCs w:val="20"/>
              </w:rPr>
              <w:t>-</w:t>
            </w:r>
          </w:p>
        </w:tc>
        <w:tc>
          <w:tcPr>
            <w:tcW w:w="800" w:type="dxa"/>
          </w:tcPr>
          <w:p w:rsidR="00C85C4A" w:rsidRDefault="00C85C4A" w:rsidP="00C85F69">
            <w:pPr>
              <w:spacing w:line="240" w:lineRule="auto"/>
              <w:jc w:val="center"/>
              <w:rPr>
                <w:rFonts w:ascii="Times New Roman" w:hAnsi="Times New Roman" w:cs="Times New Roman"/>
                <w:szCs w:val="20"/>
              </w:rPr>
            </w:pPr>
          </w:p>
          <w:p w:rsidR="00C85C4A" w:rsidRPr="00887D7C" w:rsidRDefault="00C85C4A" w:rsidP="00C85F69">
            <w:pPr>
              <w:spacing w:line="240" w:lineRule="auto"/>
              <w:jc w:val="center"/>
              <w:rPr>
                <w:rFonts w:ascii="Times New Roman" w:hAnsi="Times New Roman" w:cs="Times New Roman"/>
                <w:szCs w:val="20"/>
              </w:rPr>
            </w:pPr>
            <w:r>
              <w:rPr>
                <w:rFonts w:ascii="Times New Roman" w:hAnsi="Times New Roman" w:cs="Times New Roman"/>
                <w:szCs w:val="20"/>
              </w:rPr>
              <w:t>-</w:t>
            </w:r>
          </w:p>
        </w:tc>
      </w:tr>
      <w:tr w:rsidR="00C85C4A" w:rsidRPr="004B5451" w:rsidTr="00C85F69">
        <w:trPr>
          <w:trHeight w:val="281"/>
        </w:trPr>
        <w:tc>
          <w:tcPr>
            <w:tcW w:w="502" w:type="dxa"/>
          </w:tcPr>
          <w:p w:rsidR="00C85C4A" w:rsidRPr="00E74904" w:rsidRDefault="00C85C4A" w:rsidP="00C85C4A">
            <w:pPr>
              <w:pStyle w:val="aa"/>
              <w:numPr>
                <w:ilvl w:val="0"/>
                <w:numId w:val="8"/>
              </w:numPr>
              <w:spacing w:line="240" w:lineRule="auto"/>
              <w:rPr>
                <w:rFonts w:ascii="Times New Roman" w:hAnsi="Times New Roman" w:cs="Times New Roman"/>
                <w:szCs w:val="20"/>
              </w:rPr>
            </w:pPr>
          </w:p>
        </w:tc>
        <w:tc>
          <w:tcPr>
            <w:tcW w:w="1826" w:type="dxa"/>
          </w:tcPr>
          <w:p w:rsidR="00C85C4A" w:rsidRDefault="00C85C4A" w:rsidP="00C85F69">
            <w:pPr>
              <w:spacing w:line="240" w:lineRule="auto"/>
              <w:jc w:val="center"/>
              <w:rPr>
                <w:rFonts w:ascii="Times New Roman" w:hAnsi="Times New Roman" w:cs="Times New Roman"/>
                <w:szCs w:val="20"/>
              </w:rPr>
            </w:pPr>
            <w:r>
              <w:rPr>
                <w:rFonts w:ascii="Times New Roman" w:hAnsi="Times New Roman" w:cs="Times New Roman"/>
                <w:szCs w:val="20"/>
              </w:rPr>
              <w:t xml:space="preserve">Строительство школы </w:t>
            </w:r>
            <w:proofErr w:type="gramStart"/>
            <w:r>
              <w:rPr>
                <w:rFonts w:ascii="Times New Roman" w:hAnsi="Times New Roman" w:cs="Times New Roman"/>
                <w:szCs w:val="20"/>
              </w:rPr>
              <w:t>в</w:t>
            </w:r>
            <w:proofErr w:type="gramEnd"/>
            <w:r>
              <w:rPr>
                <w:rFonts w:ascii="Times New Roman" w:hAnsi="Times New Roman" w:cs="Times New Roman"/>
                <w:szCs w:val="20"/>
              </w:rPr>
              <w:t xml:space="preserve"> </w:t>
            </w:r>
          </w:p>
          <w:p w:rsidR="00C85C4A" w:rsidRPr="00887D7C" w:rsidRDefault="00C85C4A" w:rsidP="00C85F69">
            <w:pPr>
              <w:spacing w:line="240" w:lineRule="auto"/>
              <w:jc w:val="center"/>
              <w:rPr>
                <w:rFonts w:ascii="Times New Roman" w:hAnsi="Times New Roman" w:cs="Times New Roman"/>
                <w:szCs w:val="20"/>
              </w:rPr>
            </w:pPr>
            <w:r>
              <w:rPr>
                <w:rFonts w:ascii="Times New Roman" w:hAnsi="Times New Roman" w:cs="Times New Roman"/>
                <w:szCs w:val="20"/>
              </w:rPr>
              <w:t>ст. Первомайская</w:t>
            </w:r>
          </w:p>
        </w:tc>
        <w:tc>
          <w:tcPr>
            <w:tcW w:w="867" w:type="dxa"/>
          </w:tcPr>
          <w:p w:rsidR="00C85C4A" w:rsidRPr="00887D7C" w:rsidRDefault="00C85C4A" w:rsidP="00C85F69">
            <w:pPr>
              <w:spacing w:line="240" w:lineRule="auto"/>
              <w:jc w:val="center"/>
              <w:rPr>
                <w:rFonts w:ascii="Times New Roman" w:hAnsi="Times New Roman" w:cs="Times New Roman"/>
                <w:szCs w:val="20"/>
              </w:rPr>
            </w:pPr>
            <w:r>
              <w:rPr>
                <w:rFonts w:ascii="Times New Roman" w:hAnsi="Times New Roman" w:cs="Times New Roman"/>
                <w:szCs w:val="20"/>
              </w:rPr>
              <w:t>ученическое место</w:t>
            </w:r>
          </w:p>
        </w:tc>
        <w:tc>
          <w:tcPr>
            <w:tcW w:w="851" w:type="dxa"/>
          </w:tcPr>
          <w:p w:rsidR="00C85C4A" w:rsidRPr="00C7127F" w:rsidRDefault="00C85C4A" w:rsidP="00C85F69">
            <w:pPr>
              <w:spacing w:line="240" w:lineRule="auto"/>
              <w:jc w:val="center"/>
              <w:rPr>
                <w:rFonts w:ascii="Times New Roman" w:hAnsi="Times New Roman" w:cs="Times New Roman"/>
                <w:szCs w:val="20"/>
              </w:rPr>
            </w:pPr>
          </w:p>
          <w:p w:rsidR="00C85C4A" w:rsidRPr="00C7127F" w:rsidRDefault="00C85C4A" w:rsidP="00C85F69">
            <w:pPr>
              <w:spacing w:line="240" w:lineRule="auto"/>
              <w:jc w:val="center"/>
              <w:rPr>
                <w:rFonts w:ascii="Times New Roman" w:hAnsi="Times New Roman" w:cs="Times New Roman"/>
                <w:szCs w:val="20"/>
              </w:rPr>
            </w:pPr>
            <w:r w:rsidRPr="00C7127F">
              <w:rPr>
                <w:rFonts w:ascii="Times New Roman" w:hAnsi="Times New Roman" w:cs="Times New Roman"/>
                <w:szCs w:val="20"/>
              </w:rPr>
              <w:t>600</w:t>
            </w:r>
          </w:p>
        </w:tc>
        <w:tc>
          <w:tcPr>
            <w:tcW w:w="1134" w:type="dxa"/>
          </w:tcPr>
          <w:p w:rsidR="00C85C4A" w:rsidRDefault="00C85C4A" w:rsidP="00C85F69">
            <w:pPr>
              <w:spacing w:line="240" w:lineRule="auto"/>
              <w:jc w:val="center"/>
              <w:rPr>
                <w:rFonts w:ascii="Times New Roman" w:hAnsi="Times New Roman" w:cs="Times New Roman"/>
                <w:szCs w:val="20"/>
              </w:rPr>
            </w:pPr>
          </w:p>
          <w:p w:rsidR="00C85C4A" w:rsidRPr="00887D7C" w:rsidRDefault="00C85C4A" w:rsidP="00D21ADA">
            <w:pPr>
              <w:spacing w:line="240" w:lineRule="auto"/>
              <w:jc w:val="center"/>
              <w:rPr>
                <w:rFonts w:ascii="Times New Roman" w:hAnsi="Times New Roman" w:cs="Times New Roman"/>
                <w:szCs w:val="20"/>
              </w:rPr>
            </w:pPr>
            <w:r>
              <w:rPr>
                <w:rFonts w:ascii="Times New Roman" w:hAnsi="Times New Roman" w:cs="Times New Roman"/>
                <w:szCs w:val="20"/>
              </w:rPr>
              <w:t>20</w:t>
            </w:r>
            <w:r w:rsidR="00D21ADA">
              <w:rPr>
                <w:rFonts w:ascii="Times New Roman" w:hAnsi="Times New Roman" w:cs="Times New Roman"/>
                <w:szCs w:val="20"/>
              </w:rPr>
              <w:t>20</w:t>
            </w:r>
            <w:r>
              <w:rPr>
                <w:rFonts w:ascii="Times New Roman" w:hAnsi="Times New Roman" w:cs="Times New Roman"/>
                <w:szCs w:val="20"/>
              </w:rPr>
              <w:t>-202</w:t>
            </w:r>
            <w:r w:rsidR="00D21ADA">
              <w:rPr>
                <w:rFonts w:ascii="Times New Roman" w:hAnsi="Times New Roman" w:cs="Times New Roman"/>
                <w:szCs w:val="20"/>
              </w:rPr>
              <w:t>2</w:t>
            </w:r>
          </w:p>
        </w:tc>
        <w:tc>
          <w:tcPr>
            <w:tcW w:w="1112" w:type="dxa"/>
          </w:tcPr>
          <w:p w:rsidR="00C85C4A" w:rsidRDefault="00C85C4A" w:rsidP="00C85F69">
            <w:pPr>
              <w:spacing w:line="240" w:lineRule="auto"/>
              <w:jc w:val="center"/>
              <w:rPr>
                <w:rFonts w:ascii="Times New Roman" w:hAnsi="Times New Roman" w:cs="Times New Roman"/>
                <w:szCs w:val="20"/>
              </w:rPr>
            </w:pPr>
          </w:p>
          <w:p w:rsidR="00C85C4A" w:rsidRPr="00514A51" w:rsidRDefault="00C85C4A" w:rsidP="00C85F69">
            <w:pPr>
              <w:spacing w:line="240" w:lineRule="auto"/>
              <w:jc w:val="center"/>
              <w:rPr>
                <w:rFonts w:ascii="Times New Roman" w:hAnsi="Times New Roman" w:cs="Times New Roman"/>
                <w:szCs w:val="20"/>
              </w:rPr>
            </w:pPr>
            <w:r>
              <w:rPr>
                <w:rFonts w:ascii="Times New Roman" w:hAnsi="Times New Roman" w:cs="Times New Roman"/>
                <w:szCs w:val="20"/>
              </w:rPr>
              <w:t>-</w:t>
            </w:r>
          </w:p>
        </w:tc>
        <w:tc>
          <w:tcPr>
            <w:tcW w:w="772" w:type="dxa"/>
          </w:tcPr>
          <w:p w:rsidR="00C85C4A" w:rsidRDefault="00C85C4A" w:rsidP="00C85F69">
            <w:pPr>
              <w:spacing w:line="240" w:lineRule="auto"/>
              <w:jc w:val="center"/>
              <w:rPr>
                <w:rFonts w:ascii="Times New Roman" w:hAnsi="Times New Roman" w:cs="Times New Roman"/>
                <w:szCs w:val="20"/>
              </w:rPr>
            </w:pPr>
          </w:p>
          <w:p w:rsidR="00C85C4A" w:rsidRPr="00A557C0" w:rsidRDefault="00C85C4A" w:rsidP="00C85F69">
            <w:pPr>
              <w:spacing w:line="240" w:lineRule="auto"/>
              <w:jc w:val="center"/>
              <w:rPr>
                <w:rFonts w:ascii="Times New Roman" w:hAnsi="Times New Roman" w:cs="Times New Roman"/>
                <w:szCs w:val="20"/>
                <w:lang w:val="en-US"/>
              </w:rPr>
            </w:pPr>
            <w:r>
              <w:rPr>
                <w:rFonts w:ascii="Times New Roman" w:hAnsi="Times New Roman" w:cs="Times New Roman"/>
                <w:szCs w:val="20"/>
                <w:lang w:val="en-US"/>
              </w:rPr>
              <w:t>100%</w:t>
            </w:r>
          </w:p>
        </w:tc>
        <w:tc>
          <w:tcPr>
            <w:tcW w:w="950" w:type="dxa"/>
          </w:tcPr>
          <w:p w:rsidR="00C85C4A" w:rsidRDefault="00C85C4A" w:rsidP="00C85F69">
            <w:pPr>
              <w:spacing w:line="240" w:lineRule="auto"/>
              <w:jc w:val="center"/>
              <w:rPr>
                <w:rFonts w:ascii="Times New Roman" w:hAnsi="Times New Roman" w:cs="Times New Roman"/>
                <w:szCs w:val="20"/>
              </w:rPr>
            </w:pPr>
          </w:p>
          <w:p w:rsidR="00C85C4A" w:rsidRPr="00887D7C" w:rsidRDefault="00C85C4A" w:rsidP="00C85F69">
            <w:pPr>
              <w:spacing w:line="240" w:lineRule="auto"/>
              <w:jc w:val="center"/>
              <w:rPr>
                <w:rFonts w:ascii="Times New Roman" w:hAnsi="Times New Roman" w:cs="Times New Roman"/>
                <w:szCs w:val="20"/>
              </w:rPr>
            </w:pPr>
            <w:r>
              <w:rPr>
                <w:rFonts w:ascii="Times New Roman" w:hAnsi="Times New Roman" w:cs="Times New Roman"/>
                <w:szCs w:val="20"/>
              </w:rPr>
              <w:t>-</w:t>
            </w:r>
          </w:p>
        </w:tc>
        <w:tc>
          <w:tcPr>
            <w:tcW w:w="851" w:type="dxa"/>
          </w:tcPr>
          <w:p w:rsidR="00C85C4A" w:rsidRDefault="00C85C4A" w:rsidP="00C85F69">
            <w:pPr>
              <w:spacing w:line="240" w:lineRule="auto"/>
              <w:jc w:val="center"/>
              <w:rPr>
                <w:rFonts w:ascii="Times New Roman" w:hAnsi="Times New Roman" w:cs="Times New Roman"/>
                <w:szCs w:val="20"/>
              </w:rPr>
            </w:pPr>
          </w:p>
          <w:p w:rsidR="00C85C4A" w:rsidRPr="00887D7C" w:rsidRDefault="00C85C4A" w:rsidP="00C85F69">
            <w:pPr>
              <w:spacing w:line="240" w:lineRule="auto"/>
              <w:jc w:val="center"/>
              <w:rPr>
                <w:rFonts w:ascii="Times New Roman" w:hAnsi="Times New Roman" w:cs="Times New Roman"/>
                <w:szCs w:val="20"/>
              </w:rPr>
            </w:pPr>
            <w:r>
              <w:rPr>
                <w:rFonts w:ascii="Times New Roman" w:hAnsi="Times New Roman" w:cs="Times New Roman"/>
                <w:szCs w:val="20"/>
              </w:rPr>
              <w:t>-</w:t>
            </w:r>
          </w:p>
        </w:tc>
        <w:tc>
          <w:tcPr>
            <w:tcW w:w="800" w:type="dxa"/>
          </w:tcPr>
          <w:p w:rsidR="00C85C4A" w:rsidRDefault="00C85C4A" w:rsidP="00C85F69">
            <w:pPr>
              <w:spacing w:line="240" w:lineRule="auto"/>
              <w:jc w:val="center"/>
              <w:rPr>
                <w:rFonts w:ascii="Times New Roman" w:hAnsi="Times New Roman" w:cs="Times New Roman"/>
                <w:szCs w:val="20"/>
              </w:rPr>
            </w:pPr>
          </w:p>
          <w:p w:rsidR="00C85C4A" w:rsidRPr="00887D7C" w:rsidRDefault="00C85C4A" w:rsidP="00C85F69">
            <w:pPr>
              <w:spacing w:line="240" w:lineRule="auto"/>
              <w:jc w:val="center"/>
              <w:rPr>
                <w:rFonts w:ascii="Times New Roman" w:hAnsi="Times New Roman" w:cs="Times New Roman"/>
                <w:szCs w:val="20"/>
              </w:rPr>
            </w:pPr>
            <w:r>
              <w:rPr>
                <w:rFonts w:ascii="Times New Roman" w:hAnsi="Times New Roman" w:cs="Times New Roman"/>
                <w:szCs w:val="20"/>
              </w:rPr>
              <w:t>-</w:t>
            </w:r>
          </w:p>
        </w:tc>
      </w:tr>
      <w:tr w:rsidR="00C85C4A" w:rsidRPr="004B5451" w:rsidTr="00C85F69">
        <w:trPr>
          <w:trHeight w:val="281"/>
        </w:trPr>
        <w:tc>
          <w:tcPr>
            <w:tcW w:w="502" w:type="dxa"/>
          </w:tcPr>
          <w:p w:rsidR="00C85C4A" w:rsidRPr="00E74904" w:rsidRDefault="00C85C4A" w:rsidP="00C85C4A">
            <w:pPr>
              <w:pStyle w:val="aa"/>
              <w:numPr>
                <w:ilvl w:val="0"/>
                <w:numId w:val="8"/>
              </w:numPr>
              <w:spacing w:line="240" w:lineRule="auto"/>
              <w:rPr>
                <w:rFonts w:ascii="Times New Roman" w:hAnsi="Times New Roman" w:cs="Times New Roman"/>
                <w:szCs w:val="20"/>
              </w:rPr>
            </w:pPr>
          </w:p>
        </w:tc>
        <w:tc>
          <w:tcPr>
            <w:tcW w:w="1826" w:type="dxa"/>
          </w:tcPr>
          <w:p w:rsidR="00C85C4A" w:rsidRDefault="00C85C4A" w:rsidP="00C85F69">
            <w:pPr>
              <w:spacing w:line="240" w:lineRule="auto"/>
              <w:jc w:val="center"/>
              <w:rPr>
                <w:rFonts w:ascii="Times New Roman" w:hAnsi="Times New Roman" w:cs="Times New Roman"/>
                <w:szCs w:val="20"/>
              </w:rPr>
            </w:pPr>
            <w:r>
              <w:rPr>
                <w:rFonts w:ascii="Times New Roman" w:hAnsi="Times New Roman" w:cs="Times New Roman"/>
                <w:szCs w:val="20"/>
              </w:rPr>
              <w:t xml:space="preserve">Строительство школы </w:t>
            </w:r>
            <w:proofErr w:type="gramStart"/>
            <w:r>
              <w:rPr>
                <w:rFonts w:ascii="Times New Roman" w:hAnsi="Times New Roman" w:cs="Times New Roman"/>
                <w:szCs w:val="20"/>
              </w:rPr>
              <w:t>в</w:t>
            </w:r>
            <w:proofErr w:type="gramEnd"/>
            <w:r>
              <w:rPr>
                <w:rFonts w:ascii="Times New Roman" w:hAnsi="Times New Roman" w:cs="Times New Roman"/>
                <w:szCs w:val="20"/>
              </w:rPr>
              <w:t xml:space="preserve"> </w:t>
            </w:r>
          </w:p>
          <w:p w:rsidR="00C85C4A" w:rsidRPr="00887D7C" w:rsidRDefault="00C85C4A" w:rsidP="00C85F69">
            <w:pPr>
              <w:spacing w:line="240" w:lineRule="auto"/>
              <w:jc w:val="center"/>
              <w:rPr>
                <w:rFonts w:ascii="Times New Roman" w:hAnsi="Times New Roman" w:cs="Times New Roman"/>
                <w:szCs w:val="20"/>
              </w:rPr>
            </w:pPr>
            <w:r>
              <w:rPr>
                <w:rFonts w:ascii="Times New Roman" w:hAnsi="Times New Roman" w:cs="Times New Roman"/>
                <w:szCs w:val="20"/>
              </w:rPr>
              <w:t xml:space="preserve">ст. </w:t>
            </w:r>
            <w:proofErr w:type="spellStart"/>
            <w:r>
              <w:rPr>
                <w:rFonts w:ascii="Times New Roman" w:hAnsi="Times New Roman" w:cs="Times New Roman"/>
                <w:szCs w:val="20"/>
              </w:rPr>
              <w:t>Горячеисточненская</w:t>
            </w:r>
            <w:proofErr w:type="spellEnd"/>
          </w:p>
        </w:tc>
        <w:tc>
          <w:tcPr>
            <w:tcW w:w="867" w:type="dxa"/>
          </w:tcPr>
          <w:p w:rsidR="00C85C4A" w:rsidRPr="00887D7C" w:rsidRDefault="00C85C4A" w:rsidP="00C85F69">
            <w:pPr>
              <w:spacing w:line="240" w:lineRule="auto"/>
              <w:jc w:val="center"/>
              <w:rPr>
                <w:rFonts w:ascii="Times New Roman" w:hAnsi="Times New Roman" w:cs="Times New Roman"/>
                <w:szCs w:val="20"/>
              </w:rPr>
            </w:pPr>
            <w:r>
              <w:rPr>
                <w:rFonts w:ascii="Times New Roman" w:hAnsi="Times New Roman" w:cs="Times New Roman"/>
                <w:szCs w:val="20"/>
              </w:rPr>
              <w:t>ученическое место</w:t>
            </w:r>
          </w:p>
        </w:tc>
        <w:tc>
          <w:tcPr>
            <w:tcW w:w="851" w:type="dxa"/>
          </w:tcPr>
          <w:p w:rsidR="00C85C4A" w:rsidRPr="00C7127F" w:rsidRDefault="00C85C4A" w:rsidP="00C85F69">
            <w:pPr>
              <w:spacing w:line="240" w:lineRule="auto"/>
              <w:jc w:val="center"/>
              <w:rPr>
                <w:rFonts w:ascii="Times New Roman" w:hAnsi="Times New Roman" w:cs="Times New Roman"/>
                <w:szCs w:val="20"/>
              </w:rPr>
            </w:pPr>
          </w:p>
          <w:p w:rsidR="00C85C4A" w:rsidRPr="00C7127F" w:rsidRDefault="00C85C4A" w:rsidP="00C85F69">
            <w:pPr>
              <w:spacing w:line="240" w:lineRule="auto"/>
              <w:jc w:val="center"/>
              <w:rPr>
                <w:rFonts w:ascii="Times New Roman" w:hAnsi="Times New Roman" w:cs="Times New Roman"/>
                <w:szCs w:val="20"/>
              </w:rPr>
            </w:pPr>
            <w:r w:rsidRPr="00C7127F">
              <w:rPr>
                <w:rFonts w:ascii="Times New Roman" w:hAnsi="Times New Roman" w:cs="Times New Roman"/>
                <w:szCs w:val="20"/>
              </w:rPr>
              <w:t>480</w:t>
            </w:r>
          </w:p>
        </w:tc>
        <w:tc>
          <w:tcPr>
            <w:tcW w:w="1134" w:type="dxa"/>
          </w:tcPr>
          <w:p w:rsidR="00C85C4A" w:rsidRDefault="00C85C4A" w:rsidP="00C85F69">
            <w:pPr>
              <w:spacing w:line="240" w:lineRule="auto"/>
              <w:jc w:val="center"/>
              <w:rPr>
                <w:rFonts w:ascii="Times New Roman" w:hAnsi="Times New Roman" w:cs="Times New Roman"/>
                <w:szCs w:val="20"/>
              </w:rPr>
            </w:pPr>
          </w:p>
          <w:p w:rsidR="00C85C4A" w:rsidRPr="00887D7C" w:rsidRDefault="00C85C4A" w:rsidP="00D21ADA">
            <w:pPr>
              <w:spacing w:line="240" w:lineRule="auto"/>
              <w:jc w:val="center"/>
              <w:rPr>
                <w:rFonts w:ascii="Times New Roman" w:hAnsi="Times New Roman" w:cs="Times New Roman"/>
                <w:szCs w:val="20"/>
              </w:rPr>
            </w:pPr>
            <w:r>
              <w:rPr>
                <w:rFonts w:ascii="Times New Roman" w:hAnsi="Times New Roman" w:cs="Times New Roman"/>
                <w:szCs w:val="20"/>
              </w:rPr>
              <w:t>20</w:t>
            </w:r>
            <w:r w:rsidR="00D21ADA">
              <w:rPr>
                <w:rFonts w:ascii="Times New Roman" w:hAnsi="Times New Roman" w:cs="Times New Roman"/>
                <w:szCs w:val="20"/>
              </w:rPr>
              <w:t>20</w:t>
            </w:r>
            <w:r>
              <w:rPr>
                <w:rFonts w:ascii="Times New Roman" w:hAnsi="Times New Roman" w:cs="Times New Roman"/>
                <w:szCs w:val="20"/>
              </w:rPr>
              <w:t>-202</w:t>
            </w:r>
            <w:r w:rsidR="00D21ADA">
              <w:rPr>
                <w:rFonts w:ascii="Times New Roman" w:hAnsi="Times New Roman" w:cs="Times New Roman"/>
                <w:szCs w:val="20"/>
              </w:rPr>
              <w:t>2</w:t>
            </w:r>
          </w:p>
        </w:tc>
        <w:tc>
          <w:tcPr>
            <w:tcW w:w="1112" w:type="dxa"/>
          </w:tcPr>
          <w:p w:rsidR="00C85C4A" w:rsidRDefault="00C85C4A" w:rsidP="00C85F69">
            <w:pPr>
              <w:spacing w:line="240" w:lineRule="auto"/>
              <w:jc w:val="center"/>
              <w:rPr>
                <w:rFonts w:ascii="Times New Roman" w:hAnsi="Times New Roman" w:cs="Times New Roman"/>
                <w:szCs w:val="20"/>
              </w:rPr>
            </w:pPr>
          </w:p>
          <w:p w:rsidR="00C85C4A" w:rsidRPr="00514A51" w:rsidRDefault="00C85C4A" w:rsidP="00C85F69">
            <w:pPr>
              <w:spacing w:line="240" w:lineRule="auto"/>
              <w:jc w:val="center"/>
              <w:rPr>
                <w:rFonts w:ascii="Times New Roman" w:hAnsi="Times New Roman" w:cs="Times New Roman"/>
                <w:szCs w:val="20"/>
              </w:rPr>
            </w:pPr>
            <w:r>
              <w:rPr>
                <w:rFonts w:ascii="Times New Roman" w:hAnsi="Times New Roman" w:cs="Times New Roman"/>
                <w:szCs w:val="20"/>
              </w:rPr>
              <w:t>-</w:t>
            </w:r>
          </w:p>
        </w:tc>
        <w:tc>
          <w:tcPr>
            <w:tcW w:w="772" w:type="dxa"/>
          </w:tcPr>
          <w:p w:rsidR="00C85C4A" w:rsidRDefault="00C85C4A" w:rsidP="00C85F69">
            <w:pPr>
              <w:spacing w:line="240" w:lineRule="auto"/>
              <w:jc w:val="center"/>
              <w:rPr>
                <w:rFonts w:ascii="Times New Roman" w:hAnsi="Times New Roman" w:cs="Times New Roman"/>
                <w:szCs w:val="20"/>
              </w:rPr>
            </w:pPr>
          </w:p>
          <w:p w:rsidR="00C85C4A" w:rsidRPr="00A557C0" w:rsidRDefault="00C85C4A" w:rsidP="00C85F69">
            <w:pPr>
              <w:spacing w:line="240" w:lineRule="auto"/>
              <w:jc w:val="center"/>
              <w:rPr>
                <w:rFonts w:ascii="Times New Roman" w:hAnsi="Times New Roman" w:cs="Times New Roman"/>
                <w:szCs w:val="20"/>
                <w:lang w:val="en-US"/>
              </w:rPr>
            </w:pPr>
            <w:r>
              <w:rPr>
                <w:rFonts w:ascii="Times New Roman" w:hAnsi="Times New Roman" w:cs="Times New Roman"/>
                <w:szCs w:val="20"/>
                <w:lang w:val="en-US"/>
              </w:rPr>
              <w:t>100%</w:t>
            </w:r>
          </w:p>
        </w:tc>
        <w:tc>
          <w:tcPr>
            <w:tcW w:w="950" w:type="dxa"/>
          </w:tcPr>
          <w:p w:rsidR="00C85C4A" w:rsidRDefault="00C85C4A" w:rsidP="00C85F69">
            <w:pPr>
              <w:spacing w:line="240" w:lineRule="auto"/>
              <w:jc w:val="center"/>
              <w:rPr>
                <w:rFonts w:ascii="Times New Roman" w:hAnsi="Times New Roman" w:cs="Times New Roman"/>
                <w:szCs w:val="20"/>
              </w:rPr>
            </w:pPr>
          </w:p>
          <w:p w:rsidR="00C85C4A" w:rsidRPr="00887D7C" w:rsidRDefault="00C85C4A" w:rsidP="00C85F69">
            <w:pPr>
              <w:spacing w:line="240" w:lineRule="auto"/>
              <w:jc w:val="center"/>
              <w:rPr>
                <w:rFonts w:ascii="Times New Roman" w:hAnsi="Times New Roman" w:cs="Times New Roman"/>
                <w:szCs w:val="20"/>
              </w:rPr>
            </w:pPr>
            <w:r>
              <w:rPr>
                <w:rFonts w:ascii="Times New Roman" w:hAnsi="Times New Roman" w:cs="Times New Roman"/>
                <w:szCs w:val="20"/>
              </w:rPr>
              <w:t>-</w:t>
            </w:r>
          </w:p>
        </w:tc>
        <w:tc>
          <w:tcPr>
            <w:tcW w:w="851" w:type="dxa"/>
          </w:tcPr>
          <w:p w:rsidR="00C85C4A" w:rsidRDefault="00C85C4A" w:rsidP="00C85F69">
            <w:pPr>
              <w:spacing w:line="240" w:lineRule="auto"/>
              <w:jc w:val="center"/>
              <w:rPr>
                <w:rFonts w:ascii="Times New Roman" w:hAnsi="Times New Roman" w:cs="Times New Roman"/>
                <w:szCs w:val="20"/>
              </w:rPr>
            </w:pPr>
          </w:p>
          <w:p w:rsidR="00C85C4A" w:rsidRPr="00887D7C" w:rsidRDefault="00C85C4A" w:rsidP="00C85F69">
            <w:pPr>
              <w:spacing w:line="240" w:lineRule="auto"/>
              <w:jc w:val="center"/>
              <w:rPr>
                <w:rFonts w:ascii="Times New Roman" w:hAnsi="Times New Roman" w:cs="Times New Roman"/>
                <w:szCs w:val="20"/>
              </w:rPr>
            </w:pPr>
            <w:r>
              <w:rPr>
                <w:rFonts w:ascii="Times New Roman" w:hAnsi="Times New Roman" w:cs="Times New Roman"/>
                <w:szCs w:val="20"/>
              </w:rPr>
              <w:t>-</w:t>
            </w:r>
          </w:p>
        </w:tc>
        <w:tc>
          <w:tcPr>
            <w:tcW w:w="800" w:type="dxa"/>
          </w:tcPr>
          <w:p w:rsidR="00C85C4A" w:rsidRDefault="00C85C4A" w:rsidP="00C85F69">
            <w:pPr>
              <w:spacing w:line="240" w:lineRule="auto"/>
              <w:jc w:val="center"/>
              <w:rPr>
                <w:rFonts w:ascii="Times New Roman" w:hAnsi="Times New Roman" w:cs="Times New Roman"/>
                <w:szCs w:val="20"/>
              </w:rPr>
            </w:pPr>
          </w:p>
          <w:p w:rsidR="00C85C4A" w:rsidRPr="00887D7C" w:rsidRDefault="00C85C4A" w:rsidP="00C85F69">
            <w:pPr>
              <w:spacing w:line="240" w:lineRule="auto"/>
              <w:jc w:val="center"/>
              <w:rPr>
                <w:rFonts w:ascii="Times New Roman" w:hAnsi="Times New Roman" w:cs="Times New Roman"/>
                <w:szCs w:val="20"/>
              </w:rPr>
            </w:pPr>
            <w:r>
              <w:rPr>
                <w:rFonts w:ascii="Times New Roman" w:hAnsi="Times New Roman" w:cs="Times New Roman"/>
                <w:szCs w:val="20"/>
              </w:rPr>
              <w:t>-</w:t>
            </w:r>
          </w:p>
        </w:tc>
      </w:tr>
      <w:tr w:rsidR="00C85C4A" w:rsidRPr="004B5451" w:rsidTr="00C85F69">
        <w:trPr>
          <w:trHeight w:val="281"/>
        </w:trPr>
        <w:tc>
          <w:tcPr>
            <w:tcW w:w="502" w:type="dxa"/>
          </w:tcPr>
          <w:p w:rsidR="00C85C4A" w:rsidRPr="00E74904" w:rsidRDefault="00C85C4A" w:rsidP="00C85C4A">
            <w:pPr>
              <w:pStyle w:val="aa"/>
              <w:numPr>
                <w:ilvl w:val="0"/>
                <w:numId w:val="8"/>
              </w:numPr>
              <w:spacing w:line="240" w:lineRule="auto"/>
              <w:rPr>
                <w:rFonts w:ascii="Times New Roman" w:hAnsi="Times New Roman" w:cs="Times New Roman"/>
                <w:szCs w:val="20"/>
              </w:rPr>
            </w:pPr>
          </w:p>
        </w:tc>
        <w:tc>
          <w:tcPr>
            <w:tcW w:w="1826" w:type="dxa"/>
          </w:tcPr>
          <w:p w:rsidR="00C85C4A" w:rsidRDefault="00C85C4A" w:rsidP="00C85F69">
            <w:pPr>
              <w:spacing w:line="240" w:lineRule="auto"/>
              <w:jc w:val="center"/>
              <w:rPr>
                <w:rFonts w:ascii="Times New Roman" w:hAnsi="Times New Roman" w:cs="Times New Roman"/>
                <w:szCs w:val="20"/>
              </w:rPr>
            </w:pPr>
            <w:r>
              <w:rPr>
                <w:rFonts w:ascii="Times New Roman" w:hAnsi="Times New Roman" w:cs="Times New Roman"/>
                <w:szCs w:val="20"/>
              </w:rPr>
              <w:t xml:space="preserve">Строительство школы </w:t>
            </w:r>
            <w:proofErr w:type="gramStart"/>
            <w:r>
              <w:rPr>
                <w:rFonts w:ascii="Times New Roman" w:hAnsi="Times New Roman" w:cs="Times New Roman"/>
                <w:szCs w:val="20"/>
              </w:rPr>
              <w:t>в</w:t>
            </w:r>
            <w:proofErr w:type="gramEnd"/>
            <w:r>
              <w:rPr>
                <w:rFonts w:ascii="Times New Roman" w:hAnsi="Times New Roman" w:cs="Times New Roman"/>
                <w:szCs w:val="20"/>
              </w:rPr>
              <w:t xml:space="preserve"> </w:t>
            </w:r>
          </w:p>
          <w:p w:rsidR="00C85C4A" w:rsidRDefault="00C85C4A" w:rsidP="00C85F69">
            <w:pPr>
              <w:spacing w:line="240" w:lineRule="auto"/>
              <w:jc w:val="center"/>
              <w:rPr>
                <w:rFonts w:ascii="Times New Roman" w:hAnsi="Times New Roman" w:cs="Times New Roman"/>
                <w:szCs w:val="20"/>
              </w:rPr>
            </w:pPr>
            <w:r>
              <w:rPr>
                <w:rFonts w:ascii="Times New Roman" w:hAnsi="Times New Roman" w:cs="Times New Roman"/>
                <w:szCs w:val="20"/>
              </w:rPr>
              <w:t xml:space="preserve">с. </w:t>
            </w:r>
            <w:proofErr w:type="spellStart"/>
            <w:r>
              <w:rPr>
                <w:rFonts w:ascii="Times New Roman" w:hAnsi="Times New Roman" w:cs="Times New Roman"/>
                <w:szCs w:val="20"/>
              </w:rPr>
              <w:t>Беркат</w:t>
            </w:r>
            <w:proofErr w:type="spellEnd"/>
            <w:r>
              <w:rPr>
                <w:rFonts w:ascii="Times New Roman" w:hAnsi="Times New Roman" w:cs="Times New Roman"/>
                <w:szCs w:val="20"/>
              </w:rPr>
              <w:t>-Юрт</w:t>
            </w:r>
          </w:p>
        </w:tc>
        <w:tc>
          <w:tcPr>
            <w:tcW w:w="867" w:type="dxa"/>
          </w:tcPr>
          <w:p w:rsidR="00C85C4A" w:rsidRDefault="00C85C4A" w:rsidP="00C85F69">
            <w:pPr>
              <w:spacing w:line="240" w:lineRule="auto"/>
              <w:jc w:val="center"/>
              <w:rPr>
                <w:rFonts w:ascii="Times New Roman" w:hAnsi="Times New Roman" w:cs="Times New Roman"/>
                <w:szCs w:val="20"/>
              </w:rPr>
            </w:pPr>
            <w:r>
              <w:rPr>
                <w:rFonts w:ascii="Times New Roman" w:hAnsi="Times New Roman" w:cs="Times New Roman"/>
                <w:szCs w:val="20"/>
              </w:rPr>
              <w:t>ученическое место</w:t>
            </w:r>
          </w:p>
        </w:tc>
        <w:tc>
          <w:tcPr>
            <w:tcW w:w="851" w:type="dxa"/>
          </w:tcPr>
          <w:p w:rsidR="00C85C4A" w:rsidRDefault="00C85C4A" w:rsidP="00C85F69">
            <w:pPr>
              <w:spacing w:line="240" w:lineRule="auto"/>
              <w:jc w:val="center"/>
              <w:rPr>
                <w:rFonts w:ascii="Times New Roman" w:hAnsi="Times New Roman" w:cs="Times New Roman"/>
                <w:szCs w:val="20"/>
              </w:rPr>
            </w:pPr>
          </w:p>
          <w:p w:rsidR="00C85C4A" w:rsidRPr="00C7127F" w:rsidRDefault="00C85C4A" w:rsidP="00C85F69">
            <w:pPr>
              <w:spacing w:line="240" w:lineRule="auto"/>
              <w:jc w:val="center"/>
              <w:rPr>
                <w:rFonts w:ascii="Times New Roman" w:hAnsi="Times New Roman" w:cs="Times New Roman"/>
                <w:szCs w:val="20"/>
              </w:rPr>
            </w:pPr>
            <w:r>
              <w:rPr>
                <w:rFonts w:ascii="Times New Roman" w:hAnsi="Times New Roman" w:cs="Times New Roman"/>
                <w:szCs w:val="20"/>
              </w:rPr>
              <w:t>480</w:t>
            </w:r>
          </w:p>
        </w:tc>
        <w:tc>
          <w:tcPr>
            <w:tcW w:w="1134" w:type="dxa"/>
          </w:tcPr>
          <w:p w:rsidR="00C85C4A" w:rsidRDefault="00C85C4A" w:rsidP="00C85F69">
            <w:pPr>
              <w:spacing w:line="240" w:lineRule="auto"/>
              <w:jc w:val="center"/>
              <w:rPr>
                <w:rFonts w:ascii="Times New Roman" w:hAnsi="Times New Roman" w:cs="Times New Roman"/>
                <w:szCs w:val="20"/>
              </w:rPr>
            </w:pPr>
          </w:p>
          <w:p w:rsidR="00C85C4A" w:rsidRDefault="00C85C4A" w:rsidP="00D21ADA">
            <w:pPr>
              <w:spacing w:line="240" w:lineRule="auto"/>
              <w:jc w:val="center"/>
              <w:rPr>
                <w:rFonts w:ascii="Times New Roman" w:hAnsi="Times New Roman" w:cs="Times New Roman"/>
                <w:szCs w:val="20"/>
              </w:rPr>
            </w:pPr>
            <w:r>
              <w:rPr>
                <w:rFonts w:ascii="Times New Roman" w:hAnsi="Times New Roman" w:cs="Times New Roman"/>
                <w:szCs w:val="20"/>
              </w:rPr>
              <w:t>20</w:t>
            </w:r>
            <w:r w:rsidR="00D21ADA">
              <w:rPr>
                <w:rFonts w:ascii="Times New Roman" w:hAnsi="Times New Roman" w:cs="Times New Roman"/>
                <w:szCs w:val="20"/>
              </w:rPr>
              <w:t>20</w:t>
            </w:r>
            <w:r>
              <w:rPr>
                <w:rFonts w:ascii="Times New Roman" w:hAnsi="Times New Roman" w:cs="Times New Roman"/>
                <w:szCs w:val="20"/>
              </w:rPr>
              <w:t>-202</w:t>
            </w:r>
            <w:r w:rsidR="00D21ADA">
              <w:rPr>
                <w:rFonts w:ascii="Times New Roman" w:hAnsi="Times New Roman" w:cs="Times New Roman"/>
                <w:szCs w:val="20"/>
              </w:rPr>
              <w:t>2</w:t>
            </w:r>
          </w:p>
        </w:tc>
        <w:tc>
          <w:tcPr>
            <w:tcW w:w="1112" w:type="dxa"/>
          </w:tcPr>
          <w:p w:rsidR="00C85C4A" w:rsidRDefault="00C85C4A" w:rsidP="00C85F69">
            <w:pPr>
              <w:spacing w:line="240" w:lineRule="auto"/>
              <w:jc w:val="center"/>
              <w:rPr>
                <w:rFonts w:ascii="Times New Roman" w:hAnsi="Times New Roman" w:cs="Times New Roman"/>
                <w:szCs w:val="20"/>
              </w:rPr>
            </w:pPr>
          </w:p>
          <w:p w:rsidR="00C85C4A" w:rsidRDefault="00C85C4A" w:rsidP="00C85F69">
            <w:pPr>
              <w:spacing w:line="240" w:lineRule="auto"/>
              <w:jc w:val="center"/>
              <w:rPr>
                <w:rFonts w:ascii="Times New Roman" w:hAnsi="Times New Roman" w:cs="Times New Roman"/>
                <w:szCs w:val="20"/>
              </w:rPr>
            </w:pPr>
            <w:r>
              <w:rPr>
                <w:rFonts w:ascii="Times New Roman" w:hAnsi="Times New Roman" w:cs="Times New Roman"/>
                <w:szCs w:val="20"/>
              </w:rPr>
              <w:t>-</w:t>
            </w:r>
          </w:p>
        </w:tc>
        <w:tc>
          <w:tcPr>
            <w:tcW w:w="772" w:type="dxa"/>
          </w:tcPr>
          <w:p w:rsidR="00C85C4A" w:rsidRDefault="00C85C4A" w:rsidP="00C85F69">
            <w:pPr>
              <w:spacing w:line="240" w:lineRule="auto"/>
              <w:jc w:val="center"/>
              <w:rPr>
                <w:rFonts w:ascii="Times New Roman" w:hAnsi="Times New Roman" w:cs="Times New Roman"/>
                <w:szCs w:val="20"/>
              </w:rPr>
            </w:pPr>
          </w:p>
          <w:p w:rsidR="00C85C4A" w:rsidRDefault="00C85C4A" w:rsidP="00C85F69">
            <w:pPr>
              <w:spacing w:line="240" w:lineRule="auto"/>
              <w:jc w:val="center"/>
              <w:rPr>
                <w:rFonts w:ascii="Times New Roman" w:hAnsi="Times New Roman" w:cs="Times New Roman"/>
                <w:szCs w:val="20"/>
              </w:rPr>
            </w:pPr>
            <w:r>
              <w:rPr>
                <w:rFonts w:ascii="Times New Roman" w:hAnsi="Times New Roman" w:cs="Times New Roman"/>
                <w:szCs w:val="20"/>
              </w:rPr>
              <w:t>100%</w:t>
            </w:r>
          </w:p>
        </w:tc>
        <w:tc>
          <w:tcPr>
            <w:tcW w:w="950" w:type="dxa"/>
          </w:tcPr>
          <w:p w:rsidR="00C85C4A" w:rsidRDefault="00C85C4A" w:rsidP="00C85F69">
            <w:pPr>
              <w:spacing w:line="240" w:lineRule="auto"/>
              <w:jc w:val="center"/>
              <w:rPr>
                <w:rFonts w:ascii="Times New Roman" w:hAnsi="Times New Roman" w:cs="Times New Roman"/>
                <w:szCs w:val="20"/>
              </w:rPr>
            </w:pPr>
          </w:p>
        </w:tc>
        <w:tc>
          <w:tcPr>
            <w:tcW w:w="851" w:type="dxa"/>
          </w:tcPr>
          <w:p w:rsidR="00C85C4A" w:rsidRDefault="00C85C4A" w:rsidP="00C85F69">
            <w:pPr>
              <w:spacing w:line="240" w:lineRule="auto"/>
              <w:jc w:val="center"/>
              <w:rPr>
                <w:rFonts w:ascii="Times New Roman" w:hAnsi="Times New Roman" w:cs="Times New Roman"/>
                <w:szCs w:val="20"/>
              </w:rPr>
            </w:pPr>
          </w:p>
        </w:tc>
        <w:tc>
          <w:tcPr>
            <w:tcW w:w="800" w:type="dxa"/>
          </w:tcPr>
          <w:p w:rsidR="00C85C4A" w:rsidRDefault="00C85C4A" w:rsidP="00C85F69">
            <w:pPr>
              <w:spacing w:line="240" w:lineRule="auto"/>
              <w:jc w:val="center"/>
              <w:rPr>
                <w:rFonts w:ascii="Times New Roman" w:hAnsi="Times New Roman" w:cs="Times New Roman"/>
                <w:szCs w:val="20"/>
              </w:rPr>
            </w:pPr>
          </w:p>
        </w:tc>
      </w:tr>
      <w:tr w:rsidR="00C85C4A" w:rsidRPr="004B5451" w:rsidTr="00C85F69">
        <w:trPr>
          <w:trHeight w:val="281"/>
        </w:trPr>
        <w:tc>
          <w:tcPr>
            <w:tcW w:w="502" w:type="dxa"/>
          </w:tcPr>
          <w:p w:rsidR="00C85C4A" w:rsidRPr="00E74904" w:rsidRDefault="00C85C4A" w:rsidP="00C85C4A">
            <w:pPr>
              <w:pStyle w:val="aa"/>
              <w:numPr>
                <w:ilvl w:val="0"/>
                <w:numId w:val="8"/>
              </w:numPr>
              <w:spacing w:line="240" w:lineRule="auto"/>
              <w:rPr>
                <w:rFonts w:ascii="Times New Roman" w:hAnsi="Times New Roman" w:cs="Times New Roman"/>
                <w:szCs w:val="20"/>
              </w:rPr>
            </w:pPr>
          </w:p>
        </w:tc>
        <w:tc>
          <w:tcPr>
            <w:tcW w:w="1826" w:type="dxa"/>
          </w:tcPr>
          <w:p w:rsidR="00C85C4A" w:rsidRDefault="00C85C4A" w:rsidP="00C85F69">
            <w:pPr>
              <w:spacing w:line="240" w:lineRule="auto"/>
              <w:jc w:val="center"/>
              <w:rPr>
                <w:rFonts w:ascii="Times New Roman" w:hAnsi="Times New Roman" w:cs="Times New Roman"/>
                <w:szCs w:val="20"/>
              </w:rPr>
            </w:pPr>
            <w:r>
              <w:rPr>
                <w:rFonts w:ascii="Times New Roman" w:hAnsi="Times New Roman" w:cs="Times New Roman"/>
                <w:szCs w:val="20"/>
              </w:rPr>
              <w:t xml:space="preserve">Учреждение культуры </w:t>
            </w:r>
            <w:proofErr w:type="gramStart"/>
            <w:r>
              <w:rPr>
                <w:rFonts w:ascii="Times New Roman" w:hAnsi="Times New Roman" w:cs="Times New Roman"/>
                <w:szCs w:val="20"/>
              </w:rPr>
              <w:t>в</w:t>
            </w:r>
            <w:proofErr w:type="gramEnd"/>
            <w:r>
              <w:rPr>
                <w:rFonts w:ascii="Times New Roman" w:hAnsi="Times New Roman" w:cs="Times New Roman"/>
                <w:szCs w:val="20"/>
              </w:rPr>
              <w:t xml:space="preserve"> </w:t>
            </w:r>
          </w:p>
          <w:p w:rsidR="00C85C4A" w:rsidRDefault="00C85C4A" w:rsidP="00C85F69">
            <w:pPr>
              <w:spacing w:line="240" w:lineRule="auto"/>
              <w:jc w:val="center"/>
              <w:rPr>
                <w:rFonts w:ascii="Times New Roman" w:hAnsi="Times New Roman" w:cs="Times New Roman"/>
                <w:szCs w:val="20"/>
              </w:rPr>
            </w:pPr>
            <w:r>
              <w:rPr>
                <w:rFonts w:ascii="Times New Roman" w:hAnsi="Times New Roman" w:cs="Times New Roman"/>
                <w:szCs w:val="20"/>
              </w:rPr>
              <w:t>с. Гикало</w:t>
            </w:r>
          </w:p>
        </w:tc>
        <w:tc>
          <w:tcPr>
            <w:tcW w:w="867" w:type="dxa"/>
          </w:tcPr>
          <w:p w:rsidR="00C85C4A" w:rsidRDefault="00C85C4A" w:rsidP="00C85F69">
            <w:pPr>
              <w:spacing w:line="240" w:lineRule="auto"/>
              <w:jc w:val="center"/>
              <w:rPr>
                <w:rFonts w:ascii="Times New Roman" w:hAnsi="Times New Roman" w:cs="Times New Roman"/>
                <w:szCs w:val="20"/>
              </w:rPr>
            </w:pPr>
          </w:p>
          <w:p w:rsidR="00C85C4A" w:rsidRDefault="00C85C4A" w:rsidP="00C85F69">
            <w:pPr>
              <w:spacing w:line="240" w:lineRule="auto"/>
              <w:jc w:val="center"/>
              <w:rPr>
                <w:rFonts w:ascii="Times New Roman" w:hAnsi="Times New Roman" w:cs="Times New Roman"/>
                <w:szCs w:val="20"/>
              </w:rPr>
            </w:pPr>
            <w:proofErr w:type="spellStart"/>
            <w:proofErr w:type="gramStart"/>
            <w:r>
              <w:rPr>
                <w:rFonts w:ascii="Times New Roman" w:hAnsi="Times New Roman" w:cs="Times New Roman"/>
                <w:szCs w:val="20"/>
              </w:rPr>
              <w:t>шт</w:t>
            </w:r>
            <w:proofErr w:type="spellEnd"/>
            <w:proofErr w:type="gramEnd"/>
          </w:p>
        </w:tc>
        <w:tc>
          <w:tcPr>
            <w:tcW w:w="851" w:type="dxa"/>
          </w:tcPr>
          <w:p w:rsidR="00C85C4A" w:rsidRDefault="00C85C4A" w:rsidP="00C85F69">
            <w:pPr>
              <w:spacing w:line="240" w:lineRule="auto"/>
              <w:jc w:val="center"/>
              <w:rPr>
                <w:rFonts w:ascii="Times New Roman" w:hAnsi="Times New Roman" w:cs="Times New Roman"/>
                <w:szCs w:val="20"/>
              </w:rPr>
            </w:pPr>
          </w:p>
          <w:p w:rsidR="00C85C4A" w:rsidRPr="00C7127F" w:rsidRDefault="00C85C4A" w:rsidP="00C85F69">
            <w:pPr>
              <w:spacing w:line="240" w:lineRule="auto"/>
              <w:jc w:val="center"/>
              <w:rPr>
                <w:rFonts w:ascii="Times New Roman" w:hAnsi="Times New Roman" w:cs="Times New Roman"/>
                <w:szCs w:val="20"/>
              </w:rPr>
            </w:pPr>
            <w:r>
              <w:rPr>
                <w:rFonts w:ascii="Times New Roman" w:hAnsi="Times New Roman" w:cs="Times New Roman"/>
                <w:szCs w:val="20"/>
              </w:rPr>
              <w:t>1</w:t>
            </w:r>
          </w:p>
        </w:tc>
        <w:tc>
          <w:tcPr>
            <w:tcW w:w="1134" w:type="dxa"/>
          </w:tcPr>
          <w:p w:rsidR="00C85C4A" w:rsidRDefault="00C85C4A" w:rsidP="00C85F69">
            <w:pPr>
              <w:spacing w:line="240" w:lineRule="auto"/>
              <w:jc w:val="center"/>
              <w:rPr>
                <w:rFonts w:ascii="Times New Roman" w:hAnsi="Times New Roman" w:cs="Times New Roman"/>
                <w:szCs w:val="20"/>
              </w:rPr>
            </w:pPr>
          </w:p>
          <w:p w:rsidR="00C85C4A" w:rsidRDefault="00C85C4A" w:rsidP="00D21ADA">
            <w:pPr>
              <w:spacing w:line="240" w:lineRule="auto"/>
              <w:jc w:val="center"/>
              <w:rPr>
                <w:rFonts w:ascii="Times New Roman" w:hAnsi="Times New Roman" w:cs="Times New Roman"/>
                <w:szCs w:val="20"/>
              </w:rPr>
            </w:pPr>
            <w:r>
              <w:rPr>
                <w:rFonts w:ascii="Times New Roman" w:hAnsi="Times New Roman" w:cs="Times New Roman"/>
                <w:szCs w:val="20"/>
              </w:rPr>
              <w:t>20</w:t>
            </w:r>
            <w:r w:rsidR="00D21ADA">
              <w:rPr>
                <w:rFonts w:ascii="Times New Roman" w:hAnsi="Times New Roman" w:cs="Times New Roman"/>
                <w:szCs w:val="20"/>
              </w:rPr>
              <w:t>20</w:t>
            </w:r>
            <w:r>
              <w:rPr>
                <w:rFonts w:ascii="Times New Roman" w:hAnsi="Times New Roman" w:cs="Times New Roman"/>
                <w:szCs w:val="20"/>
              </w:rPr>
              <w:t>-202</w:t>
            </w:r>
            <w:r w:rsidR="00D21ADA">
              <w:rPr>
                <w:rFonts w:ascii="Times New Roman" w:hAnsi="Times New Roman" w:cs="Times New Roman"/>
                <w:szCs w:val="20"/>
              </w:rPr>
              <w:t>2</w:t>
            </w:r>
          </w:p>
        </w:tc>
        <w:tc>
          <w:tcPr>
            <w:tcW w:w="1112" w:type="dxa"/>
          </w:tcPr>
          <w:p w:rsidR="00C85C4A" w:rsidRDefault="00C85C4A" w:rsidP="00C85F69">
            <w:pPr>
              <w:spacing w:line="240" w:lineRule="auto"/>
              <w:jc w:val="center"/>
              <w:rPr>
                <w:rFonts w:ascii="Times New Roman" w:hAnsi="Times New Roman" w:cs="Times New Roman"/>
                <w:szCs w:val="20"/>
              </w:rPr>
            </w:pPr>
          </w:p>
          <w:p w:rsidR="00C85C4A" w:rsidRDefault="00C85C4A" w:rsidP="00C85F69">
            <w:pPr>
              <w:spacing w:line="240" w:lineRule="auto"/>
              <w:jc w:val="center"/>
              <w:rPr>
                <w:rFonts w:ascii="Times New Roman" w:hAnsi="Times New Roman" w:cs="Times New Roman"/>
                <w:szCs w:val="20"/>
              </w:rPr>
            </w:pPr>
            <w:r>
              <w:rPr>
                <w:rFonts w:ascii="Times New Roman" w:hAnsi="Times New Roman" w:cs="Times New Roman"/>
                <w:szCs w:val="20"/>
              </w:rPr>
              <w:t>-</w:t>
            </w:r>
          </w:p>
        </w:tc>
        <w:tc>
          <w:tcPr>
            <w:tcW w:w="772" w:type="dxa"/>
          </w:tcPr>
          <w:p w:rsidR="00C85C4A" w:rsidRDefault="00C85C4A" w:rsidP="00C85F69">
            <w:pPr>
              <w:spacing w:line="240" w:lineRule="auto"/>
              <w:jc w:val="center"/>
              <w:rPr>
                <w:rFonts w:ascii="Times New Roman" w:hAnsi="Times New Roman" w:cs="Times New Roman"/>
                <w:szCs w:val="20"/>
              </w:rPr>
            </w:pPr>
          </w:p>
          <w:p w:rsidR="00C85C4A" w:rsidRDefault="00C85C4A" w:rsidP="00C85F69">
            <w:pPr>
              <w:spacing w:line="240" w:lineRule="auto"/>
              <w:jc w:val="center"/>
              <w:rPr>
                <w:rFonts w:ascii="Times New Roman" w:hAnsi="Times New Roman" w:cs="Times New Roman"/>
                <w:szCs w:val="20"/>
              </w:rPr>
            </w:pPr>
            <w:r>
              <w:rPr>
                <w:rFonts w:ascii="Times New Roman" w:hAnsi="Times New Roman" w:cs="Times New Roman"/>
                <w:szCs w:val="20"/>
              </w:rPr>
              <w:t>100%</w:t>
            </w:r>
          </w:p>
        </w:tc>
        <w:tc>
          <w:tcPr>
            <w:tcW w:w="950" w:type="dxa"/>
          </w:tcPr>
          <w:p w:rsidR="00C85C4A" w:rsidRDefault="00C85C4A" w:rsidP="00C85F69">
            <w:pPr>
              <w:spacing w:line="240" w:lineRule="auto"/>
              <w:jc w:val="center"/>
              <w:rPr>
                <w:rFonts w:ascii="Times New Roman" w:hAnsi="Times New Roman" w:cs="Times New Roman"/>
                <w:szCs w:val="20"/>
              </w:rPr>
            </w:pPr>
          </w:p>
        </w:tc>
        <w:tc>
          <w:tcPr>
            <w:tcW w:w="851" w:type="dxa"/>
          </w:tcPr>
          <w:p w:rsidR="00C85C4A" w:rsidRDefault="00C85C4A" w:rsidP="00C85F69">
            <w:pPr>
              <w:spacing w:line="240" w:lineRule="auto"/>
              <w:jc w:val="center"/>
              <w:rPr>
                <w:rFonts w:ascii="Times New Roman" w:hAnsi="Times New Roman" w:cs="Times New Roman"/>
                <w:szCs w:val="20"/>
              </w:rPr>
            </w:pPr>
          </w:p>
        </w:tc>
        <w:tc>
          <w:tcPr>
            <w:tcW w:w="800" w:type="dxa"/>
          </w:tcPr>
          <w:p w:rsidR="00C85C4A" w:rsidRDefault="00C85C4A" w:rsidP="00C85F69">
            <w:pPr>
              <w:spacing w:line="240" w:lineRule="auto"/>
              <w:jc w:val="center"/>
              <w:rPr>
                <w:rFonts w:ascii="Times New Roman" w:hAnsi="Times New Roman" w:cs="Times New Roman"/>
                <w:szCs w:val="20"/>
              </w:rPr>
            </w:pPr>
          </w:p>
        </w:tc>
      </w:tr>
      <w:tr w:rsidR="00C85C4A" w:rsidRPr="004B5451" w:rsidTr="00C85F69">
        <w:trPr>
          <w:trHeight w:val="281"/>
        </w:trPr>
        <w:tc>
          <w:tcPr>
            <w:tcW w:w="502" w:type="dxa"/>
          </w:tcPr>
          <w:p w:rsidR="00C85C4A" w:rsidRPr="00E74904" w:rsidRDefault="00C85C4A" w:rsidP="00C85C4A">
            <w:pPr>
              <w:pStyle w:val="aa"/>
              <w:numPr>
                <w:ilvl w:val="0"/>
                <w:numId w:val="8"/>
              </w:numPr>
              <w:spacing w:line="240" w:lineRule="auto"/>
              <w:rPr>
                <w:rFonts w:ascii="Times New Roman" w:hAnsi="Times New Roman" w:cs="Times New Roman"/>
                <w:szCs w:val="20"/>
              </w:rPr>
            </w:pPr>
          </w:p>
        </w:tc>
        <w:tc>
          <w:tcPr>
            <w:tcW w:w="1826" w:type="dxa"/>
          </w:tcPr>
          <w:p w:rsidR="00C85C4A" w:rsidRDefault="00C85C4A" w:rsidP="00C85F69">
            <w:pPr>
              <w:spacing w:line="240" w:lineRule="auto"/>
              <w:jc w:val="center"/>
              <w:rPr>
                <w:rFonts w:ascii="Times New Roman" w:hAnsi="Times New Roman" w:cs="Times New Roman"/>
                <w:szCs w:val="20"/>
              </w:rPr>
            </w:pPr>
            <w:r>
              <w:rPr>
                <w:rFonts w:ascii="Times New Roman" w:hAnsi="Times New Roman" w:cs="Times New Roman"/>
                <w:szCs w:val="20"/>
              </w:rPr>
              <w:t xml:space="preserve">Учреждение культуры </w:t>
            </w:r>
            <w:proofErr w:type="gramStart"/>
            <w:r>
              <w:rPr>
                <w:rFonts w:ascii="Times New Roman" w:hAnsi="Times New Roman" w:cs="Times New Roman"/>
                <w:szCs w:val="20"/>
              </w:rPr>
              <w:t>в</w:t>
            </w:r>
            <w:proofErr w:type="gramEnd"/>
            <w:r>
              <w:rPr>
                <w:rFonts w:ascii="Times New Roman" w:hAnsi="Times New Roman" w:cs="Times New Roman"/>
                <w:szCs w:val="20"/>
              </w:rPr>
              <w:t xml:space="preserve"> </w:t>
            </w:r>
          </w:p>
          <w:p w:rsidR="00C85C4A" w:rsidRDefault="00C85C4A" w:rsidP="00C85F69">
            <w:pPr>
              <w:spacing w:line="240" w:lineRule="auto"/>
              <w:jc w:val="center"/>
              <w:rPr>
                <w:rFonts w:ascii="Times New Roman" w:hAnsi="Times New Roman" w:cs="Times New Roman"/>
                <w:szCs w:val="20"/>
              </w:rPr>
            </w:pPr>
            <w:r>
              <w:rPr>
                <w:rFonts w:ascii="Times New Roman" w:hAnsi="Times New Roman" w:cs="Times New Roman"/>
                <w:szCs w:val="20"/>
              </w:rPr>
              <w:t xml:space="preserve">с. </w:t>
            </w:r>
            <w:proofErr w:type="spellStart"/>
            <w:r>
              <w:rPr>
                <w:rFonts w:ascii="Times New Roman" w:hAnsi="Times New Roman" w:cs="Times New Roman"/>
                <w:szCs w:val="20"/>
              </w:rPr>
              <w:t>Беркат</w:t>
            </w:r>
            <w:proofErr w:type="spellEnd"/>
            <w:r>
              <w:rPr>
                <w:rFonts w:ascii="Times New Roman" w:hAnsi="Times New Roman" w:cs="Times New Roman"/>
                <w:szCs w:val="20"/>
              </w:rPr>
              <w:t>-Юрт</w:t>
            </w:r>
          </w:p>
        </w:tc>
        <w:tc>
          <w:tcPr>
            <w:tcW w:w="867" w:type="dxa"/>
          </w:tcPr>
          <w:p w:rsidR="00C85C4A" w:rsidRDefault="00C85C4A" w:rsidP="00C85F69">
            <w:pPr>
              <w:spacing w:line="240" w:lineRule="auto"/>
              <w:jc w:val="center"/>
              <w:rPr>
                <w:rFonts w:ascii="Times New Roman" w:hAnsi="Times New Roman" w:cs="Times New Roman"/>
                <w:szCs w:val="20"/>
              </w:rPr>
            </w:pPr>
          </w:p>
          <w:p w:rsidR="00C85C4A" w:rsidRDefault="00C85C4A" w:rsidP="00C85F69">
            <w:pPr>
              <w:spacing w:line="240" w:lineRule="auto"/>
              <w:jc w:val="center"/>
              <w:rPr>
                <w:rFonts w:ascii="Times New Roman" w:hAnsi="Times New Roman" w:cs="Times New Roman"/>
                <w:szCs w:val="20"/>
              </w:rPr>
            </w:pPr>
            <w:proofErr w:type="spellStart"/>
            <w:proofErr w:type="gramStart"/>
            <w:r>
              <w:rPr>
                <w:rFonts w:ascii="Times New Roman" w:hAnsi="Times New Roman" w:cs="Times New Roman"/>
                <w:szCs w:val="20"/>
              </w:rPr>
              <w:t>шт</w:t>
            </w:r>
            <w:proofErr w:type="spellEnd"/>
            <w:proofErr w:type="gramEnd"/>
          </w:p>
        </w:tc>
        <w:tc>
          <w:tcPr>
            <w:tcW w:w="851" w:type="dxa"/>
          </w:tcPr>
          <w:p w:rsidR="00C85C4A" w:rsidRDefault="00C85C4A" w:rsidP="00C85F69">
            <w:pPr>
              <w:spacing w:line="240" w:lineRule="auto"/>
              <w:jc w:val="center"/>
              <w:rPr>
                <w:rFonts w:ascii="Times New Roman" w:hAnsi="Times New Roman" w:cs="Times New Roman"/>
                <w:szCs w:val="20"/>
              </w:rPr>
            </w:pPr>
          </w:p>
          <w:p w:rsidR="00C85C4A" w:rsidRPr="00C7127F" w:rsidRDefault="00C85C4A" w:rsidP="00C85F69">
            <w:pPr>
              <w:spacing w:line="240" w:lineRule="auto"/>
              <w:jc w:val="center"/>
              <w:rPr>
                <w:rFonts w:ascii="Times New Roman" w:hAnsi="Times New Roman" w:cs="Times New Roman"/>
                <w:szCs w:val="20"/>
              </w:rPr>
            </w:pPr>
            <w:r>
              <w:rPr>
                <w:rFonts w:ascii="Times New Roman" w:hAnsi="Times New Roman" w:cs="Times New Roman"/>
                <w:szCs w:val="20"/>
              </w:rPr>
              <w:t>1</w:t>
            </w:r>
          </w:p>
        </w:tc>
        <w:tc>
          <w:tcPr>
            <w:tcW w:w="1134" w:type="dxa"/>
          </w:tcPr>
          <w:p w:rsidR="00C85C4A" w:rsidRDefault="00C85C4A" w:rsidP="00C85F69">
            <w:pPr>
              <w:spacing w:line="240" w:lineRule="auto"/>
              <w:jc w:val="center"/>
              <w:rPr>
                <w:rFonts w:ascii="Times New Roman" w:hAnsi="Times New Roman" w:cs="Times New Roman"/>
                <w:szCs w:val="20"/>
              </w:rPr>
            </w:pPr>
          </w:p>
          <w:p w:rsidR="00C85C4A" w:rsidRDefault="00C85C4A" w:rsidP="00D21ADA">
            <w:pPr>
              <w:spacing w:line="240" w:lineRule="auto"/>
              <w:jc w:val="center"/>
              <w:rPr>
                <w:rFonts w:ascii="Times New Roman" w:hAnsi="Times New Roman" w:cs="Times New Roman"/>
                <w:szCs w:val="20"/>
              </w:rPr>
            </w:pPr>
            <w:r>
              <w:rPr>
                <w:rFonts w:ascii="Times New Roman" w:hAnsi="Times New Roman" w:cs="Times New Roman"/>
                <w:szCs w:val="20"/>
              </w:rPr>
              <w:t>20</w:t>
            </w:r>
            <w:r w:rsidR="00D21ADA">
              <w:rPr>
                <w:rFonts w:ascii="Times New Roman" w:hAnsi="Times New Roman" w:cs="Times New Roman"/>
                <w:szCs w:val="20"/>
              </w:rPr>
              <w:t>20</w:t>
            </w:r>
            <w:r>
              <w:rPr>
                <w:rFonts w:ascii="Times New Roman" w:hAnsi="Times New Roman" w:cs="Times New Roman"/>
                <w:szCs w:val="20"/>
              </w:rPr>
              <w:t>-202</w:t>
            </w:r>
            <w:r w:rsidR="00D21ADA">
              <w:rPr>
                <w:rFonts w:ascii="Times New Roman" w:hAnsi="Times New Roman" w:cs="Times New Roman"/>
                <w:szCs w:val="20"/>
              </w:rPr>
              <w:t>2</w:t>
            </w:r>
          </w:p>
        </w:tc>
        <w:tc>
          <w:tcPr>
            <w:tcW w:w="1112" w:type="dxa"/>
          </w:tcPr>
          <w:p w:rsidR="00C85C4A" w:rsidRDefault="00C85C4A" w:rsidP="00C85F69">
            <w:pPr>
              <w:spacing w:line="240" w:lineRule="auto"/>
              <w:jc w:val="center"/>
              <w:rPr>
                <w:rFonts w:ascii="Times New Roman" w:hAnsi="Times New Roman" w:cs="Times New Roman"/>
                <w:szCs w:val="20"/>
              </w:rPr>
            </w:pPr>
          </w:p>
          <w:p w:rsidR="00C85C4A" w:rsidRDefault="00C85C4A" w:rsidP="00C85F69">
            <w:pPr>
              <w:spacing w:line="240" w:lineRule="auto"/>
              <w:jc w:val="center"/>
              <w:rPr>
                <w:rFonts w:ascii="Times New Roman" w:hAnsi="Times New Roman" w:cs="Times New Roman"/>
                <w:szCs w:val="20"/>
              </w:rPr>
            </w:pPr>
            <w:r>
              <w:rPr>
                <w:rFonts w:ascii="Times New Roman" w:hAnsi="Times New Roman" w:cs="Times New Roman"/>
                <w:szCs w:val="20"/>
              </w:rPr>
              <w:t>-</w:t>
            </w:r>
          </w:p>
        </w:tc>
        <w:tc>
          <w:tcPr>
            <w:tcW w:w="772" w:type="dxa"/>
          </w:tcPr>
          <w:p w:rsidR="00C85C4A" w:rsidRDefault="00C85C4A" w:rsidP="00C85F69">
            <w:pPr>
              <w:spacing w:line="240" w:lineRule="auto"/>
              <w:jc w:val="center"/>
              <w:rPr>
                <w:rFonts w:ascii="Times New Roman" w:hAnsi="Times New Roman" w:cs="Times New Roman"/>
                <w:szCs w:val="20"/>
              </w:rPr>
            </w:pPr>
          </w:p>
          <w:p w:rsidR="00C85C4A" w:rsidRDefault="00C85C4A" w:rsidP="00C85F69">
            <w:pPr>
              <w:spacing w:line="240" w:lineRule="auto"/>
              <w:jc w:val="center"/>
              <w:rPr>
                <w:rFonts w:ascii="Times New Roman" w:hAnsi="Times New Roman" w:cs="Times New Roman"/>
                <w:szCs w:val="20"/>
              </w:rPr>
            </w:pPr>
            <w:r>
              <w:rPr>
                <w:rFonts w:ascii="Times New Roman" w:hAnsi="Times New Roman" w:cs="Times New Roman"/>
                <w:szCs w:val="20"/>
              </w:rPr>
              <w:t>100%</w:t>
            </w:r>
          </w:p>
        </w:tc>
        <w:tc>
          <w:tcPr>
            <w:tcW w:w="950" w:type="dxa"/>
          </w:tcPr>
          <w:p w:rsidR="00C85C4A" w:rsidRDefault="00C85C4A" w:rsidP="00C85F69">
            <w:pPr>
              <w:spacing w:line="240" w:lineRule="auto"/>
              <w:jc w:val="center"/>
              <w:rPr>
                <w:rFonts w:ascii="Times New Roman" w:hAnsi="Times New Roman" w:cs="Times New Roman"/>
                <w:szCs w:val="20"/>
              </w:rPr>
            </w:pPr>
          </w:p>
        </w:tc>
        <w:tc>
          <w:tcPr>
            <w:tcW w:w="851" w:type="dxa"/>
          </w:tcPr>
          <w:p w:rsidR="00C85C4A" w:rsidRDefault="00C85C4A" w:rsidP="00C85F69">
            <w:pPr>
              <w:spacing w:line="240" w:lineRule="auto"/>
              <w:jc w:val="center"/>
              <w:rPr>
                <w:rFonts w:ascii="Times New Roman" w:hAnsi="Times New Roman" w:cs="Times New Roman"/>
                <w:szCs w:val="20"/>
              </w:rPr>
            </w:pPr>
          </w:p>
        </w:tc>
        <w:tc>
          <w:tcPr>
            <w:tcW w:w="800" w:type="dxa"/>
          </w:tcPr>
          <w:p w:rsidR="00C85C4A" w:rsidRDefault="00C85C4A" w:rsidP="00C85F69">
            <w:pPr>
              <w:spacing w:line="240" w:lineRule="auto"/>
              <w:jc w:val="center"/>
              <w:rPr>
                <w:rFonts w:ascii="Times New Roman" w:hAnsi="Times New Roman" w:cs="Times New Roman"/>
                <w:szCs w:val="20"/>
              </w:rPr>
            </w:pPr>
          </w:p>
        </w:tc>
      </w:tr>
      <w:tr w:rsidR="00C85C4A" w:rsidRPr="004B5451" w:rsidTr="00C85F69">
        <w:trPr>
          <w:trHeight w:val="281"/>
        </w:trPr>
        <w:tc>
          <w:tcPr>
            <w:tcW w:w="502" w:type="dxa"/>
          </w:tcPr>
          <w:p w:rsidR="00C85C4A" w:rsidRPr="00E74904" w:rsidRDefault="00C85C4A" w:rsidP="00C85C4A">
            <w:pPr>
              <w:pStyle w:val="aa"/>
              <w:numPr>
                <w:ilvl w:val="0"/>
                <w:numId w:val="8"/>
              </w:numPr>
              <w:spacing w:line="240" w:lineRule="auto"/>
              <w:rPr>
                <w:rFonts w:ascii="Times New Roman" w:hAnsi="Times New Roman" w:cs="Times New Roman"/>
                <w:szCs w:val="20"/>
              </w:rPr>
            </w:pPr>
          </w:p>
        </w:tc>
        <w:tc>
          <w:tcPr>
            <w:tcW w:w="1826" w:type="dxa"/>
          </w:tcPr>
          <w:p w:rsidR="00C85C4A" w:rsidRDefault="00C85C4A" w:rsidP="00C85F69">
            <w:pPr>
              <w:spacing w:line="240" w:lineRule="auto"/>
              <w:jc w:val="center"/>
              <w:rPr>
                <w:rFonts w:ascii="Times New Roman" w:hAnsi="Times New Roman" w:cs="Times New Roman"/>
                <w:szCs w:val="20"/>
              </w:rPr>
            </w:pPr>
            <w:r>
              <w:rPr>
                <w:rFonts w:ascii="Times New Roman" w:hAnsi="Times New Roman" w:cs="Times New Roman"/>
                <w:szCs w:val="20"/>
              </w:rPr>
              <w:t xml:space="preserve">Учреждение культуры </w:t>
            </w:r>
            <w:proofErr w:type="gramStart"/>
            <w:r>
              <w:rPr>
                <w:rFonts w:ascii="Times New Roman" w:hAnsi="Times New Roman" w:cs="Times New Roman"/>
                <w:szCs w:val="20"/>
              </w:rPr>
              <w:t>в</w:t>
            </w:r>
            <w:proofErr w:type="gramEnd"/>
            <w:r>
              <w:rPr>
                <w:rFonts w:ascii="Times New Roman" w:hAnsi="Times New Roman" w:cs="Times New Roman"/>
                <w:szCs w:val="20"/>
              </w:rPr>
              <w:t xml:space="preserve"> </w:t>
            </w:r>
          </w:p>
          <w:p w:rsidR="00C85C4A" w:rsidRDefault="00C85C4A" w:rsidP="00C85F69">
            <w:pPr>
              <w:spacing w:line="240" w:lineRule="auto"/>
              <w:jc w:val="center"/>
              <w:rPr>
                <w:rFonts w:ascii="Times New Roman" w:hAnsi="Times New Roman" w:cs="Times New Roman"/>
                <w:szCs w:val="20"/>
              </w:rPr>
            </w:pPr>
            <w:proofErr w:type="gramStart"/>
            <w:r>
              <w:rPr>
                <w:rFonts w:ascii="Times New Roman" w:hAnsi="Times New Roman" w:cs="Times New Roman"/>
                <w:szCs w:val="20"/>
              </w:rPr>
              <w:t>с</w:t>
            </w:r>
            <w:proofErr w:type="gramEnd"/>
            <w:r>
              <w:rPr>
                <w:rFonts w:ascii="Times New Roman" w:hAnsi="Times New Roman" w:cs="Times New Roman"/>
                <w:szCs w:val="20"/>
              </w:rPr>
              <w:t xml:space="preserve">. </w:t>
            </w:r>
            <w:proofErr w:type="spellStart"/>
            <w:r>
              <w:rPr>
                <w:rFonts w:ascii="Times New Roman" w:hAnsi="Times New Roman" w:cs="Times New Roman"/>
                <w:szCs w:val="20"/>
              </w:rPr>
              <w:t>Чечен</w:t>
            </w:r>
            <w:proofErr w:type="spellEnd"/>
            <w:r>
              <w:rPr>
                <w:rFonts w:ascii="Times New Roman" w:hAnsi="Times New Roman" w:cs="Times New Roman"/>
                <w:szCs w:val="20"/>
              </w:rPr>
              <w:t>-Аул</w:t>
            </w:r>
          </w:p>
        </w:tc>
        <w:tc>
          <w:tcPr>
            <w:tcW w:w="867" w:type="dxa"/>
          </w:tcPr>
          <w:p w:rsidR="00C85C4A" w:rsidRDefault="00C85C4A" w:rsidP="00C85F69">
            <w:pPr>
              <w:spacing w:line="240" w:lineRule="auto"/>
              <w:jc w:val="center"/>
              <w:rPr>
                <w:rFonts w:ascii="Times New Roman" w:hAnsi="Times New Roman" w:cs="Times New Roman"/>
                <w:szCs w:val="20"/>
              </w:rPr>
            </w:pPr>
          </w:p>
          <w:p w:rsidR="00C85C4A" w:rsidRDefault="00C85C4A" w:rsidP="00C85F69">
            <w:pPr>
              <w:spacing w:line="240" w:lineRule="auto"/>
              <w:jc w:val="center"/>
              <w:rPr>
                <w:rFonts w:ascii="Times New Roman" w:hAnsi="Times New Roman" w:cs="Times New Roman"/>
                <w:szCs w:val="20"/>
              </w:rPr>
            </w:pPr>
            <w:proofErr w:type="spellStart"/>
            <w:proofErr w:type="gramStart"/>
            <w:r>
              <w:rPr>
                <w:rFonts w:ascii="Times New Roman" w:hAnsi="Times New Roman" w:cs="Times New Roman"/>
                <w:szCs w:val="20"/>
              </w:rPr>
              <w:t>шт</w:t>
            </w:r>
            <w:proofErr w:type="spellEnd"/>
            <w:proofErr w:type="gramEnd"/>
          </w:p>
        </w:tc>
        <w:tc>
          <w:tcPr>
            <w:tcW w:w="851" w:type="dxa"/>
          </w:tcPr>
          <w:p w:rsidR="00C85C4A" w:rsidRDefault="00C85C4A" w:rsidP="00C85F69">
            <w:pPr>
              <w:spacing w:line="240" w:lineRule="auto"/>
              <w:jc w:val="center"/>
              <w:rPr>
                <w:rFonts w:ascii="Times New Roman" w:hAnsi="Times New Roman" w:cs="Times New Roman"/>
                <w:szCs w:val="20"/>
              </w:rPr>
            </w:pPr>
          </w:p>
          <w:p w:rsidR="00C85C4A" w:rsidRPr="00C7127F" w:rsidRDefault="00C85C4A" w:rsidP="00C85F69">
            <w:pPr>
              <w:spacing w:line="240" w:lineRule="auto"/>
              <w:jc w:val="center"/>
              <w:rPr>
                <w:rFonts w:ascii="Times New Roman" w:hAnsi="Times New Roman" w:cs="Times New Roman"/>
                <w:szCs w:val="20"/>
              </w:rPr>
            </w:pPr>
            <w:r>
              <w:rPr>
                <w:rFonts w:ascii="Times New Roman" w:hAnsi="Times New Roman" w:cs="Times New Roman"/>
                <w:szCs w:val="20"/>
              </w:rPr>
              <w:t>1</w:t>
            </w:r>
          </w:p>
        </w:tc>
        <w:tc>
          <w:tcPr>
            <w:tcW w:w="1134" w:type="dxa"/>
          </w:tcPr>
          <w:p w:rsidR="00C85C4A" w:rsidRDefault="00C85C4A" w:rsidP="00D21ADA">
            <w:pPr>
              <w:spacing w:line="240" w:lineRule="auto"/>
              <w:jc w:val="center"/>
              <w:rPr>
                <w:rFonts w:ascii="Times New Roman" w:hAnsi="Times New Roman" w:cs="Times New Roman"/>
                <w:szCs w:val="20"/>
              </w:rPr>
            </w:pPr>
            <w:r>
              <w:rPr>
                <w:rFonts w:ascii="Times New Roman" w:hAnsi="Times New Roman" w:cs="Times New Roman"/>
                <w:szCs w:val="20"/>
              </w:rPr>
              <w:t>20</w:t>
            </w:r>
            <w:r w:rsidR="00D21ADA">
              <w:rPr>
                <w:rFonts w:ascii="Times New Roman" w:hAnsi="Times New Roman" w:cs="Times New Roman"/>
                <w:szCs w:val="20"/>
              </w:rPr>
              <w:t>20</w:t>
            </w:r>
            <w:r>
              <w:rPr>
                <w:rFonts w:ascii="Times New Roman" w:hAnsi="Times New Roman" w:cs="Times New Roman"/>
                <w:szCs w:val="20"/>
              </w:rPr>
              <w:t>-202</w:t>
            </w:r>
            <w:r w:rsidR="00D21ADA">
              <w:rPr>
                <w:rFonts w:ascii="Times New Roman" w:hAnsi="Times New Roman" w:cs="Times New Roman"/>
                <w:szCs w:val="20"/>
              </w:rPr>
              <w:t>2</w:t>
            </w:r>
          </w:p>
        </w:tc>
        <w:tc>
          <w:tcPr>
            <w:tcW w:w="1112" w:type="dxa"/>
          </w:tcPr>
          <w:p w:rsidR="00C85C4A" w:rsidRDefault="00C85C4A" w:rsidP="00C85F69">
            <w:pPr>
              <w:spacing w:line="240" w:lineRule="auto"/>
              <w:jc w:val="center"/>
              <w:rPr>
                <w:rFonts w:ascii="Times New Roman" w:hAnsi="Times New Roman" w:cs="Times New Roman"/>
                <w:szCs w:val="20"/>
              </w:rPr>
            </w:pPr>
          </w:p>
          <w:p w:rsidR="00C85C4A" w:rsidRDefault="00C85C4A" w:rsidP="00C85F69">
            <w:pPr>
              <w:spacing w:line="240" w:lineRule="auto"/>
              <w:jc w:val="center"/>
              <w:rPr>
                <w:rFonts w:ascii="Times New Roman" w:hAnsi="Times New Roman" w:cs="Times New Roman"/>
                <w:szCs w:val="20"/>
              </w:rPr>
            </w:pPr>
            <w:r>
              <w:rPr>
                <w:rFonts w:ascii="Times New Roman" w:hAnsi="Times New Roman" w:cs="Times New Roman"/>
                <w:szCs w:val="20"/>
              </w:rPr>
              <w:t>-</w:t>
            </w:r>
          </w:p>
        </w:tc>
        <w:tc>
          <w:tcPr>
            <w:tcW w:w="772" w:type="dxa"/>
          </w:tcPr>
          <w:p w:rsidR="00C85C4A" w:rsidRDefault="00C85C4A" w:rsidP="00C85F69">
            <w:pPr>
              <w:spacing w:line="240" w:lineRule="auto"/>
              <w:jc w:val="center"/>
              <w:rPr>
                <w:rFonts w:ascii="Times New Roman" w:hAnsi="Times New Roman" w:cs="Times New Roman"/>
                <w:szCs w:val="20"/>
              </w:rPr>
            </w:pPr>
          </w:p>
          <w:p w:rsidR="00C85C4A" w:rsidRDefault="00C85C4A" w:rsidP="00C85F69">
            <w:pPr>
              <w:spacing w:line="240" w:lineRule="auto"/>
              <w:jc w:val="center"/>
              <w:rPr>
                <w:rFonts w:ascii="Times New Roman" w:hAnsi="Times New Roman" w:cs="Times New Roman"/>
                <w:szCs w:val="20"/>
              </w:rPr>
            </w:pPr>
            <w:r>
              <w:rPr>
                <w:rFonts w:ascii="Times New Roman" w:hAnsi="Times New Roman" w:cs="Times New Roman"/>
                <w:szCs w:val="20"/>
              </w:rPr>
              <w:t>100%</w:t>
            </w:r>
          </w:p>
        </w:tc>
        <w:tc>
          <w:tcPr>
            <w:tcW w:w="950" w:type="dxa"/>
          </w:tcPr>
          <w:p w:rsidR="00C85C4A" w:rsidRDefault="00C85C4A" w:rsidP="00C85F69">
            <w:pPr>
              <w:spacing w:line="240" w:lineRule="auto"/>
              <w:jc w:val="center"/>
              <w:rPr>
                <w:rFonts w:ascii="Times New Roman" w:hAnsi="Times New Roman" w:cs="Times New Roman"/>
                <w:szCs w:val="20"/>
              </w:rPr>
            </w:pPr>
          </w:p>
        </w:tc>
        <w:tc>
          <w:tcPr>
            <w:tcW w:w="851" w:type="dxa"/>
          </w:tcPr>
          <w:p w:rsidR="00C85C4A" w:rsidRDefault="00C85C4A" w:rsidP="00C85F69">
            <w:pPr>
              <w:spacing w:line="240" w:lineRule="auto"/>
              <w:jc w:val="center"/>
              <w:rPr>
                <w:rFonts w:ascii="Times New Roman" w:hAnsi="Times New Roman" w:cs="Times New Roman"/>
                <w:szCs w:val="20"/>
              </w:rPr>
            </w:pPr>
          </w:p>
        </w:tc>
        <w:tc>
          <w:tcPr>
            <w:tcW w:w="800" w:type="dxa"/>
          </w:tcPr>
          <w:p w:rsidR="00C85C4A" w:rsidRDefault="00C85C4A" w:rsidP="00C85F69">
            <w:pPr>
              <w:spacing w:line="240" w:lineRule="auto"/>
              <w:jc w:val="center"/>
              <w:rPr>
                <w:rFonts w:ascii="Times New Roman" w:hAnsi="Times New Roman" w:cs="Times New Roman"/>
                <w:szCs w:val="20"/>
              </w:rPr>
            </w:pPr>
          </w:p>
        </w:tc>
      </w:tr>
      <w:tr w:rsidR="00C85C4A" w:rsidRPr="004B5451" w:rsidTr="00C85F69">
        <w:trPr>
          <w:trHeight w:val="281"/>
        </w:trPr>
        <w:tc>
          <w:tcPr>
            <w:tcW w:w="502" w:type="dxa"/>
          </w:tcPr>
          <w:p w:rsidR="00C85C4A" w:rsidRPr="00E74904" w:rsidRDefault="00C85C4A" w:rsidP="00C85C4A">
            <w:pPr>
              <w:pStyle w:val="aa"/>
              <w:numPr>
                <w:ilvl w:val="0"/>
                <w:numId w:val="8"/>
              </w:numPr>
              <w:spacing w:line="240" w:lineRule="auto"/>
              <w:rPr>
                <w:rFonts w:ascii="Times New Roman" w:hAnsi="Times New Roman" w:cs="Times New Roman"/>
                <w:szCs w:val="20"/>
              </w:rPr>
            </w:pPr>
          </w:p>
        </w:tc>
        <w:tc>
          <w:tcPr>
            <w:tcW w:w="1826" w:type="dxa"/>
          </w:tcPr>
          <w:p w:rsidR="00C85C4A" w:rsidRDefault="00C85C4A" w:rsidP="00C85F69">
            <w:pPr>
              <w:spacing w:line="240" w:lineRule="auto"/>
              <w:jc w:val="center"/>
              <w:rPr>
                <w:rFonts w:ascii="Times New Roman" w:hAnsi="Times New Roman" w:cs="Times New Roman"/>
                <w:szCs w:val="20"/>
              </w:rPr>
            </w:pPr>
            <w:r>
              <w:rPr>
                <w:rFonts w:ascii="Times New Roman" w:hAnsi="Times New Roman" w:cs="Times New Roman"/>
                <w:szCs w:val="20"/>
              </w:rPr>
              <w:t xml:space="preserve">Строительство кумыкского культурного центра </w:t>
            </w:r>
            <w:proofErr w:type="gramStart"/>
            <w:r>
              <w:rPr>
                <w:rFonts w:ascii="Times New Roman" w:hAnsi="Times New Roman" w:cs="Times New Roman"/>
                <w:szCs w:val="20"/>
              </w:rPr>
              <w:t>в</w:t>
            </w:r>
            <w:proofErr w:type="gramEnd"/>
            <w:r>
              <w:rPr>
                <w:rFonts w:ascii="Times New Roman" w:hAnsi="Times New Roman" w:cs="Times New Roman"/>
                <w:szCs w:val="20"/>
              </w:rPr>
              <w:t xml:space="preserve"> </w:t>
            </w:r>
          </w:p>
          <w:p w:rsidR="00C85C4A" w:rsidRDefault="00C85C4A" w:rsidP="00C85F69">
            <w:pPr>
              <w:spacing w:line="240" w:lineRule="auto"/>
              <w:jc w:val="center"/>
              <w:rPr>
                <w:rFonts w:ascii="Times New Roman" w:hAnsi="Times New Roman" w:cs="Times New Roman"/>
                <w:szCs w:val="20"/>
              </w:rPr>
            </w:pPr>
            <w:proofErr w:type="spellStart"/>
            <w:r>
              <w:rPr>
                <w:rFonts w:ascii="Times New Roman" w:hAnsi="Times New Roman" w:cs="Times New Roman"/>
                <w:szCs w:val="20"/>
              </w:rPr>
              <w:t>с</w:t>
            </w:r>
            <w:proofErr w:type="gramStart"/>
            <w:r>
              <w:rPr>
                <w:rFonts w:ascii="Times New Roman" w:hAnsi="Times New Roman" w:cs="Times New Roman"/>
                <w:szCs w:val="20"/>
              </w:rPr>
              <w:t>.В</w:t>
            </w:r>
            <w:proofErr w:type="gramEnd"/>
            <w:r>
              <w:rPr>
                <w:rFonts w:ascii="Times New Roman" w:hAnsi="Times New Roman" w:cs="Times New Roman"/>
                <w:szCs w:val="20"/>
              </w:rPr>
              <w:t>иноградное</w:t>
            </w:r>
            <w:proofErr w:type="spellEnd"/>
          </w:p>
        </w:tc>
        <w:tc>
          <w:tcPr>
            <w:tcW w:w="867" w:type="dxa"/>
          </w:tcPr>
          <w:p w:rsidR="00C85C4A" w:rsidRPr="00311B2A" w:rsidRDefault="00C85C4A" w:rsidP="00C85F69">
            <w:pPr>
              <w:spacing w:line="240" w:lineRule="auto"/>
              <w:jc w:val="center"/>
              <w:rPr>
                <w:rFonts w:ascii="Times New Roman" w:hAnsi="Times New Roman" w:cs="Times New Roman"/>
                <w:szCs w:val="20"/>
              </w:rPr>
            </w:pPr>
          </w:p>
          <w:p w:rsidR="00C85C4A" w:rsidRPr="00311B2A" w:rsidRDefault="00C85C4A" w:rsidP="00C85F69">
            <w:pPr>
              <w:spacing w:line="240" w:lineRule="auto"/>
              <w:jc w:val="center"/>
              <w:rPr>
                <w:rFonts w:ascii="Times New Roman" w:hAnsi="Times New Roman" w:cs="Times New Roman"/>
                <w:szCs w:val="20"/>
              </w:rPr>
            </w:pPr>
            <w:proofErr w:type="spellStart"/>
            <w:proofErr w:type="gramStart"/>
            <w:r>
              <w:rPr>
                <w:rFonts w:ascii="Times New Roman" w:hAnsi="Times New Roman" w:cs="Times New Roman"/>
                <w:szCs w:val="20"/>
              </w:rPr>
              <w:t>шт</w:t>
            </w:r>
            <w:proofErr w:type="spellEnd"/>
            <w:proofErr w:type="gramEnd"/>
          </w:p>
        </w:tc>
        <w:tc>
          <w:tcPr>
            <w:tcW w:w="851" w:type="dxa"/>
          </w:tcPr>
          <w:p w:rsidR="00C85C4A" w:rsidRPr="00C7127F" w:rsidRDefault="00C85C4A" w:rsidP="00C85F69">
            <w:pPr>
              <w:spacing w:line="240" w:lineRule="auto"/>
              <w:jc w:val="center"/>
              <w:rPr>
                <w:rFonts w:ascii="Times New Roman" w:hAnsi="Times New Roman" w:cs="Times New Roman"/>
                <w:szCs w:val="20"/>
              </w:rPr>
            </w:pPr>
          </w:p>
          <w:p w:rsidR="00C85C4A" w:rsidRPr="00C7127F" w:rsidRDefault="00C85C4A" w:rsidP="00C85F69">
            <w:pPr>
              <w:spacing w:line="240" w:lineRule="auto"/>
              <w:jc w:val="center"/>
              <w:rPr>
                <w:rFonts w:ascii="Times New Roman" w:hAnsi="Times New Roman" w:cs="Times New Roman"/>
                <w:szCs w:val="20"/>
              </w:rPr>
            </w:pPr>
            <w:r w:rsidRPr="00C7127F">
              <w:rPr>
                <w:rFonts w:ascii="Times New Roman" w:hAnsi="Times New Roman" w:cs="Times New Roman"/>
                <w:szCs w:val="20"/>
              </w:rPr>
              <w:t>1</w:t>
            </w:r>
          </w:p>
        </w:tc>
        <w:tc>
          <w:tcPr>
            <w:tcW w:w="1134" w:type="dxa"/>
          </w:tcPr>
          <w:p w:rsidR="00C85C4A" w:rsidRDefault="00C85C4A" w:rsidP="00C85F69">
            <w:pPr>
              <w:spacing w:line="240" w:lineRule="auto"/>
              <w:jc w:val="center"/>
              <w:rPr>
                <w:rFonts w:ascii="Times New Roman" w:hAnsi="Times New Roman" w:cs="Times New Roman"/>
                <w:szCs w:val="20"/>
              </w:rPr>
            </w:pPr>
          </w:p>
          <w:p w:rsidR="00C85C4A" w:rsidRDefault="00C85C4A" w:rsidP="00D21ADA">
            <w:pPr>
              <w:spacing w:line="240" w:lineRule="auto"/>
              <w:jc w:val="center"/>
              <w:rPr>
                <w:rFonts w:ascii="Times New Roman" w:hAnsi="Times New Roman" w:cs="Times New Roman"/>
                <w:szCs w:val="20"/>
              </w:rPr>
            </w:pPr>
            <w:r>
              <w:rPr>
                <w:rFonts w:ascii="Times New Roman" w:hAnsi="Times New Roman" w:cs="Times New Roman"/>
                <w:szCs w:val="20"/>
              </w:rPr>
              <w:t>20</w:t>
            </w:r>
            <w:r w:rsidR="00D21ADA">
              <w:rPr>
                <w:rFonts w:ascii="Times New Roman" w:hAnsi="Times New Roman" w:cs="Times New Roman"/>
                <w:szCs w:val="20"/>
              </w:rPr>
              <w:t>20</w:t>
            </w:r>
            <w:r>
              <w:rPr>
                <w:rFonts w:ascii="Times New Roman" w:hAnsi="Times New Roman" w:cs="Times New Roman"/>
                <w:szCs w:val="20"/>
              </w:rPr>
              <w:t>-202</w:t>
            </w:r>
            <w:r w:rsidR="00D21ADA">
              <w:rPr>
                <w:rFonts w:ascii="Times New Roman" w:hAnsi="Times New Roman" w:cs="Times New Roman"/>
                <w:szCs w:val="20"/>
              </w:rPr>
              <w:t>2</w:t>
            </w:r>
          </w:p>
        </w:tc>
        <w:tc>
          <w:tcPr>
            <w:tcW w:w="1112" w:type="dxa"/>
          </w:tcPr>
          <w:p w:rsidR="00C85C4A" w:rsidRDefault="00C85C4A" w:rsidP="00C85F69">
            <w:pPr>
              <w:spacing w:line="240" w:lineRule="auto"/>
              <w:jc w:val="center"/>
              <w:rPr>
                <w:rFonts w:ascii="Times New Roman" w:hAnsi="Times New Roman" w:cs="Times New Roman"/>
                <w:szCs w:val="20"/>
              </w:rPr>
            </w:pPr>
          </w:p>
          <w:p w:rsidR="00C85C4A" w:rsidRPr="00514A51" w:rsidRDefault="00C85C4A" w:rsidP="00C85F69">
            <w:pPr>
              <w:spacing w:line="240" w:lineRule="auto"/>
              <w:jc w:val="center"/>
              <w:rPr>
                <w:rFonts w:ascii="Times New Roman" w:hAnsi="Times New Roman" w:cs="Times New Roman"/>
                <w:szCs w:val="20"/>
              </w:rPr>
            </w:pPr>
            <w:r>
              <w:rPr>
                <w:rFonts w:ascii="Times New Roman" w:hAnsi="Times New Roman" w:cs="Times New Roman"/>
                <w:szCs w:val="20"/>
              </w:rPr>
              <w:t>-</w:t>
            </w:r>
          </w:p>
        </w:tc>
        <w:tc>
          <w:tcPr>
            <w:tcW w:w="772" w:type="dxa"/>
          </w:tcPr>
          <w:p w:rsidR="00C85C4A" w:rsidRDefault="00C85C4A" w:rsidP="00C85F69">
            <w:pPr>
              <w:spacing w:line="240" w:lineRule="auto"/>
              <w:jc w:val="center"/>
              <w:rPr>
                <w:rFonts w:ascii="Times New Roman" w:hAnsi="Times New Roman" w:cs="Times New Roman"/>
                <w:szCs w:val="20"/>
              </w:rPr>
            </w:pPr>
          </w:p>
          <w:p w:rsidR="00C85C4A" w:rsidRDefault="00C85C4A" w:rsidP="00C85F69">
            <w:pPr>
              <w:spacing w:line="240" w:lineRule="auto"/>
              <w:jc w:val="center"/>
              <w:rPr>
                <w:rFonts w:ascii="Times New Roman" w:hAnsi="Times New Roman" w:cs="Times New Roman"/>
                <w:szCs w:val="20"/>
              </w:rPr>
            </w:pPr>
            <w:r>
              <w:rPr>
                <w:rFonts w:ascii="Times New Roman" w:hAnsi="Times New Roman" w:cs="Times New Roman"/>
                <w:szCs w:val="20"/>
              </w:rPr>
              <w:t>-</w:t>
            </w:r>
          </w:p>
        </w:tc>
        <w:tc>
          <w:tcPr>
            <w:tcW w:w="950" w:type="dxa"/>
          </w:tcPr>
          <w:p w:rsidR="00C85C4A" w:rsidRDefault="00C85C4A" w:rsidP="00C85F69">
            <w:pPr>
              <w:spacing w:line="240" w:lineRule="auto"/>
              <w:jc w:val="center"/>
              <w:rPr>
                <w:rFonts w:ascii="Times New Roman" w:hAnsi="Times New Roman" w:cs="Times New Roman"/>
                <w:szCs w:val="20"/>
              </w:rPr>
            </w:pPr>
          </w:p>
          <w:p w:rsidR="00C85C4A" w:rsidRPr="00E830B3" w:rsidRDefault="00C85C4A" w:rsidP="00C85F69">
            <w:pPr>
              <w:spacing w:line="240" w:lineRule="auto"/>
              <w:jc w:val="center"/>
              <w:rPr>
                <w:rFonts w:ascii="Times New Roman" w:hAnsi="Times New Roman" w:cs="Times New Roman"/>
                <w:szCs w:val="20"/>
              </w:rPr>
            </w:pPr>
            <w:r w:rsidRPr="00E830B3">
              <w:rPr>
                <w:rFonts w:ascii="Times New Roman" w:hAnsi="Times New Roman" w:cs="Times New Roman"/>
                <w:szCs w:val="20"/>
              </w:rPr>
              <w:t>100%</w:t>
            </w:r>
          </w:p>
        </w:tc>
        <w:tc>
          <w:tcPr>
            <w:tcW w:w="851" w:type="dxa"/>
          </w:tcPr>
          <w:p w:rsidR="00C85C4A" w:rsidRDefault="00C85C4A" w:rsidP="00C85F69">
            <w:pPr>
              <w:spacing w:line="240" w:lineRule="auto"/>
              <w:jc w:val="center"/>
              <w:rPr>
                <w:rFonts w:ascii="Times New Roman" w:hAnsi="Times New Roman" w:cs="Times New Roman"/>
                <w:szCs w:val="20"/>
              </w:rPr>
            </w:pPr>
          </w:p>
          <w:p w:rsidR="00C85C4A" w:rsidRPr="00887D7C" w:rsidRDefault="00C85C4A" w:rsidP="00C85F69">
            <w:pPr>
              <w:spacing w:line="240" w:lineRule="auto"/>
              <w:jc w:val="center"/>
              <w:rPr>
                <w:rFonts w:ascii="Times New Roman" w:hAnsi="Times New Roman" w:cs="Times New Roman"/>
                <w:szCs w:val="20"/>
              </w:rPr>
            </w:pPr>
            <w:r>
              <w:rPr>
                <w:rFonts w:ascii="Times New Roman" w:hAnsi="Times New Roman" w:cs="Times New Roman"/>
                <w:szCs w:val="20"/>
              </w:rPr>
              <w:t>-</w:t>
            </w:r>
          </w:p>
        </w:tc>
        <w:tc>
          <w:tcPr>
            <w:tcW w:w="800" w:type="dxa"/>
          </w:tcPr>
          <w:p w:rsidR="00C85C4A" w:rsidRDefault="00C85C4A" w:rsidP="00C85F69">
            <w:pPr>
              <w:spacing w:line="240" w:lineRule="auto"/>
              <w:jc w:val="center"/>
              <w:rPr>
                <w:rFonts w:ascii="Times New Roman" w:hAnsi="Times New Roman" w:cs="Times New Roman"/>
                <w:szCs w:val="20"/>
              </w:rPr>
            </w:pPr>
          </w:p>
          <w:p w:rsidR="00C85C4A" w:rsidRPr="00887D7C" w:rsidRDefault="00C85C4A" w:rsidP="00C85F69">
            <w:pPr>
              <w:spacing w:line="240" w:lineRule="auto"/>
              <w:jc w:val="center"/>
              <w:rPr>
                <w:rFonts w:ascii="Times New Roman" w:hAnsi="Times New Roman" w:cs="Times New Roman"/>
                <w:szCs w:val="20"/>
              </w:rPr>
            </w:pPr>
            <w:r>
              <w:rPr>
                <w:rFonts w:ascii="Times New Roman" w:hAnsi="Times New Roman" w:cs="Times New Roman"/>
                <w:szCs w:val="20"/>
              </w:rPr>
              <w:t>-</w:t>
            </w:r>
          </w:p>
        </w:tc>
      </w:tr>
      <w:tr w:rsidR="00C85C4A" w:rsidRPr="004B5451" w:rsidTr="00C85F69">
        <w:trPr>
          <w:trHeight w:val="281"/>
        </w:trPr>
        <w:tc>
          <w:tcPr>
            <w:tcW w:w="502" w:type="dxa"/>
          </w:tcPr>
          <w:p w:rsidR="00C85C4A" w:rsidRPr="00E74904" w:rsidRDefault="00C85C4A" w:rsidP="00C85C4A">
            <w:pPr>
              <w:pStyle w:val="aa"/>
              <w:numPr>
                <w:ilvl w:val="0"/>
                <w:numId w:val="8"/>
              </w:numPr>
              <w:spacing w:line="240" w:lineRule="auto"/>
              <w:rPr>
                <w:rFonts w:ascii="Times New Roman" w:hAnsi="Times New Roman" w:cs="Times New Roman"/>
                <w:szCs w:val="20"/>
              </w:rPr>
            </w:pPr>
          </w:p>
        </w:tc>
        <w:tc>
          <w:tcPr>
            <w:tcW w:w="1826" w:type="dxa"/>
          </w:tcPr>
          <w:p w:rsidR="00C85C4A" w:rsidRDefault="00C85C4A" w:rsidP="00C85F69">
            <w:pPr>
              <w:spacing w:line="240" w:lineRule="auto"/>
              <w:jc w:val="center"/>
              <w:rPr>
                <w:rFonts w:ascii="Times New Roman" w:hAnsi="Times New Roman" w:cs="Times New Roman"/>
                <w:sz w:val="24"/>
                <w:szCs w:val="28"/>
              </w:rPr>
            </w:pPr>
            <w:r w:rsidRPr="0007283C">
              <w:rPr>
                <w:rFonts w:ascii="Times New Roman" w:hAnsi="Times New Roman" w:cs="Times New Roman"/>
                <w:sz w:val="24"/>
                <w:szCs w:val="28"/>
              </w:rPr>
              <w:t xml:space="preserve">Строительство административного здания </w:t>
            </w:r>
            <w:proofErr w:type="gramStart"/>
            <w:r w:rsidRPr="0007283C">
              <w:rPr>
                <w:rFonts w:ascii="Times New Roman" w:hAnsi="Times New Roman" w:cs="Times New Roman"/>
                <w:sz w:val="24"/>
                <w:szCs w:val="28"/>
              </w:rPr>
              <w:t>в</w:t>
            </w:r>
            <w:proofErr w:type="gramEnd"/>
          </w:p>
          <w:p w:rsidR="00C85C4A" w:rsidRPr="0007283C" w:rsidRDefault="00C85C4A" w:rsidP="00C85F69">
            <w:pPr>
              <w:spacing w:line="240" w:lineRule="auto"/>
              <w:jc w:val="center"/>
              <w:rPr>
                <w:rFonts w:ascii="Times New Roman" w:hAnsi="Times New Roman" w:cs="Times New Roman"/>
                <w:sz w:val="24"/>
                <w:szCs w:val="28"/>
              </w:rPr>
            </w:pPr>
            <w:r w:rsidRPr="0007283C">
              <w:rPr>
                <w:rFonts w:ascii="Times New Roman" w:hAnsi="Times New Roman" w:cs="Times New Roman"/>
                <w:sz w:val="24"/>
                <w:szCs w:val="28"/>
              </w:rPr>
              <w:t xml:space="preserve"> с. </w:t>
            </w:r>
            <w:proofErr w:type="spellStart"/>
            <w:r w:rsidRPr="0007283C">
              <w:rPr>
                <w:rFonts w:ascii="Times New Roman" w:hAnsi="Times New Roman" w:cs="Times New Roman"/>
                <w:sz w:val="24"/>
                <w:szCs w:val="28"/>
              </w:rPr>
              <w:t>Кень</w:t>
            </w:r>
            <w:proofErr w:type="spellEnd"/>
            <w:r w:rsidRPr="0007283C">
              <w:rPr>
                <w:rFonts w:ascii="Times New Roman" w:hAnsi="Times New Roman" w:cs="Times New Roman"/>
                <w:sz w:val="24"/>
                <w:szCs w:val="28"/>
              </w:rPr>
              <w:t>-Юрт</w:t>
            </w:r>
          </w:p>
        </w:tc>
        <w:tc>
          <w:tcPr>
            <w:tcW w:w="867" w:type="dxa"/>
            <w:vAlign w:val="center"/>
          </w:tcPr>
          <w:p w:rsidR="00C85C4A" w:rsidRDefault="00C85C4A" w:rsidP="00C85F69">
            <w:pPr>
              <w:spacing w:line="240" w:lineRule="auto"/>
              <w:jc w:val="center"/>
              <w:rPr>
                <w:rFonts w:ascii="Times New Roman" w:hAnsi="Times New Roman" w:cs="Times New Roman"/>
                <w:szCs w:val="20"/>
              </w:rPr>
            </w:pPr>
          </w:p>
          <w:p w:rsidR="00C85C4A" w:rsidRPr="00311B2A" w:rsidRDefault="00C85C4A" w:rsidP="00C85F69">
            <w:pPr>
              <w:spacing w:line="240" w:lineRule="auto"/>
              <w:jc w:val="center"/>
              <w:rPr>
                <w:rFonts w:ascii="Times New Roman" w:hAnsi="Times New Roman" w:cs="Times New Roman"/>
                <w:szCs w:val="20"/>
              </w:rPr>
            </w:pPr>
            <w:proofErr w:type="spellStart"/>
            <w:proofErr w:type="gramStart"/>
            <w:r>
              <w:rPr>
                <w:rFonts w:ascii="Times New Roman" w:hAnsi="Times New Roman" w:cs="Times New Roman"/>
                <w:szCs w:val="20"/>
              </w:rPr>
              <w:t>шт</w:t>
            </w:r>
            <w:proofErr w:type="spellEnd"/>
            <w:proofErr w:type="gramEnd"/>
          </w:p>
        </w:tc>
        <w:tc>
          <w:tcPr>
            <w:tcW w:w="851" w:type="dxa"/>
            <w:vAlign w:val="center"/>
          </w:tcPr>
          <w:p w:rsidR="00C85C4A" w:rsidRDefault="00C85C4A" w:rsidP="00C85F69">
            <w:pPr>
              <w:spacing w:line="240" w:lineRule="auto"/>
              <w:jc w:val="center"/>
              <w:rPr>
                <w:rFonts w:ascii="Times New Roman" w:hAnsi="Times New Roman" w:cs="Times New Roman"/>
                <w:szCs w:val="20"/>
              </w:rPr>
            </w:pPr>
          </w:p>
          <w:p w:rsidR="00C85C4A" w:rsidRPr="00C7127F" w:rsidRDefault="00C85C4A" w:rsidP="00C85F69">
            <w:pPr>
              <w:spacing w:line="240" w:lineRule="auto"/>
              <w:jc w:val="center"/>
              <w:rPr>
                <w:rFonts w:ascii="Times New Roman" w:hAnsi="Times New Roman" w:cs="Times New Roman"/>
                <w:szCs w:val="20"/>
              </w:rPr>
            </w:pPr>
            <w:r w:rsidRPr="00C7127F">
              <w:rPr>
                <w:rFonts w:ascii="Times New Roman" w:hAnsi="Times New Roman" w:cs="Times New Roman"/>
                <w:szCs w:val="20"/>
              </w:rPr>
              <w:t>1</w:t>
            </w:r>
          </w:p>
        </w:tc>
        <w:tc>
          <w:tcPr>
            <w:tcW w:w="1134" w:type="dxa"/>
          </w:tcPr>
          <w:p w:rsidR="00C85C4A" w:rsidRDefault="00C85C4A" w:rsidP="00C85F69">
            <w:pPr>
              <w:spacing w:line="240" w:lineRule="auto"/>
              <w:jc w:val="center"/>
              <w:rPr>
                <w:rFonts w:ascii="Times New Roman" w:hAnsi="Times New Roman" w:cs="Times New Roman"/>
                <w:szCs w:val="20"/>
              </w:rPr>
            </w:pPr>
          </w:p>
          <w:p w:rsidR="00C85C4A" w:rsidRPr="00F8585B" w:rsidRDefault="00C85C4A" w:rsidP="00D21ADA">
            <w:pPr>
              <w:spacing w:line="240" w:lineRule="auto"/>
              <w:jc w:val="center"/>
              <w:rPr>
                <w:rFonts w:ascii="Times New Roman" w:hAnsi="Times New Roman" w:cs="Times New Roman"/>
                <w:szCs w:val="20"/>
              </w:rPr>
            </w:pPr>
            <w:r>
              <w:rPr>
                <w:rFonts w:ascii="Times New Roman" w:hAnsi="Times New Roman" w:cs="Times New Roman"/>
                <w:szCs w:val="20"/>
              </w:rPr>
              <w:t>20</w:t>
            </w:r>
            <w:r w:rsidR="00D21ADA">
              <w:rPr>
                <w:rFonts w:ascii="Times New Roman" w:hAnsi="Times New Roman" w:cs="Times New Roman"/>
                <w:szCs w:val="20"/>
              </w:rPr>
              <w:t>20</w:t>
            </w:r>
            <w:r>
              <w:rPr>
                <w:rFonts w:ascii="Times New Roman" w:hAnsi="Times New Roman" w:cs="Times New Roman"/>
                <w:szCs w:val="20"/>
              </w:rPr>
              <w:t>-202</w:t>
            </w:r>
            <w:r w:rsidR="00D21ADA">
              <w:rPr>
                <w:rFonts w:ascii="Times New Roman" w:hAnsi="Times New Roman" w:cs="Times New Roman"/>
                <w:szCs w:val="20"/>
              </w:rPr>
              <w:t>2</w:t>
            </w:r>
          </w:p>
        </w:tc>
        <w:tc>
          <w:tcPr>
            <w:tcW w:w="1112" w:type="dxa"/>
          </w:tcPr>
          <w:p w:rsidR="00C85C4A" w:rsidRPr="00887D7C" w:rsidRDefault="00C85C4A" w:rsidP="00C85F69">
            <w:pPr>
              <w:spacing w:line="240" w:lineRule="auto"/>
              <w:jc w:val="center"/>
              <w:rPr>
                <w:rFonts w:ascii="Times New Roman" w:hAnsi="Times New Roman" w:cs="Times New Roman"/>
                <w:szCs w:val="20"/>
              </w:rPr>
            </w:pPr>
          </w:p>
          <w:p w:rsidR="00C85C4A" w:rsidRPr="00887D7C" w:rsidRDefault="00C85C4A" w:rsidP="00C85F69">
            <w:pPr>
              <w:spacing w:line="240" w:lineRule="auto"/>
              <w:jc w:val="center"/>
              <w:rPr>
                <w:rFonts w:ascii="Times New Roman" w:hAnsi="Times New Roman" w:cs="Times New Roman"/>
                <w:szCs w:val="20"/>
              </w:rPr>
            </w:pPr>
          </w:p>
          <w:p w:rsidR="00C85C4A" w:rsidRPr="00887D7C" w:rsidRDefault="00C85C4A" w:rsidP="00C85F69">
            <w:pPr>
              <w:spacing w:line="240" w:lineRule="auto"/>
              <w:jc w:val="center"/>
              <w:rPr>
                <w:rFonts w:ascii="Times New Roman" w:hAnsi="Times New Roman" w:cs="Times New Roman"/>
                <w:szCs w:val="20"/>
              </w:rPr>
            </w:pPr>
            <w:r w:rsidRPr="00887D7C">
              <w:rPr>
                <w:rFonts w:ascii="Times New Roman" w:hAnsi="Times New Roman" w:cs="Times New Roman"/>
                <w:szCs w:val="20"/>
              </w:rPr>
              <w:t>10000,0</w:t>
            </w:r>
          </w:p>
          <w:p w:rsidR="00C85C4A" w:rsidRPr="00887D7C" w:rsidRDefault="00C85C4A" w:rsidP="00C85F69">
            <w:pPr>
              <w:spacing w:line="240" w:lineRule="auto"/>
              <w:jc w:val="center"/>
              <w:rPr>
                <w:rFonts w:ascii="Times New Roman" w:hAnsi="Times New Roman" w:cs="Times New Roman"/>
                <w:szCs w:val="20"/>
              </w:rPr>
            </w:pPr>
          </w:p>
        </w:tc>
        <w:tc>
          <w:tcPr>
            <w:tcW w:w="772" w:type="dxa"/>
          </w:tcPr>
          <w:p w:rsidR="00C85C4A" w:rsidRPr="00887D7C" w:rsidRDefault="00C85C4A" w:rsidP="00C85F69">
            <w:pPr>
              <w:spacing w:line="240" w:lineRule="auto"/>
              <w:jc w:val="center"/>
              <w:rPr>
                <w:rFonts w:ascii="Times New Roman" w:hAnsi="Times New Roman" w:cs="Times New Roman"/>
                <w:szCs w:val="20"/>
              </w:rPr>
            </w:pPr>
          </w:p>
          <w:p w:rsidR="00C85C4A" w:rsidRPr="00887D7C" w:rsidRDefault="00C85C4A" w:rsidP="00C85F69">
            <w:pPr>
              <w:spacing w:line="240" w:lineRule="auto"/>
              <w:jc w:val="center"/>
              <w:rPr>
                <w:rFonts w:ascii="Times New Roman" w:hAnsi="Times New Roman" w:cs="Times New Roman"/>
                <w:szCs w:val="20"/>
              </w:rPr>
            </w:pPr>
          </w:p>
          <w:p w:rsidR="00C85C4A" w:rsidRPr="00887D7C" w:rsidRDefault="00C85C4A" w:rsidP="00C85F69">
            <w:pPr>
              <w:spacing w:line="240" w:lineRule="auto"/>
              <w:jc w:val="center"/>
              <w:rPr>
                <w:rFonts w:ascii="Times New Roman" w:hAnsi="Times New Roman" w:cs="Times New Roman"/>
                <w:szCs w:val="20"/>
              </w:rPr>
            </w:pPr>
            <w:r w:rsidRPr="00887D7C">
              <w:rPr>
                <w:rFonts w:ascii="Times New Roman" w:hAnsi="Times New Roman" w:cs="Times New Roman"/>
                <w:szCs w:val="20"/>
              </w:rPr>
              <w:t>-</w:t>
            </w:r>
          </w:p>
          <w:p w:rsidR="00C85C4A" w:rsidRPr="00887D7C" w:rsidRDefault="00C85C4A" w:rsidP="00C85F69">
            <w:pPr>
              <w:spacing w:line="240" w:lineRule="auto"/>
              <w:jc w:val="center"/>
              <w:rPr>
                <w:rFonts w:ascii="Times New Roman" w:hAnsi="Times New Roman" w:cs="Times New Roman"/>
                <w:szCs w:val="20"/>
              </w:rPr>
            </w:pPr>
          </w:p>
        </w:tc>
        <w:tc>
          <w:tcPr>
            <w:tcW w:w="950" w:type="dxa"/>
            <w:vAlign w:val="center"/>
          </w:tcPr>
          <w:p w:rsidR="00C85C4A" w:rsidRDefault="00C85C4A" w:rsidP="00C85F69">
            <w:pPr>
              <w:spacing w:line="240" w:lineRule="auto"/>
              <w:jc w:val="center"/>
              <w:rPr>
                <w:rFonts w:ascii="Times New Roman" w:hAnsi="Times New Roman" w:cs="Times New Roman"/>
                <w:szCs w:val="20"/>
              </w:rPr>
            </w:pPr>
          </w:p>
          <w:p w:rsidR="00C85C4A" w:rsidRPr="00887D7C" w:rsidRDefault="00C85C4A" w:rsidP="00C85F69">
            <w:pPr>
              <w:spacing w:line="240" w:lineRule="auto"/>
              <w:jc w:val="center"/>
              <w:rPr>
                <w:rFonts w:ascii="Times New Roman" w:hAnsi="Times New Roman" w:cs="Times New Roman"/>
                <w:szCs w:val="20"/>
              </w:rPr>
            </w:pPr>
            <w:r w:rsidRPr="00887D7C">
              <w:rPr>
                <w:rFonts w:ascii="Times New Roman" w:hAnsi="Times New Roman" w:cs="Times New Roman"/>
                <w:szCs w:val="20"/>
              </w:rPr>
              <w:t>-</w:t>
            </w:r>
          </w:p>
        </w:tc>
        <w:tc>
          <w:tcPr>
            <w:tcW w:w="851" w:type="dxa"/>
            <w:vAlign w:val="center"/>
          </w:tcPr>
          <w:p w:rsidR="00C85C4A" w:rsidRDefault="00C85C4A" w:rsidP="00C85F69">
            <w:pPr>
              <w:spacing w:line="240" w:lineRule="auto"/>
              <w:jc w:val="center"/>
              <w:rPr>
                <w:rFonts w:ascii="Times New Roman" w:hAnsi="Times New Roman" w:cs="Times New Roman"/>
                <w:szCs w:val="20"/>
              </w:rPr>
            </w:pPr>
          </w:p>
          <w:p w:rsidR="00C85C4A" w:rsidRPr="00887D7C" w:rsidRDefault="00C85C4A" w:rsidP="00C85F69">
            <w:pPr>
              <w:spacing w:line="240" w:lineRule="auto"/>
              <w:jc w:val="center"/>
              <w:rPr>
                <w:rFonts w:ascii="Times New Roman" w:hAnsi="Times New Roman" w:cs="Times New Roman"/>
              </w:rPr>
            </w:pPr>
            <w:r w:rsidRPr="00887D7C">
              <w:rPr>
                <w:rFonts w:ascii="Times New Roman" w:hAnsi="Times New Roman" w:cs="Times New Roman"/>
                <w:szCs w:val="20"/>
              </w:rPr>
              <w:t>10000,0</w:t>
            </w:r>
          </w:p>
        </w:tc>
        <w:tc>
          <w:tcPr>
            <w:tcW w:w="800" w:type="dxa"/>
            <w:vAlign w:val="center"/>
          </w:tcPr>
          <w:p w:rsidR="00C85C4A" w:rsidRDefault="00C85C4A" w:rsidP="00C85F69">
            <w:pPr>
              <w:spacing w:line="240" w:lineRule="auto"/>
              <w:jc w:val="center"/>
              <w:rPr>
                <w:rFonts w:ascii="Times New Roman" w:hAnsi="Times New Roman" w:cs="Times New Roman"/>
                <w:szCs w:val="20"/>
              </w:rPr>
            </w:pPr>
          </w:p>
          <w:p w:rsidR="00C85C4A" w:rsidRPr="00887D7C" w:rsidRDefault="00C85C4A" w:rsidP="00C85F69">
            <w:pPr>
              <w:spacing w:line="240" w:lineRule="auto"/>
              <w:jc w:val="center"/>
              <w:rPr>
                <w:rFonts w:ascii="Times New Roman" w:hAnsi="Times New Roman" w:cs="Times New Roman"/>
                <w:szCs w:val="20"/>
              </w:rPr>
            </w:pPr>
            <w:r w:rsidRPr="00887D7C">
              <w:rPr>
                <w:rFonts w:ascii="Times New Roman" w:hAnsi="Times New Roman" w:cs="Times New Roman"/>
                <w:szCs w:val="20"/>
              </w:rPr>
              <w:t>-</w:t>
            </w:r>
          </w:p>
        </w:tc>
      </w:tr>
      <w:tr w:rsidR="00C85C4A" w:rsidRPr="004B5451" w:rsidTr="00C85F69">
        <w:trPr>
          <w:trHeight w:val="281"/>
        </w:trPr>
        <w:tc>
          <w:tcPr>
            <w:tcW w:w="502" w:type="dxa"/>
          </w:tcPr>
          <w:p w:rsidR="00C85C4A" w:rsidRPr="00E74904" w:rsidRDefault="00C85C4A" w:rsidP="00C85C4A">
            <w:pPr>
              <w:pStyle w:val="aa"/>
              <w:numPr>
                <w:ilvl w:val="0"/>
                <w:numId w:val="8"/>
              </w:numPr>
              <w:spacing w:line="240" w:lineRule="auto"/>
              <w:rPr>
                <w:rFonts w:ascii="Times New Roman" w:hAnsi="Times New Roman" w:cs="Times New Roman"/>
                <w:szCs w:val="20"/>
              </w:rPr>
            </w:pPr>
          </w:p>
        </w:tc>
        <w:tc>
          <w:tcPr>
            <w:tcW w:w="1826" w:type="dxa"/>
          </w:tcPr>
          <w:p w:rsidR="00C85C4A" w:rsidRDefault="00C85C4A" w:rsidP="00C85F69">
            <w:pPr>
              <w:spacing w:line="240" w:lineRule="auto"/>
              <w:jc w:val="center"/>
              <w:rPr>
                <w:rFonts w:ascii="Times New Roman" w:hAnsi="Times New Roman" w:cs="Times New Roman"/>
                <w:sz w:val="24"/>
                <w:szCs w:val="28"/>
              </w:rPr>
            </w:pPr>
            <w:r w:rsidRPr="0007283C">
              <w:rPr>
                <w:rFonts w:ascii="Times New Roman" w:hAnsi="Times New Roman" w:cs="Times New Roman"/>
                <w:sz w:val="24"/>
                <w:szCs w:val="28"/>
              </w:rPr>
              <w:t xml:space="preserve">Строительство административного здания </w:t>
            </w:r>
            <w:proofErr w:type="gramStart"/>
            <w:r w:rsidRPr="0007283C">
              <w:rPr>
                <w:rFonts w:ascii="Times New Roman" w:hAnsi="Times New Roman" w:cs="Times New Roman"/>
                <w:sz w:val="24"/>
                <w:szCs w:val="28"/>
              </w:rPr>
              <w:t>в</w:t>
            </w:r>
            <w:proofErr w:type="gramEnd"/>
          </w:p>
          <w:p w:rsidR="00C85C4A" w:rsidRPr="00BD5F17" w:rsidRDefault="00C85C4A" w:rsidP="00C85F69">
            <w:pPr>
              <w:spacing w:line="240" w:lineRule="auto"/>
              <w:jc w:val="center"/>
              <w:rPr>
                <w:rFonts w:ascii="Times New Roman" w:hAnsi="Times New Roman" w:cs="Times New Roman"/>
                <w:sz w:val="24"/>
                <w:szCs w:val="28"/>
              </w:rPr>
            </w:pPr>
            <w:r w:rsidRPr="0007283C">
              <w:rPr>
                <w:rFonts w:ascii="Times New Roman" w:hAnsi="Times New Roman" w:cs="Times New Roman"/>
                <w:sz w:val="24"/>
                <w:szCs w:val="28"/>
              </w:rPr>
              <w:t xml:space="preserve"> </w:t>
            </w:r>
            <w:proofErr w:type="gramStart"/>
            <w:r w:rsidRPr="0007283C">
              <w:rPr>
                <w:rFonts w:ascii="Times New Roman" w:hAnsi="Times New Roman" w:cs="Times New Roman"/>
                <w:sz w:val="24"/>
                <w:szCs w:val="28"/>
              </w:rPr>
              <w:t>с</w:t>
            </w:r>
            <w:proofErr w:type="gramEnd"/>
            <w:r w:rsidRPr="0007283C">
              <w:rPr>
                <w:rFonts w:ascii="Times New Roman" w:hAnsi="Times New Roman" w:cs="Times New Roman"/>
                <w:sz w:val="24"/>
                <w:szCs w:val="28"/>
              </w:rPr>
              <w:t>. Толстой-Юрт</w:t>
            </w:r>
          </w:p>
        </w:tc>
        <w:tc>
          <w:tcPr>
            <w:tcW w:w="867" w:type="dxa"/>
            <w:vAlign w:val="center"/>
          </w:tcPr>
          <w:p w:rsidR="00C85C4A" w:rsidRDefault="00C85C4A" w:rsidP="00C85F69">
            <w:pPr>
              <w:spacing w:line="240" w:lineRule="auto"/>
              <w:jc w:val="center"/>
              <w:rPr>
                <w:rFonts w:ascii="Times New Roman" w:hAnsi="Times New Roman" w:cs="Times New Roman"/>
                <w:szCs w:val="20"/>
              </w:rPr>
            </w:pPr>
          </w:p>
          <w:p w:rsidR="00C85C4A" w:rsidRPr="00311B2A" w:rsidRDefault="00C85C4A" w:rsidP="00C85F69">
            <w:pPr>
              <w:spacing w:line="240" w:lineRule="auto"/>
              <w:jc w:val="center"/>
              <w:rPr>
                <w:rFonts w:ascii="Times New Roman" w:hAnsi="Times New Roman" w:cs="Times New Roman"/>
                <w:szCs w:val="20"/>
              </w:rPr>
            </w:pPr>
            <w:proofErr w:type="spellStart"/>
            <w:proofErr w:type="gramStart"/>
            <w:r>
              <w:rPr>
                <w:rFonts w:ascii="Times New Roman" w:hAnsi="Times New Roman" w:cs="Times New Roman"/>
                <w:szCs w:val="20"/>
              </w:rPr>
              <w:t>шт</w:t>
            </w:r>
            <w:proofErr w:type="spellEnd"/>
            <w:proofErr w:type="gramEnd"/>
          </w:p>
        </w:tc>
        <w:tc>
          <w:tcPr>
            <w:tcW w:w="851" w:type="dxa"/>
            <w:vAlign w:val="center"/>
          </w:tcPr>
          <w:p w:rsidR="00C85C4A" w:rsidRDefault="00C85C4A" w:rsidP="00C85F69">
            <w:pPr>
              <w:spacing w:line="240" w:lineRule="auto"/>
              <w:jc w:val="center"/>
              <w:rPr>
                <w:rFonts w:ascii="Times New Roman" w:hAnsi="Times New Roman" w:cs="Times New Roman"/>
                <w:szCs w:val="20"/>
              </w:rPr>
            </w:pPr>
          </w:p>
          <w:p w:rsidR="00C85C4A" w:rsidRPr="00C7127F" w:rsidRDefault="00C85C4A" w:rsidP="00C85F69">
            <w:pPr>
              <w:spacing w:line="240" w:lineRule="auto"/>
              <w:jc w:val="center"/>
              <w:rPr>
                <w:rFonts w:ascii="Times New Roman" w:hAnsi="Times New Roman" w:cs="Times New Roman"/>
              </w:rPr>
            </w:pPr>
            <w:r w:rsidRPr="00C7127F">
              <w:rPr>
                <w:rFonts w:ascii="Times New Roman" w:hAnsi="Times New Roman" w:cs="Times New Roman"/>
                <w:szCs w:val="20"/>
              </w:rPr>
              <w:t>1</w:t>
            </w:r>
          </w:p>
        </w:tc>
        <w:tc>
          <w:tcPr>
            <w:tcW w:w="1134" w:type="dxa"/>
          </w:tcPr>
          <w:p w:rsidR="00C85C4A" w:rsidRDefault="00C85C4A" w:rsidP="00C85F69">
            <w:pPr>
              <w:spacing w:line="240" w:lineRule="auto"/>
              <w:jc w:val="center"/>
              <w:rPr>
                <w:rFonts w:ascii="Times New Roman" w:hAnsi="Times New Roman" w:cs="Times New Roman"/>
                <w:szCs w:val="20"/>
              </w:rPr>
            </w:pPr>
          </w:p>
          <w:p w:rsidR="00C85C4A" w:rsidRPr="00F8585B" w:rsidRDefault="00C85C4A" w:rsidP="00D21ADA">
            <w:pPr>
              <w:spacing w:line="240" w:lineRule="auto"/>
              <w:jc w:val="center"/>
              <w:rPr>
                <w:rFonts w:ascii="Times New Roman" w:hAnsi="Times New Roman" w:cs="Times New Roman"/>
                <w:szCs w:val="20"/>
              </w:rPr>
            </w:pPr>
            <w:r>
              <w:rPr>
                <w:rFonts w:ascii="Times New Roman" w:hAnsi="Times New Roman" w:cs="Times New Roman"/>
                <w:szCs w:val="20"/>
              </w:rPr>
              <w:t>20</w:t>
            </w:r>
            <w:r w:rsidR="00D21ADA">
              <w:rPr>
                <w:rFonts w:ascii="Times New Roman" w:hAnsi="Times New Roman" w:cs="Times New Roman"/>
                <w:szCs w:val="20"/>
              </w:rPr>
              <w:t>20</w:t>
            </w:r>
            <w:r>
              <w:rPr>
                <w:rFonts w:ascii="Times New Roman" w:hAnsi="Times New Roman" w:cs="Times New Roman"/>
                <w:szCs w:val="20"/>
              </w:rPr>
              <w:t>-202</w:t>
            </w:r>
            <w:r w:rsidR="00D21ADA">
              <w:rPr>
                <w:rFonts w:ascii="Times New Roman" w:hAnsi="Times New Roman" w:cs="Times New Roman"/>
                <w:szCs w:val="20"/>
              </w:rPr>
              <w:t>2</w:t>
            </w:r>
          </w:p>
        </w:tc>
        <w:tc>
          <w:tcPr>
            <w:tcW w:w="1112" w:type="dxa"/>
          </w:tcPr>
          <w:p w:rsidR="00C85C4A" w:rsidRPr="004B5451" w:rsidRDefault="00C85C4A" w:rsidP="00C85F69">
            <w:pPr>
              <w:spacing w:line="240" w:lineRule="auto"/>
              <w:jc w:val="center"/>
              <w:rPr>
                <w:rFonts w:ascii="Times New Roman" w:hAnsi="Times New Roman" w:cs="Times New Roman"/>
                <w:szCs w:val="20"/>
              </w:rPr>
            </w:pPr>
          </w:p>
          <w:p w:rsidR="00C85C4A" w:rsidRPr="004B5451" w:rsidRDefault="00C85C4A" w:rsidP="00C85F69">
            <w:pPr>
              <w:spacing w:line="240" w:lineRule="auto"/>
              <w:jc w:val="center"/>
              <w:rPr>
                <w:rFonts w:ascii="Times New Roman" w:hAnsi="Times New Roman" w:cs="Times New Roman"/>
                <w:szCs w:val="20"/>
              </w:rPr>
            </w:pPr>
          </w:p>
          <w:p w:rsidR="00C85C4A" w:rsidRPr="004B5451" w:rsidRDefault="00C85C4A" w:rsidP="00C85F69">
            <w:pPr>
              <w:spacing w:line="240" w:lineRule="auto"/>
              <w:jc w:val="center"/>
              <w:rPr>
                <w:rFonts w:ascii="Times New Roman" w:hAnsi="Times New Roman" w:cs="Times New Roman"/>
                <w:szCs w:val="20"/>
              </w:rPr>
            </w:pPr>
            <w:r w:rsidRPr="004B5451">
              <w:rPr>
                <w:rFonts w:ascii="Times New Roman" w:hAnsi="Times New Roman" w:cs="Times New Roman"/>
                <w:szCs w:val="20"/>
              </w:rPr>
              <w:t>10000,0</w:t>
            </w:r>
          </w:p>
          <w:p w:rsidR="00C85C4A" w:rsidRPr="004B5451" w:rsidRDefault="00C85C4A" w:rsidP="00C85F69">
            <w:pPr>
              <w:spacing w:line="240" w:lineRule="auto"/>
              <w:jc w:val="center"/>
              <w:rPr>
                <w:rFonts w:ascii="Times New Roman" w:hAnsi="Times New Roman" w:cs="Times New Roman"/>
                <w:szCs w:val="20"/>
              </w:rPr>
            </w:pPr>
          </w:p>
        </w:tc>
        <w:tc>
          <w:tcPr>
            <w:tcW w:w="772" w:type="dxa"/>
          </w:tcPr>
          <w:p w:rsidR="00C85C4A" w:rsidRPr="004B5451" w:rsidRDefault="00C85C4A" w:rsidP="00C85F69">
            <w:pPr>
              <w:spacing w:line="240" w:lineRule="auto"/>
              <w:jc w:val="center"/>
              <w:rPr>
                <w:rFonts w:ascii="Times New Roman" w:hAnsi="Times New Roman" w:cs="Times New Roman"/>
                <w:szCs w:val="20"/>
              </w:rPr>
            </w:pPr>
          </w:p>
          <w:p w:rsidR="00C85C4A" w:rsidRPr="004B5451" w:rsidRDefault="00C85C4A" w:rsidP="00C85F69">
            <w:pPr>
              <w:spacing w:line="240" w:lineRule="auto"/>
              <w:jc w:val="center"/>
              <w:rPr>
                <w:rFonts w:ascii="Times New Roman" w:hAnsi="Times New Roman" w:cs="Times New Roman"/>
                <w:szCs w:val="20"/>
              </w:rPr>
            </w:pPr>
          </w:p>
          <w:p w:rsidR="00C85C4A" w:rsidRPr="004B5451" w:rsidRDefault="00C85C4A" w:rsidP="00C85F69">
            <w:pPr>
              <w:spacing w:line="240" w:lineRule="auto"/>
              <w:jc w:val="center"/>
              <w:rPr>
                <w:rFonts w:ascii="Times New Roman" w:hAnsi="Times New Roman" w:cs="Times New Roman"/>
                <w:szCs w:val="20"/>
              </w:rPr>
            </w:pPr>
            <w:r w:rsidRPr="004B5451">
              <w:rPr>
                <w:rFonts w:ascii="Times New Roman" w:hAnsi="Times New Roman" w:cs="Times New Roman"/>
                <w:szCs w:val="20"/>
              </w:rPr>
              <w:t>-</w:t>
            </w:r>
          </w:p>
          <w:p w:rsidR="00C85C4A" w:rsidRPr="004B5451" w:rsidRDefault="00C85C4A" w:rsidP="00C85F69">
            <w:pPr>
              <w:spacing w:line="240" w:lineRule="auto"/>
              <w:jc w:val="center"/>
              <w:rPr>
                <w:rFonts w:ascii="Times New Roman" w:hAnsi="Times New Roman" w:cs="Times New Roman"/>
                <w:szCs w:val="20"/>
              </w:rPr>
            </w:pPr>
          </w:p>
        </w:tc>
        <w:tc>
          <w:tcPr>
            <w:tcW w:w="950" w:type="dxa"/>
            <w:vAlign w:val="center"/>
          </w:tcPr>
          <w:p w:rsidR="00C85C4A" w:rsidRDefault="00C85C4A" w:rsidP="00C85F69">
            <w:pPr>
              <w:spacing w:line="240" w:lineRule="auto"/>
              <w:jc w:val="center"/>
              <w:rPr>
                <w:rFonts w:ascii="Times New Roman" w:hAnsi="Times New Roman" w:cs="Times New Roman"/>
                <w:szCs w:val="20"/>
              </w:rPr>
            </w:pPr>
          </w:p>
          <w:p w:rsidR="00C85C4A" w:rsidRPr="004B5451" w:rsidRDefault="00C85C4A" w:rsidP="00C85F69">
            <w:pPr>
              <w:spacing w:line="240" w:lineRule="auto"/>
              <w:jc w:val="center"/>
              <w:rPr>
                <w:rFonts w:ascii="Times New Roman" w:hAnsi="Times New Roman" w:cs="Times New Roman"/>
                <w:szCs w:val="20"/>
              </w:rPr>
            </w:pPr>
            <w:r w:rsidRPr="004B5451">
              <w:rPr>
                <w:rFonts w:ascii="Times New Roman" w:hAnsi="Times New Roman" w:cs="Times New Roman"/>
                <w:szCs w:val="20"/>
              </w:rPr>
              <w:t>-</w:t>
            </w:r>
          </w:p>
        </w:tc>
        <w:tc>
          <w:tcPr>
            <w:tcW w:w="851" w:type="dxa"/>
            <w:vAlign w:val="center"/>
          </w:tcPr>
          <w:p w:rsidR="00C85C4A" w:rsidRDefault="00C85C4A" w:rsidP="00C85F69">
            <w:pPr>
              <w:spacing w:line="240" w:lineRule="auto"/>
              <w:jc w:val="center"/>
              <w:rPr>
                <w:rFonts w:ascii="Times New Roman" w:hAnsi="Times New Roman" w:cs="Times New Roman"/>
                <w:szCs w:val="20"/>
              </w:rPr>
            </w:pPr>
          </w:p>
          <w:p w:rsidR="00C85C4A" w:rsidRPr="004B5451" w:rsidRDefault="00C85C4A" w:rsidP="00C85F69">
            <w:pPr>
              <w:spacing w:line="240" w:lineRule="auto"/>
              <w:jc w:val="center"/>
              <w:rPr>
                <w:rFonts w:ascii="Times New Roman" w:hAnsi="Times New Roman" w:cs="Times New Roman"/>
              </w:rPr>
            </w:pPr>
            <w:r w:rsidRPr="004B5451">
              <w:rPr>
                <w:rFonts w:ascii="Times New Roman" w:hAnsi="Times New Roman" w:cs="Times New Roman"/>
                <w:szCs w:val="20"/>
              </w:rPr>
              <w:t>10000,0</w:t>
            </w:r>
          </w:p>
        </w:tc>
        <w:tc>
          <w:tcPr>
            <w:tcW w:w="800" w:type="dxa"/>
            <w:vAlign w:val="center"/>
          </w:tcPr>
          <w:p w:rsidR="00C85C4A" w:rsidRDefault="00C85C4A" w:rsidP="00C85F69">
            <w:pPr>
              <w:spacing w:line="240" w:lineRule="auto"/>
              <w:jc w:val="center"/>
              <w:rPr>
                <w:rFonts w:ascii="Times New Roman" w:hAnsi="Times New Roman" w:cs="Times New Roman"/>
                <w:szCs w:val="20"/>
              </w:rPr>
            </w:pPr>
          </w:p>
          <w:p w:rsidR="00C85C4A" w:rsidRPr="004B5451" w:rsidRDefault="00C85C4A" w:rsidP="00C85F69">
            <w:pPr>
              <w:spacing w:line="240" w:lineRule="auto"/>
              <w:jc w:val="center"/>
              <w:rPr>
                <w:rFonts w:ascii="Times New Roman" w:hAnsi="Times New Roman" w:cs="Times New Roman"/>
                <w:szCs w:val="20"/>
              </w:rPr>
            </w:pPr>
            <w:r w:rsidRPr="004B5451">
              <w:rPr>
                <w:rFonts w:ascii="Times New Roman" w:hAnsi="Times New Roman" w:cs="Times New Roman"/>
                <w:szCs w:val="20"/>
              </w:rPr>
              <w:t>-</w:t>
            </w:r>
          </w:p>
        </w:tc>
      </w:tr>
      <w:tr w:rsidR="00C85C4A" w:rsidRPr="004B5451" w:rsidTr="00C85F69">
        <w:trPr>
          <w:trHeight w:val="1421"/>
        </w:trPr>
        <w:tc>
          <w:tcPr>
            <w:tcW w:w="502" w:type="dxa"/>
          </w:tcPr>
          <w:p w:rsidR="00C85C4A" w:rsidRPr="00E74904" w:rsidRDefault="00C85C4A" w:rsidP="00C85C4A">
            <w:pPr>
              <w:pStyle w:val="aa"/>
              <w:numPr>
                <w:ilvl w:val="0"/>
                <w:numId w:val="8"/>
              </w:numPr>
              <w:spacing w:line="240" w:lineRule="auto"/>
              <w:rPr>
                <w:rFonts w:ascii="Times New Roman" w:hAnsi="Times New Roman" w:cs="Times New Roman"/>
                <w:szCs w:val="20"/>
              </w:rPr>
            </w:pPr>
          </w:p>
        </w:tc>
        <w:tc>
          <w:tcPr>
            <w:tcW w:w="1826" w:type="dxa"/>
          </w:tcPr>
          <w:p w:rsidR="00C85C4A" w:rsidRDefault="00C85C4A" w:rsidP="00C85F69">
            <w:pPr>
              <w:spacing w:line="240" w:lineRule="auto"/>
              <w:jc w:val="center"/>
              <w:rPr>
                <w:rFonts w:ascii="Times New Roman" w:hAnsi="Times New Roman" w:cs="Times New Roman"/>
                <w:sz w:val="24"/>
                <w:szCs w:val="28"/>
              </w:rPr>
            </w:pPr>
            <w:r w:rsidRPr="0007283C">
              <w:rPr>
                <w:rFonts w:ascii="Times New Roman" w:hAnsi="Times New Roman" w:cs="Times New Roman"/>
                <w:sz w:val="24"/>
                <w:szCs w:val="28"/>
              </w:rPr>
              <w:t xml:space="preserve">Строительство административного здания </w:t>
            </w:r>
            <w:proofErr w:type="gramStart"/>
            <w:r w:rsidRPr="0007283C">
              <w:rPr>
                <w:rFonts w:ascii="Times New Roman" w:hAnsi="Times New Roman" w:cs="Times New Roman"/>
                <w:sz w:val="24"/>
                <w:szCs w:val="28"/>
              </w:rPr>
              <w:t>в</w:t>
            </w:r>
            <w:proofErr w:type="gramEnd"/>
          </w:p>
          <w:p w:rsidR="00C85C4A" w:rsidRPr="0007283C" w:rsidRDefault="00C85C4A" w:rsidP="00C85F69">
            <w:pPr>
              <w:spacing w:line="240" w:lineRule="auto"/>
              <w:jc w:val="center"/>
              <w:rPr>
                <w:rFonts w:ascii="Times New Roman" w:hAnsi="Times New Roman" w:cs="Times New Roman"/>
                <w:sz w:val="24"/>
                <w:szCs w:val="28"/>
              </w:rPr>
            </w:pPr>
            <w:r w:rsidRPr="0007283C">
              <w:rPr>
                <w:rFonts w:ascii="Times New Roman" w:hAnsi="Times New Roman" w:cs="Times New Roman"/>
                <w:sz w:val="24"/>
                <w:szCs w:val="28"/>
              </w:rPr>
              <w:t xml:space="preserve"> с. </w:t>
            </w:r>
            <w:proofErr w:type="spellStart"/>
            <w:r w:rsidRPr="0007283C">
              <w:rPr>
                <w:rFonts w:ascii="Times New Roman" w:hAnsi="Times New Roman" w:cs="Times New Roman"/>
                <w:sz w:val="24"/>
                <w:szCs w:val="28"/>
              </w:rPr>
              <w:t>Ильиновская</w:t>
            </w:r>
            <w:proofErr w:type="spellEnd"/>
          </w:p>
        </w:tc>
        <w:tc>
          <w:tcPr>
            <w:tcW w:w="867" w:type="dxa"/>
            <w:vAlign w:val="center"/>
          </w:tcPr>
          <w:p w:rsidR="00C85C4A" w:rsidRPr="00311B2A" w:rsidRDefault="00C85C4A" w:rsidP="00C85F69">
            <w:pPr>
              <w:spacing w:line="240" w:lineRule="auto"/>
              <w:jc w:val="center"/>
              <w:rPr>
                <w:rFonts w:ascii="Times New Roman" w:hAnsi="Times New Roman" w:cs="Times New Roman"/>
                <w:szCs w:val="20"/>
              </w:rPr>
            </w:pPr>
            <w:proofErr w:type="spellStart"/>
            <w:proofErr w:type="gramStart"/>
            <w:r>
              <w:rPr>
                <w:rFonts w:ascii="Times New Roman" w:hAnsi="Times New Roman" w:cs="Times New Roman"/>
                <w:szCs w:val="20"/>
              </w:rPr>
              <w:t>шт</w:t>
            </w:r>
            <w:proofErr w:type="spellEnd"/>
            <w:proofErr w:type="gramEnd"/>
          </w:p>
        </w:tc>
        <w:tc>
          <w:tcPr>
            <w:tcW w:w="851" w:type="dxa"/>
            <w:vAlign w:val="center"/>
          </w:tcPr>
          <w:p w:rsidR="00C85C4A" w:rsidRPr="00C7127F" w:rsidRDefault="00C85C4A" w:rsidP="00C85F69">
            <w:pPr>
              <w:spacing w:line="240" w:lineRule="auto"/>
              <w:jc w:val="center"/>
              <w:rPr>
                <w:rFonts w:ascii="Times New Roman" w:hAnsi="Times New Roman" w:cs="Times New Roman"/>
              </w:rPr>
            </w:pPr>
            <w:r w:rsidRPr="00C7127F">
              <w:rPr>
                <w:rFonts w:ascii="Times New Roman" w:hAnsi="Times New Roman" w:cs="Times New Roman"/>
                <w:szCs w:val="20"/>
              </w:rPr>
              <w:t>1</w:t>
            </w:r>
          </w:p>
        </w:tc>
        <w:tc>
          <w:tcPr>
            <w:tcW w:w="1134" w:type="dxa"/>
          </w:tcPr>
          <w:p w:rsidR="00C85C4A" w:rsidRDefault="00C85C4A" w:rsidP="00C85F69">
            <w:pPr>
              <w:spacing w:line="240" w:lineRule="auto"/>
              <w:jc w:val="center"/>
              <w:rPr>
                <w:rFonts w:ascii="Times New Roman" w:hAnsi="Times New Roman" w:cs="Times New Roman"/>
                <w:szCs w:val="20"/>
              </w:rPr>
            </w:pPr>
          </w:p>
          <w:p w:rsidR="00C85C4A" w:rsidRPr="00F8585B" w:rsidRDefault="00C85C4A" w:rsidP="00D21ADA">
            <w:pPr>
              <w:spacing w:line="240" w:lineRule="auto"/>
              <w:jc w:val="center"/>
              <w:rPr>
                <w:rFonts w:ascii="Times New Roman" w:hAnsi="Times New Roman" w:cs="Times New Roman"/>
                <w:szCs w:val="20"/>
              </w:rPr>
            </w:pPr>
            <w:r>
              <w:rPr>
                <w:rFonts w:ascii="Times New Roman" w:hAnsi="Times New Roman" w:cs="Times New Roman"/>
                <w:szCs w:val="20"/>
              </w:rPr>
              <w:t>20</w:t>
            </w:r>
            <w:r w:rsidR="00D21ADA">
              <w:rPr>
                <w:rFonts w:ascii="Times New Roman" w:hAnsi="Times New Roman" w:cs="Times New Roman"/>
                <w:szCs w:val="20"/>
              </w:rPr>
              <w:t>20</w:t>
            </w:r>
            <w:r>
              <w:rPr>
                <w:rFonts w:ascii="Times New Roman" w:hAnsi="Times New Roman" w:cs="Times New Roman"/>
                <w:szCs w:val="20"/>
              </w:rPr>
              <w:t>-202</w:t>
            </w:r>
            <w:r w:rsidR="00D21ADA">
              <w:rPr>
                <w:rFonts w:ascii="Times New Roman" w:hAnsi="Times New Roman" w:cs="Times New Roman"/>
                <w:szCs w:val="20"/>
              </w:rPr>
              <w:t>2</w:t>
            </w:r>
          </w:p>
        </w:tc>
        <w:tc>
          <w:tcPr>
            <w:tcW w:w="1112" w:type="dxa"/>
          </w:tcPr>
          <w:p w:rsidR="00C85C4A" w:rsidRPr="004B5451" w:rsidRDefault="00C85C4A" w:rsidP="00C85F69">
            <w:pPr>
              <w:spacing w:line="240" w:lineRule="auto"/>
              <w:jc w:val="center"/>
              <w:rPr>
                <w:rFonts w:ascii="Times New Roman" w:hAnsi="Times New Roman" w:cs="Times New Roman"/>
                <w:szCs w:val="20"/>
              </w:rPr>
            </w:pPr>
          </w:p>
          <w:p w:rsidR="00C85C4A" w:rsidRPr="004B5451" w:rsidRDefault="00C85C4A" w:rsidP="00C85F69">
            <w:pPr>
              <w:spacing w:line="240" w:lineRule="auto"/>
              <w:jc w:val="center"/>
              <w:rPr>
                <w:rFonts w:ascii="Times New Roman" w:hAnsi="Times New Roman" w:cs="Times New Roman"/>
                <w:szCs w:val="20"/>
              </w:rPr>
            </w:pPr>
          </w:p>
          <w:p w:rsidR="00C85C4A" w:rsidRPr="004B5451" w:rsidRDefault="00C85C4A" w:rsidP="00C85F69">
            <w:pPr>
              <w:spacing w:line="240" w:lineRule="auto"/>
              <w:jc w:val="center"/>
              <w:rPr>
                <w:rFonts w:ascii="Times New Roman" w:hAnsi="Times New Roman" w:cs="Times New Roman"/>
                <w:szCs w:val="20"/>
              </w:rPr>
            </w:pPr>
            <w:r w:rsidRPr="004B5451">
              <w:rPr>
                <w:rFonts w:ascii="Times New Roman" w:hAnsi="Times New Roman" w:cs="Times New Roman"/>
                <w:szCs w:val="20"/>
              </w:rPr>
              <w:t>10000,0</w:t>
            </w:r>
          </w:p>
          <w:p w:rsidR="00C85C4A" w:rsidRPr="004B5451" w:rsidRDefault="00C85C4A" w:rsidP="00C85F69">
            <w:pPr>
              <w:spacing w:line="240" w:lineRule="auto"/>
              <w:jc w:val="center"/>
              <w:rPr>
                <w:rFonts w:ascii="Times New Roman" w:hAnsi="Times New Roman" w:cs="Times New Roman"/>
                <w:szCs w:val="20"/>
              </w:rPr>
            </w:pPr>
          </w:p>
        </w:tc>
        <w:tc>
          <w:tcPr>
            <w:tcW w:w="772" w:type="dxa"/>
          </w:tcPr>
          <w:p w:rsidR="00C85C4A" w:rsidRPr="004B5451" w:rsidRDefault="00C85C4A" w:rsidP="00C85F69">
            <w:pPr>
              <w:spacing w:line="240" w:lineRule="auto"/>
              <w:jc w:val="center"/>
              <w:rPr>
                <w:rFonts w:ascii="Times New Roman" w:hAnsi="Times New Roman" w:cs="Times New Roman"/>
                <w:szCs w:val="20"/>
              </w:rPr>
            </w:pPr>
          </w:p>
          <w:p w:rsidR="00C85C4A" w:rsidRPr="004B5451" w:rsidRDefault="00C85C4A" w:rsidP="00C85F69">
            <w:pPr>
              <w:spacing w:line="240" w:lineRule="auto"/>
              <w:jc w:val="center"/>
              <w:rPr>
                <w:rFonts w:ascii="Times New Roman" w:hAnsi="Times New Roman" w:cs="Times New Roman"/>
                <w:szCs w:val="20"/>
              </w:rPr>
            </w:pPr>
          </w:p>
          <w:p w:rsidR="00C85C4A" w:rsidRPr="004B5451" w:rsidRDefault="00C85C4A" w:rsidP="00C85F69">
            <w:pPr>
              <w:spacing w:line="240" w:lineRule="auto"/>
              <w:jc w:val="center"/>
              <w:rPr>
                <w:rFonts w:ascii="Times New Roman" w:hAnsi="Times New Roman" w:cs="Times New Roman"/>
                <w:szCs w:val="20"/>
              </w:rPr>
            </w:pPr>
            <w:r w:rsidRPr="004B5451">
              <w:rPr>
                <w:rFonts w:ascii="Times New Roman" w:hAnsi="Times New Roman" w:cs="Times New Roman"/>
                <w:szCs w:val="20"/>
              </w:rPr>
              <w:t>-</w:t>
            </w:r>
          </w:p>
          <w:p w:rsidR="00C85C4A" w:rsidRPr="004B5451" w:rsidRDefault="00C85C4A" w:rsidP="00C85F69">
            <w:pPr>
              <w:spacing w:line="240" w:lineRule="auto"/>
              <w:jc w:val="center"/>
              <w:rPr>
                <w:rFonts w:ascii="Times New Roman" w:hAnsi="Times New Roman" w:cs="Times New Roman"/>
                <w:szCs w:val="20"/>
              </w:rPr>
            </w:pPr>
          </w:p>
        </w:tc>
        <w:tc>
          <w:tcPr>
            <w:tcW w:w="950" w:type="dxa"/>
            <w:vAlign w:val="center"/>
          </w:tcPr>
          <w:p w:rsidR="00C85C4A" w:rsidRDefault="00C85C4A" w:rsidP="00C85F69">
            <w:pPr>
              <w:spacing w:line="240" w:lineRule="auto"/>
              <w:jc w:val="center"/>
              <w:rPr>
                <w:rFonts w:ascii="Times New Roman" w:hAnsi="Times New Roman" w:cs="Times New Roman"/>
                <w:szCs w:val="20"/>
              </w:rPr>
            </w:pPr>
          </w:p>
          <w:p w:rsidR="00C85C4A" w:rsidRPr="004B5451" w:rsidRDefault="00C85C4A" w:rsidP="00C85F69">
            <w:pPr>
              <w:spacing w:line="240" w:lineRule="auto"/>
              <w:jc w:val="center"/>
              <w:rPr>
                <w:rFonts w:ascii="Times New Roman" w:hAnsi="Times New Roman" w:cs="Times New Roman"/>
                <w:szCs w:val="20"/>
              </w:rPr>
            </w:pPr>
            <w:r w:rsidRPr="004B5451">
              <w:rPr>
                <w:rFonts w:ascii="Times New Roman" w:hAnsi="Times New Roman" w:cs="Times New Roman"/>
                <w:szCs w:val="20"/>
              </w:rPr>
              <w:t>-</w:t>
            </w:r>
          </w:p>
        </w:tc>
        <w:tc>
          <w:tcPr>
            <w:tcW w:w="851" w:type="dxa"/>
            <w:vAlign w:val="center"/>
          </w:tcPr>
          <w:p w:rsidR="00C85C4A" w:rsidRDefault="00C85C4A" w:rsidP="00C85F69">
            <w:pPr>
              <w:spacing w:line="240" w:lineRule="auto"/>
              <w:jc w:val="center"/>
              <w:rPr>
                <w:rFonts w:ascii="Times New Roman" w:hAnsi="Times New Roman" w:cs="Times New Roman"/>
                <w:szCs w:val="20"/>
              </w:rPr>
            </w:pPr>
          </w:p>
          <w:p w:rsidR="00C85C4A" w:rsidRPr="004B5451" w:rsidRDefault="00C85C4A" w:rsidP="00C85F69">
            <w:pPr>
              <w:spacing w:line="240" w:lineRule="auto"/>
              <w:jc w:val="center"/>
              <w:rPr>
                <w:rFonts w:ascii="Times New Roman" w:hAnsi="Times New Roman" w:cs="Times New Roman"/>
              </w:rPr>
            </w:pPr>
            <w:r w:rsidRPr="004B5451">
              <w:rPr>
                <w:rFonts w:ascii="Times New Roman" w:hAnsi="Times New Roman" w:cs="Times New Roman"/>
                <w:szCs w:val="20"/>
              </w:rPr>
              <w:t>10000,0</w:t>
            </w:r>
          </w:p>
        </w:tc>
        <w:tc>
          <w:tcPr>
            <w:tcW w:w="800" w:type="dxa"/>
            <w:vAlign w:val="center"/>
          </w:tcPr>
          <w:p w:rsidR="00C85C4A" w:rsidRDefault="00C85C4A" w:rsidP="00C85F69">
            <w:pPr>
              <w:spacing w:line="240" w:lineRule="auto"/>
              <w:jc w:val="center"/>
              <w:rPr>
                <w:rFonts w:ascii="Times New Roman" w:hAnsi="Times New Roman" w:cs="Times New Roman"/>
                <w:szCs w:val="20"/>
              </w:rPr>
            </w:pPr>
          </w:p>
          <w:p w:rsidR="00C85C4A" w:rsidRPr="004B5451" w:rsidRDefault="00C85C4A" w:rsidP="00C85F69">
            <w:pPr>
              <w:spacing w:line="240" w:lineRule="auto"/>
              <w:jc w:val="center"/>
              <w:rPr>
                <w:rFonts w:ascii="Times New Roman" w:hAnsi="Times New Roman" w:cs="Times New Roman"/>
                <w:szCs w:val="20"/>
              </w:rPr>
            </w:pPr>
            <w:r w:rsidRPr="004B5451">
              <w:rPr>
                <w:rFonts w:ascii="Times New Roman" w:hAnsi="Times New Roman" w:cs="Times New Roman"/>
                <w:szCs w:val="20"/>
              </w:rPr>
              <w:t>-</w:t>
            </w:r>
          </w:p>
        </w:tc>
      </w:tr>
      <w:tr w:rsidR="00C85C4A" w:rsidRPr="004B5451" w:rsidTr="00C85F69">
        <w:trPr>
          <w:trHeight w:val="1600"/>
        </w:trPr>
        <w:tc>
          <w:tcPr>
            <w:tcW w:w="502" w:type="dxa"/>
          </w:tcPr>
          <w:p w:rsidR="00C85C4A" w:rsidRPr="00E74904" w:rsidRDefault="00C85C4A" w:rsidP="00C85C4A">
            <w:pPr>
              <w:pStyle w:val="aa"/>
              <w:numPr>
                <w:ilvl w:val="0"/>
                <w:numId w:val="8"/>
              </w:numPr>
              <w:spacing w:line="240" w:lineRule="auto"/>
              <w:rPr>
                <w:rFonts w:ascii="Times New Roman" w:hAnsi="Times New Roman" w:cs="Times New Roman"/>
                <w:szCs w:val="20"/>
              </w:rPr>
            </w:pPr>
          </w:p>
        </w:tc>
        <w:tc>
          <w:tcPr>
            <w:tcW w:w="1826" w:type="dxa"/>
          </w:tcPr>
          <w:p w:rsidR="00C85C4A" w:rsidRDefault="00C85C4A" w:rsidP="00C85F69">
            <w:pPr>
              <w:spacing w:line="240" w:lineRule="auto"/>
              <w:jc w:val="center"/>
              <w:rPr>
                <w:rFonts w:ascii="Times New Roman" w:hAnsi="Times New Roman" w:cs="Times New Roman"/>
                <w:sz w:val="24"/>
                <w:szCs w:val="28"/>
              </w:rPr>
            </w:pPr>
            <w:r w:rsidRPr="0007283C">
              <w:rPr>
                <w:rFonts w:ascii="Times New Roman" w:hAnsi="Times New Roman" w:cs="Times New Roman"/>
                <w:sz w:val="24"/>
                <w:szCs w:val="28"/>
              </w:rPr>
              <w:t xml:space="preserve">Строительство административного здания </w:t>
            </w:r>
            <w:proofErr w:type="gramStart"/>
            <w:r w:rsidRPr="0007283C">
              <w:rPr>
                <w:rFonts w:ascii="Times New Roman" w:hAnsi="Times New Roman" w:cs="Times New Roman"/>
                <w:sz w:val="24"/>
                <w:szCs w:val="28"/>
              </w:rPr>
              <w:t>в</w:t>
            </w:r>
            <w:proofErr w:type="gramEnd"/>
            <w:r w:rsidRPr="0007283C">
              <w:rPr>
                <w:rFonts w:ascii="Times New Roman" w:hAnsi="Times New Roman" w:cs="Times New Roman"/>
                <w:sz w:val="24"/>
                <w:szCs w:val="28"/>
              </w:rPr>
              <w:t xml:space="preserve"> </w:t>
            </w:r>
          </w:p>
          <w:p w:rsidR="00C85C4A" w:rsidRPr="0007283C" w:rsidRDefault="00C85C4A" w:rsidP="00C85F69">
            <w:pPr>
              <w:spacing w:line="240" w:lineRule="auto"/>
              <w:jc w:val="center"/>
              <w:rPr>
                <w:rFonts w:ascii="Times New Roman" w:hAnsi="Times New Roman" w:cs="Times New Roman"/>
                <w:sz w:val="24"/>
                <w:szCs w:val="28"/>
              </w:rPr>
            </w:pPr>
            <w:r w:rsidRPr="0007283C">
              <w:rPr>
                <w:rFonts w:ascii="Times New Roman" w:hAnsi="Times New Roman" w:cs="Times New Roman"/>
                <w:sz w:val="24"/>
                <w:szCs w:val="28"/>
              </w:rPr>
              <w:t xml:space="preserve">с. </w:t>
            </w:r>
            <w:proofErr w:type="spellStart"/>
            <w:r w:rsidRPr="0007283C">
              <w:rPr>
                <w:rFonts w:ascii="Times New Roman" w:hAnsi="Times New Roman" w:cs="Times New Roman"/>
                <w:sz w:val="24"/>
                <w:szCs w:val="28"/>
              </w:rPr>
              <w:t>Лаха-Варанды</w:t>
            </w:r>
            <w:proofErr w:type="spellEnd"/>
          </w:p>
        </w:tc>
        <w:tc>
          <w:tcPr>
            <w:tcW w:w="867" w:type="dxa"/>
            <w:vAlign w:val="center"/>
          </w:tcPr>
          <w:p w:rsidR="00C85C4A" w:rsidRPr="00311B2A" w:rsidRDefault="00C85C4A" w:rsidP="00C85F69">
            <w:pPr>
              <w:spacing w:line="240" w:lineRule="auto"/>
              <w:jc w:val="center"/>
              <w:rPr>
                <w:rFonts w:ascii="Times New Roman" w:hAnsi="Times New Roman" w:cs="Times New Roman"/>
                <w:szCs w:val="20"/>
              </w:rPr>
            </w:pPr>
            <w:proofErr w:type="spellStart"/>
            <w:proofErr w:type="gramStart"/>
            <w:r>
              <w:rPr>
                <w:rFonts w:ascii="Times New Roman" w:hAnsi="Times New Roman" w:cs="Times New Roman"/>
                <w:szCs w:val="20"/>
              </w:rPr>
              <w:t>шт</w:t>
            </w:r>
            <w:proofErr w:type="spellEnd"/>
            <w:proofErr w:type="gramEnd"/>
          </w:p>
        </w:tc>
        <w:tc>
          <w:tcPr>
            <w:tcW w:w="851" w:type="dxa"/>
            <w:vAlign w:val="center"/>
          </w:tcPr>
          <w:p w:rsidR="00C85C4A" w:rsidRPr="00C7127F" w:rsidRDefault="00C85C4A" w:rsidP="00C85F69">
            <w:pPr>
              <w:spacing w:line="240" w:lineRule="auto"/>
              <w:jc w:val="center"/>
              <w:rPr>
                <w:rFonts w:ascii="Times New Roman" w:hAnsi="Times New Roman" w:cs="Times New Roman"/>
              </w:rPr>
            </w:pPr>
            <w:r w:rsidRPr="00C7127F">
              <w:rPr>
                <w:rFonts w:ascii="Times New Roman" w:hAnsi="Times New Roman" w:cs="Times New Roman"/>
                <w:szCs w:val="20"/>
              </w:rPr>
              <w:t>1</w:t>
            </w:r>
          </w:p>
        </w:tc>
        <w:tc>
          <w:tcPr>
            <w:tcW w:w="1134" w:type="dxa"/>
          </w:tcPr>
          <w:p w:rsidR="00C85C4A" w:rsidRDefault="00C85C4A" w:rsidP="00C85F69">
            <w:pPr>
              <w:spacing w:line="240" w:lineRule="auto"/>
              <w:jc w:val="center"/>
              <w:rPr>
                <w:rFonts w:ascii="Times New Roman" w:hAnsi="Times New Roman" w:cs="Times New Roman"/>
                <w:szCs w:val="20"/>
              </w:rPr>
            </w:pPr>
          </w:p>
          <w:p w:rsidR="00C85C4A" w:rsidRPr="00F8585B" w:rsidRDefault="00C85C4A" w:rsidP="00D21ADA">
            <w:pPr>
              <w:spacing w:line="240" w:lineRule="auto"/>
              <w:jc w:val="center"/>
              <w:rPr>
                <w:rFonts w:ascii="Times New Roman" w:hAnsi="Times New Roman" w:cs="Times New Roman"/>
                <w:szCs w:val="20"/>
              </w:rPr>
            </w:pPr>
            <w:r>
              <w:rPr>
                <w:rFonts w:ascii="Times New Roman" w:hAnsi="Times New Roman" w:cs="Times New Roman"/>
                <w:szCs w:val="20"/>
              </w:rPr>
              <w:t>20</w:t>
            </w:r>
            <w:r w:rsidR="00D21ADA">
              <w:rPr>
                <w:rFonts w:ascii="Times New Roman" w:hAnsi="Times New Roman" w:cs="Times New Roman"/>
                <w:szCs w:val="20"/>
              </w:rPr>
              <w:t>20</w:t>
            </w:r>
            <w:r>
              <w:rPr>
                <w:rFonts w:ascii="Times New Roman" w:hAnsi="Times New Roman" w:cs="Times New Roman"/>
                <w:szCs w:val="20"/>
              </w:rPr>
              <w:t>-202</w:t>
            </w:r>
            <w:r w:rsidR="00D21ADA">
              <w:rPr>
                <w:rFonts w:ascii="Times New Roman" w:hAnsi="Times New Roman" w:cs="Times New Roman"/>
                <w:szCs w:val="20"/>
              </w:rPr>
              <w:t>2</w:t>
            </w:r>
          </w:p>
        </w:tc>
        <w:tc>
          <w:tcPr>
            <w:tcW w:w="1112" w:type="dxa"/>
          </w:tcPr>
          <w:p w:rsidR="00C85C4A" w:rsidRPr="004B5451" w:rsidRDefault="00C85C4A" w:rsidP="00C85F69">
            <w:pPr>
              <w:spacing w:line="240" w:lineRule="auto"/>
              <w:jc w:val="center"/>
              <w:rPr>
                <w:rFonts w:ascii="Times New Roman" w:hAnsi="Times New Roman" w:cs="Times New Roman"/>
                <w:szCs w:val="20"/>
              </w:rPr>
            </w:pPr>
          </w:p>
          <w:p w:rsidR="00C85C4A" w:rsidRPr="004B5451" w:rsidRDefault="00C85C4A" w:rsidP="00C85F69">
            <w:pPr>
              <w:spacing w:line="240" w:lineRule="auto"/>
              <w:jc w:val="center"/>
              <w:rPr>
                <w:rFonts w:ascii="Times New Roman" w:hAnsi="Times New Roman" w:cs="Times New Roman"/>
                <w:szCs w:val="20"/>
              </w:rPr>
            </w:pPr>
          </w:p>
          <w:p w:rsidR="00C85C4A" w:rsidRPr="004B5451" w:rsidRDefault="00C85C4A" w:rsidP="00C85F69">
            <w:pPr>
              <w:spacing w:line="240" w:lineRule="auto"/>
              <w:jc w:val="center"/>
              <w:rPr>
                <w:rFonts w:ascii="Times New Roman" w:hAnsi="Times New Roman" w:cs="Times New Roman"/>
                <w:szCs w:val="20"/>
              </w:rPr>
            </w:pPr>
            <w:r w:rsidRPr="004B5451">
              <w:rPr>
                <w:rFonts w:ascii="Times New Roman" w:hAnsi="Times New Roman" w:cs="Times New Roman"/>
                <w:szCs w:val="20"/>
              </w:rPr>
              <w:t>10000,0</w:t>
            </w:r>
          </w:p>
          <w:p w:rsidR="00C85C4A" w:rsidRPr="004B5451" w:rsidRDefault="00C85C4A" w:rsidP="00C85F69">
            <w:pPr>
              <w:spacing w:line="240" w:lineRule="auto"/>
              <w:jc w:val="center"/>
              <w:rPr>
                <w:rFonts w:ascii="Times New Roman" w:hAnsi="Times New Roman" w:cs="Times New Roman"/>
                <w:szCs w:val="20"/>
              </w:rPr>
            </w:pPr>
          </w:p>
        </w:tc>
        <w:tc>
          <w:tcPr>
            <w:tcW w:w="772" w:type="dxa"/>
          </w:tcPr>
          <w:p w:rsidR="00C85C4A" w:rsidRPr="004B5451" w:rsidRDefault="00C85C4A" w:rsidP="00C85F69">
            <w:pPr>
              <w:spacing w:line="240" w:lineRule="auto"/>
              <w:jc w:val="center"/>
              <w:rPr>
                <w:rFonts w:ascii="Times New Roman" w:hAnsi="Times New Roman" w:cs="Times New Roman"/>
                <w:szCs w:val="20"/>
              </w:rPr>
            </w:pPr>
          </w:p>
          <w:p w:rsidR="00C85C4A" w:rsidRPr="004B5451" w:rsidRDefault="00C85C4A" w:rsidP="00C85F69">
            <w:pPr>
              <w:spacing w:line="240" w:lineRule="auto"/>
              <w:jc w:val="center"/>
              <w:rPr>
                <w:rFonts w:ascii="Times New Roman" w:hAnsi="Times New Roman" w:cs="Times New Roman"/>
                <w:szCs w:val="20"/>
              </w:rPr>
            </w:pPr>
          </w:p>
          <w:p w:rsidR="00C85C4A" w:rsidRPr="004B5451" w:rsidRDefault="00C85C4A" w:rsidP="00C85F69">
            <w:pPr>
              <w:spacing w:line="240" w:lineRule="auto"/>
              <w:jc w:val="center"/>
              <w:rPr>
                <w:rFonts w:ascii="Times New Roman" w:hAnsi="Times New Roman" w:cs="Times New Roman"/>
                <w:szCs w:val="20"/>
              </w:rPr>
            </w:pPr>
            <w:r w:rsidRPr="004B5451">
              <w:rPr>
                <w:rFonts w:ascii="Times New Roman" w:hAnsi="Times New Roman" w:cs="Times New Roman"/>
                <w:szCs w:val="20"/>
              </w:rPr>
              <w:t>-</w:t>
            </w:r>
          </w:p>
          <w:p w:rsidR="00C85C4A" w:rsidRPr="004B5451" w:rsidRDefault="00C85C4A" w:rsidP="00C85F69">
            <w:pPr>
              <w:spacing w:line="240" w:lineRule="auto"/>
              <w:jc w:val="center"/>
              <w:rPr>
                <w:rFonts w:ascii="Times New Roman" w:hAnsi="Times New Roman" w:cs="Times New Roman"/>
                <w:szCs w:val="20"/>
              </w:rPr>
            </w:pPr>
          </w:p>
        </w:tc>
        <w:tc>
          <w:tcPr>
            <w:tcW w:w="950" w:type="dxa"/>
            <w:vAlign w:val="center"/>
          </w:tcPr>
          <w:p w:rsidR="00C85C4A" w:rsidRDefault="00C85C4A" w:rsidP="00C85F69">
            <w:pPr>
              <w:spacing w:line="240" w:lineRule="auto"/>
              <w:jc w:val="center"/>
              <w:rPr>
                <w:rFonts w:ascii="Times New Roman" w:hAnsi="Times New Roman" w:cs="Times New Roman"/>
                <w:szCs w:val="20"/>
              </w:rPr>
            </w:pPr>
          </w:p>
          <w:p w:rsidR="00C85C4A" w:rsidRPr="004B5451" w:rsidRDefault="00C85C4A" w:rsidP="00C85F69">
            <w:pPr>
              <w:spacing w:line="240" w:lineRule="auto"/>
              <w:jc w:val="center"/>
              <w:rPr>
                <w:rFonts w:ascii="Times New Roman" w:hAnsi="Times New Roman" w:cs="Times New Roman"/>
                <w:szCs w:val="20"/>
              </w:rPr>
            </w:pPr>
            <w:r w:rsidRPr="004B5451">
              <w:rPr>
                <w:rFonts w:ascii="Times New Roman" w:hAnsi="Times New Roman" w:cs="Times New Roman"/>
                <w:szCs w:val="20"/>
              </w:rPr>
              <w:t>-</w:t>
            </w:r>
          </w:p>
        </w:tc>
        <w:tc>
          <w:tcPr>
            <w:tcW w:w="851" w:type="dxa"/>
            <w:vAlign w:val="center"/>
          </w:tcPr>
          <w:p w:rsidR="00C85C4A" w:rsidRDefault="00C85C4A" w:rsidP="00C85F69">
            <w:pPr>
              <w:spacing w:line="240" w:lineRule="auto"/>
              <w:jc w:val="center"/>
              <w:rPr>
                <w:rFonts w:ascii="Times New Roman" w:hAnsi="Times New Roman" w:cs="Times New Roman"/>
                <w:szCs w:val="20"/>
              </w:rPr>
            </w:pPr>
          </w:p>
          <w:p w:rsidR="00C85C4A" w:rsidRPr="004B5451" w:rsidRDefault="00C85C4A" w:rsidP="00C85F69">
            <w:pPr>
              <w:spacing w:line="240" w:lineRule="auto"/>
              <w:jc w:val="center"/>
              <w:rPr>
                <w:rFonts w:ascii="Times New Roman" w:hAnsi="Times New Roman" w:cs="Times New Roman"/>
              </w:rPr>
            </w:pPr>
            <w:r w:rsidRPr="004B5451">
              <w:rPr>
                <w:rFonts w:ascii="Times New Roman" w:hAnsi="Times New Roman" w:cs="Times New Roman"/>
                <w:szCs w:val="20"/>
              </w:rPr>
              <w:t>10000,0</w:t>
            </w:r>
          </w:p>
        </w:tc>
        <w:tc>
          <w:tcPr>
            <w:tcW w:w="800" w:type="dxa"/>
            <w:vAlign w:val="center"/>
          </w:tcPr>
          <w:p w:rsidR="00C85C4A" w:rsidRDefault="00C85C4A" w:rsidP="00C85F69">
            <w:pPr>
              <w:spacing w:line="240" w:lineRule="auto"/>
              <w:jc w:val="center"/>
              <w:rPr>
                <w:rFonts w:ascii="Times New Roman" w:hAnsi="Times New Roman" w:cs="Times New Roman"/>
                <w:szCs w:val="20"/>
              </w:rPr>
            </w:pPr>
          </w:p>
          <w:p w:rsidR="00C85C4A" w:rsidRPr="004B5451" w:rsidRDefault="00C85C4A" w:rsidP="00C85F69">
            <w:pPr>
              <w:spacing w:line="240" w:lineRule="auto"/>
              <w:jc w:val="center"/>
              <w:rPr>
                <w:rFonts w:ascii="Times New Roman" w:hAnsi="Times New Roman" w:cs="Times New Roman"/>
                <w:szCs w:val="20"/>
              </w:rPr>
            </w:pPr>
            <w:r w:rsidRPr="004B5451">
              <w:rPr>
                <w:rFonts w:ascii="Times New Roman" w:hAnsi="Times New Roman" w:cs="Times New Roman"/>
                <w:szCs w:val="20"/>
              </w:rPr>
              <w:t>-</w:t>
            </w:r>
          </w:p>
        </w:tc>
      </w:tr>
      <w:tr w:rsidR="00C85C4A" w:rsidRPr="004B5451" w:rsidTr="00C85F69">
        <w:trPr>
          <w:trHeight w:val="70"/>
        </w:trPr>
        <w:tc>
          <w:tcPr>
            <w:tcW w:w="502" w:type="dxa"/>
          </w:tcPr>
          <w:p w:rsidR="00C85C4A" w:rsidRPr="00E74904" w:rsidRDefault="00C85C4A" w:rsidP="00C85C4A">
            <w:pPr>
              <w:pStyle w:val="aa"/>
              <w:numPr>
                <w:ilvl w:val="0"/>
                <w:numId w:val="8"/>
              </w:numPr>
              <w:spacing w:line="240" w:lineRule="auto"/>
              <w:rPr>
                <w:rFonts w:ascii="Times New Roman" w:hAnsi="Times New Roman" w:cs="Times New Roman"/>
                <w:szCs w:val="20"/>
              </w:rPr>
            </w:pPr>
          </w:p>
        </w:tc>
        <w:tc>
          <w:tcPr>
            <w:tcW w:w="1826" w:type="dxa"/>
          </w:tcPr>
          <w:p w:rsidR="00C85C4A" w:rsidRPr="0007283C" w:rsidRDefault="00C85C4A" w:rsidP="00C85F69">
            <w:pPr>
              <w:spacing w:line="240" w:lineRule="auto"/>
              <w:jc w:val="center"/>
              <w:rPr>
                <w:rFonts w:ascii="Times New Roman" w:hAnsi="Times New Roman" w:cs="Times New Roman"/>
                <w:sz w:val="24"/>
                <w:szCs w:val="28"/>
              </w:rPr>
            </w:pPr>
            <w:r w:rsidRPr="0007283C">
              <w:rPr>
                <w:rFonts w:ascii="Times New Roman" w:hAnsi="Times New Roman" w:cs="Times New Roman"/>
                <w:sz w:val="24"/>
                <w:szCs w:val="28"/>
              </w:rPr>
              <w:t xml:space="preserve">Строительство административного здания в ст. </w:t>
            </w:r>
            <w:proofErr w:type="gramStart"/>
            <w:r w:rsidRPr="0007283C">
              <w:rPr>
                <w:rFonts w:ascii="Times New Roman" w:hAnsi="Times New Roman" w:cs="Times New Roman"/>
                <w:sz w:val="24"/>
                <w:szCs w:val="28"/>
              </w:rPr>
              <w:t>Петропавловская</w:t>
            </w:r>
            <w:proofErr w:type="gramEnd"/>
          </w:p>
        </w:tc>
        <w:tc>
          <w:tcPr>
            <w:tcW w:w="867" w:type="dxa"/>
            <w:vAlign w:val="center"/>
          </w:tcPr>
          <w:p w:rsidR="00C85C4A" w:rsidRPr="00311B2A" w:rsidRDefault="00C85C4A" w:rsidP="00C85F69">
            <w:pPr>
              <w:spacing w:line="240" w:lineRule="auto"/>
              <w:jc w:val="center"/>
              <w:rPr>
                <w:rFonts w:ascii="Times New Roman" w:hAnsi="Times New Roman" w:cs="Times New Roman"/>
                <w:szCs w:val="20"/>
              </w:rPr>
            </w:pPr>
            <w:proofErr w:type="spellStart"/>
            <w:proofErr w:type="gramStart"/>
            <w:r>
              <w:rPr>
                <w:rFonts w:ascii="Times New Roman" w:hAnsi="Times New Roman" w:cs="Times New Roman"/>
                <w:szCs w:val="20"/>
              </w:rPr>
              <w:t>шт</w:t>
            </w:r>
            <w:proofErr w:type="spellEnd"/>
            <w:proofErr w:type="gramEnd"/>
          </w:p>
        </w:tc>
        <w:tc>
          <w:tcPr>
            <w:tcW w:w="851" w:type="dxa"/>
            <w:vAlign w:val="center"/>
          </w:tcPr>
          <w:p w:rsidR="00C85C4A" w:rsidRPr="00C7127F" w:rsidRDefault="00C85C4A" w:rsidP="00C85F69">
            <w:pPr>
              <w:spacing w:line="240" w:lineRule="auto"/>
              <w:jc w:val="center"/>
              <w:rPr>
                <w:rFonts w:ascii="Times New Roman" w:hAnsi="Times New Roman" w:cs="Times New Roman"/>
              </w:rPr>
            </w:pPr>
            <w:r w:rsidRPr="00C7127F">
              <w:rPr>
                <w:rFonts w:ascii="Times New Roman" w:hAnsi="Times New Roman" w:cs="Times New Roman"/>
                <w:szCs w:val="20"/>
              </w:rPr>
              <w:t>1</w:t>
            </w:r>
          </w:p>
        </w:tc>
        <w:tc>
          <w:tcPr>
            <w:tcW w:w="1134" w:type="dxa"/>
          </w:tcPr>
          <w:p w:rsidR="00C85C4A" w:rsidRDefault="00C85C4A" w:rsidP="00C85F69">
            <w:pPr>
              <w:spacing w:line="240" w:lineRule="auto"/>
              <w:jc w:val="center"/>
              <w:rPr>
                <w:rFonts w:ascii="Times New Roman" w:hAnsi="Times New Roman" w:cs="Times New Roman"/>
                <w:szCs w:val="20"/>
              </w:rPr>
            </w:pPr>
          </w:p>
          <w:p w:rsidR="00C85C4A" w:rsidRPr="00F8585B" w:rsidRDefault="00C85C4A" w:rsidP="00D21ADA">
            <w:pPr>
              <w:spacing w:line="240" w:lineRule="auto"/>
              <w:jc w:val="center"/>
              <w:rPr>
                <w:rFonts w:ascii="Times New Roman" w:hAnsi="Times New Roman" w:cs="Times New Roman"/>
                <w:szCs w:val="20"/>
              </w:rPr>
            </w:pPr>
            <w:r>
              <w:rPr>
                <w:rFonts w:ascii="Times New Roman" w:hAnsi="Times New Roman" w:cs="Times New Roman"/>
                <w:szCs w:val="20"/>
              </w:rPr>
              <w:t>20</w:t>
            </w:r>
            <w:r w:rsidR="00D21ADA">
              <w:rPr>
                <w:rFonts w:ascii="Times New Roman" w:hAnsi="Times New Roman" w:cs="Times New Roman"/>
                <w:szCs w:val="20"/>
              </w:rPr>
              <w:t>20</w:t>
            </w:r>
            <w:r>
              <w:rPr>
                <w:rFonts w:ascii="Times New Roman" w:hAnsi="Times New Roman" w:cs="Times New Roman"/>
                <w:szCs w:val="20"/>
              </w:rPr>
              <w:t>-202</w:t>
            </w:r>
            <w:r w:rsidR="00D21ADA">
              <w:rPr>
                <w:rFonts w:ascii="Times New Roman" w:hAnsi="Times New Roman" w:cs="Times New Roman"/>
                <w:szCs w:val="20"/>
              </w:rPr>
              <w:t>2</w:t>
            </w:r>
          </w:p>
        </w:tc>
        <w:tc>
          <w:tcPr>
            <w:tcW w:w="1112" w:type="dxa"/>
          </w:tcPr>
          <w:p w:rsidR="00C85C4A" w:rsidRPr="004B5451" w:rsidRDefault="00C85C4A" w:rsidP="00C85F69">
            <w:pPr>
              <w:spacing w:line="240" w:lineRule="auto"/>
              <w:jc w:val="center"/>
              <w:rPr>
                <w:rFonts w:ascii="Times New Roman" w:hAnsi="Times New Roman" w:cs="Times New Roman"/>
                <w:szCs w:val="20"/>
              </w:rPr>
            </w:pPr>
          </w:p>
          <w:p w:rsidR="00C85C4A" w:rsidRPr="004B5451" w:rsidRDefault="00C85C4A" w:rsidP="00C85F69">
            <w:pPr>
              <w:spacing w:line="240" w:lineRule="auto"/>
              <w:jc w:val="center"/>
              <w:rPr>
                <w:rFonts w:ascii="Times New Roman" w:hAnsi="Times New Roman" w:cs="Times New Roman"/>
                <w:szCs w:val="20"/>
              </w:rPr>
            </w:pPr>
          </w:p>
          <w:p w:rsidR="00C85C4A" w:rsidRPr="004B5451" w:rsidRDefault="00C85C4A" w:rsidP="00C85F69">
            <w:pPr>
              <w:spacing w:line="240" w:lineRule="auto"/>
              <w:jc w:val="center"/>
              <w:rPr>
                <w:rFonts w:ascii="Times New Roman" w:hAnsi="Times New Roman" w:cs="Times New Roman"/>
                <w:szCs w:val="20"/>
              </w:rPr>
            </w:pPr>
            <w:r w:rsidRPr="004B5451">
              <w:rPr>
                <w:rFonts w:ascii="Times New Roman" w:hAnsi="Times New Roman" w:cs="Times New Roman"/>
                <w:szCs w:val="20"/>
              </w:rPr>
              <w:t>10000,0</w:t>
            </w:r>
          </w:p>
          <w:p w:rsidR="00C85C4A" w:rsidRPr="004B5451" w:rsidRDefault="00C85C4A" w:rsidP="00C85F69">
            <w:pPr>
              <w:spacing w:line="240" w:lineRule="auto"/>
              <w:jc w:val="center"/>
              <w:rPr>
                <w:rFonts w:ascii="Times New Roman" w:hAnsi="Times New Roman" w:cs="Times New Roman"/>
                <w:szCs w:val="20"/>
              </w:rPr>
            </w:pPr>
          </w:p>
        </w:tc>
        <w:tc>
          <w:tcPr>
            <w:tcW w:w="772" w:type="dxa"/>
          </w:tcPr>
          <w:p w:rsidR="00C85C4A" w:rsidRPr="004B5451" w:rsidRDefault="00C85C4A" w:rsidP="00C85F69">
            <w:pPr>
              <w:spacing w:line="240" w:lineRule="auto"/>
              <w:jc w:val="center"/>
              <w:rPr>
                <w:rFonts w:ascii="Times New Roman" w:hAnsi="Times New Roman" w:cs="Times New Roman"/>
                <w:szCs w:val="20"/>
              </w:rPr>
            </w:pPr>
          </w:p>
          <w:p w:rsidR="00C85C4A" w:rsidRPr="004B5451" w:rsidRDefault="00C85C4A" w:rsidP="00C85F69">
            <w:pPr>
              <w:spacing w:line="240" w:lineRule="auto"/>
              <w:jc w:val="center"/>
              <w:rPr>
                <w:rFonts w:ascii="Times New Roman" w:hAnsi="Times New Roman" w:cs="Times New Roman"/>
                <w:szCs w:val="20"/>
              </w:rPr>
            </w:pPr>
          </w:p>
          <w:p w:rsidR="00C85C4A" w:rsidRPr="004B5451" w:rsidRDefault="00C85C4A" w:rsidP="00C85F69">
            <w:pPr>
              <w:spacing w:line="240" w:lineRule="auto"/>
              <w:jc w:val="center"/>
              <w:rPr>
                <w:rFonts w:ascii="Times New Roman" w:hAnsi="Times New Roman" w:cs="Times New Roman"/>
                <w:szCs w:val="20"/>
              </w:rPr>
            </w:pPr>
            <w:r w:rsidRPr="004B5451">
              <w:rPr>
                <w:rFonts w:ascii="Times New Roman" w:hAnsi="Times New Roman" w:cs="Times New Roman"/>
                <w:szCs w:val="20"/>
              </w:rPr>
              <w:t>-</w:t>
            </w:r>
          </w:p>
          <w:p w:rsidR="00C85C4A" w:rsidRPr="004B5451" w:rsidRDefault="00C85C4A" w:rsidP="00C85F69">
            <w:pPr>
              <w:spacing w:line="240" w:lineRule="auto"/>
              <w:jc w:val="center"/>
              <w:rPr>
                <w:rFonts w:ascii="Times New Roman" w:hAnsi="Times New Roman" w:cs="Times New Roman"/>
                <w:szCs w:val="20"/>
              </w:rPr>
            </w:pPr>
          </w:p>
        </w:tc>
        <w:tc>
          <w:tcPr>
            <w:tcW w:w="950" w:type="dxa"/>
            <w:vAlign w:val="center"/>
          </w:tcPr>
          <w:p w:rsidR="00C85C4A" w:rsidRDefault="00C85C4A" w:rsidP="00C85F69">
            <w:pPr>
              <w:spacing w:line="240" w:lineRule="auto"/>
              <w:jc w:val="center"/>
              <w:rPr>
                <w:rFonts w:ascii="Times New Roman" w:hAnsi="Times New Roman" w:cs="Times New Roman"/>
                <w:szCs w:val="20"/>
              </w:rPr>
            </w:pPr>
          </w:p>
          <w:p w:rsidR="00C85C4A" w:rsidRPr="004B5451" w:rsidRDefault="00C85C4A" w:rsidP="00C85F69">
            <w:pPr>
              <w:spacing w:line="240" w:lineRule="auto"/>
              <w:jc w:val="center"/>
              <w:rPr>
                <w:rFonts w:ascii="Times New Roman" w:hAnsi="Times New Roman" w:cs="Times New Roman"/>
                <w:szCs w:val="20"/>
              </w:rPr>
            </w:pPr>
            <w:r w:rsidRPr="004B5451">
              <w:rPr>
                <w:rFonts w:ascii="Times New Roman" w:hAnsi="Times New Roman" w:cs="Times New Roman"/>
                <w:szCs w:val="20"/>
              </w:rPr>
              <w:t>-</w:t>
            </w:r>
          </w:p>
        </w:tc>
        <w:tc>
          <w:tcPr>
            <w:tcW w:w="851" w:type="dxa"/>
            <w:vAlign w:val="center"/>
          </w:tcPr>
          <w:p w:rsidR="00C85C4A" w:rsidRDefault="00C85C4A" w:rsidP="00C85F69">
            <w:pPr>
              <w:spacing w:line="240" w:lineRule="auto"/>
              <w:jc w:val="center"/>
              <w:rPr>
                <w:rFonts w:ascii="Times New Roman" w:hAnsi="Times New Roman" w:cs="Times New Roman"/>
                <w:szCs w:val="20"/>
              </w:rPr>
            </w:pPr>
          </w:p>
          <w:p w:rsidR="00C85C4A" w:rsidRPr="004B5451" w:rsidRDefault="00C85C4A" w:rsidP="00C85F69">
            <w:pPr>
              <w:spacing w:line="240" w:lineRule="auto"/>
              <w:jc w:val="center"/>
              <w:rPr>
                <w:rFonts w:ascii="Times New Roman" w:hAnsi="Times New Roman" w:cs="Times New Roman"/>
              </w:rPr>
            </w:pPr>
            <w:r w:rsidRPr="004B5451">
              <w:rPr>
                <w:rFonts w:ascii="Times New Roman" w:hAnsi="Times New Roman" w:cs="Times New Roman"/>
                <w:szCs w:val="20"/>
              </w:rPr>
              <w:t>10000,0</w:t>
            </w:r>
          </w:p>
        </w:tc>
        <w:tc>
          <w:tcPr>
            <w:tcW w:w="800" w:type="dxa"/>
            <w:vAlign w:val="center"/>
          </w:tcPr>
          <w:p w:rsidR="00C85C4A" w:rsidRDefault="00C85C4A" w:rsidP="00C85F69">
            <w:pPr>
              <w:spacing w:line="240" w:lineRule="auto"/>
              <w:jc w:val="center"/>
              <w:rPr>
                <w:rFonts w:ascii="Times New Roman" w:hAnsi="Times New Roman" w:cs="Times New Roman"/>
                <w:szCs w:val="20"/>
              </w:rPr>
            </w:pPr>
          </w:p>
          <w:p w:rsidR="00C85C4A" w:rsidRPr="004B5451" w:rsidRDefault="00C85C4A" w:rsidP="00C85F69">
            <w:pPr>
              <w:spacing w:line="240" w:lineRule="auto"/>
              <w:jc w:val="center"/>
              <w:rPr>
                <w:rFonts w:ascii="Times New Roman" w:hAnsi="Times New Roman" w:cs="Times New Roman"/>
                <w:szCs w:val="20"/>
              </w:rPr>
            </w:pPr>
            <w:r w:rsidRPr="004B5451">
              <w:rPr>
                <w:rFonts w:ascii="Times New Roman" w:hAnsi="Times New Roman" w:cs="Times New Roman"/>
                <w:szCs w:val="20"/>
              </w:rPr>
              <w:t>-</w:t>
            </w:r>
          </w:p>
        </w:tc>
      </w:tr>
      <w:tr w:rsidR="00C85C4A" w:rsidRPr="004B5451" w:rsidTr="00C85F69">
        <w:trPr>
          <w:trHeight w:val="540"/>
        </w:trPr>
        <w:tc>
          <w:tcPr>
            <w:tcW w:w="502" w:type="dxa"/>
          </w:tcPr>
          <w:p w:rsidR="00C85C4A" w:rsidRPr="00E74904" w:rsidRDefault="00C85C4A" w:rsidP="00C85C4A">
            <w:pPr>
              <w:pStyle w:val="aa"/>
              <w:numPr>
                <w:ilvl w:val="0"/>
                <w:numId w:val="8"/>
              </w:numPr>
              <w:spacing w:line="240" w:lineRule="auto"/>
              <w:rPr>
                <w:rFonts w:ascii="Times New Roman" w:hAnsi="Times New Roman" w:cs="Times New Roman"/>
                <w:szCs w:val="20"/>
              </w:rPr>
            </w:pPr>
          </w:p>
        </w:tc>
        <w:tc>
          <w:tcPr>
            <w:tcW w:w="1826" w:type="dxa"/>
          </w:tcPr>
          <w:p w:rsidR="00C85C4A" w:rsidRDefault="00C85C4A" w:rsidP="00C85F69">
            <w:pPr>
              <w:spacing w:line="240" w:lineRule="auto"/>
              <w:jc w:val="center"/>
              <w:rPr>
                <w:rFonts w:ascii="Times New Roman" w:hAnsi="Times New Roman" w:cs="Times New Roman"/>
                <w:sz w:val="24"/>
                <w:szCs w:val="28"/>
              </w:rPr>
            </w:pPr>
            <w:r w:rsidRPr="0007283C">
              <w:rPr>
                <w:rFonts w:ascii="Times New Roman" w:hAnsi="Times New Roman" w:cs="Times New Roman"/>
                <w:sz w:val="24"/>
                <w:szCs w:val="28"/>
              </w:rPr>
              <w:t xml:space="preserve">Строительство административного здания </w:t>
            </w:r>
            <w:proofErr w:type="gramStart"/>
            <w:r w:rsidRPr="0007283C">
              <w:rPr>
                <w:rFonts w:ascii="Times New Roman" w:hAnsi="Times New Roman" w:cs="Times New Roman"/>
                <w:sz w:val="24"/>
                <w:szCs w:val="28"/>
              </w:rPr>
              <w:t>в</w:t>
            </w:r>
            <w:proofErr w:type="gramEnd"/>
          </w:p>
          <w:p w:rsidR="00C85C4A" w:rsidRPr="0007283C" w:rsidRDefault="00C85C4A" w:rsidP="00C85F69">
            <w:pPr>
              <w:spacing w:line="240" w:lineRule="auto"/>
              <w:jc w:val="center"/>
              <w:rPr>
                <w:rFonts w:ascii="Times New Roman" w:hAnsi="Times New Roman" w:cs="Times New Roman"/>
                <w:sz w:val="24"/>
                <w:szCs w:val="28"/>
              </w:rPr>
            </w:pPr>
            <w:r w:rsidRPr="0007283C">
              <w:rPr>
                <w:rFonts w:ascii="Times New Roman" w:hAnsi="Times New Roman" w:cs="Times New Roman"/>
                <w:sz w:val="24"/>
                <w:szCs w:val="28"/>
              </w:rPr>
              <w:lastRenderedPageBreak/>
              <w:t xml:space="preserve"> с. Октябрьское</w:t>
            </w:r>
          </w:p>
        </w:tc>
        <w:tc>
          <w:tcPr>
            <w:tcW w:w="867" w:type="dxa"/>
            <w:vAlign w:val="center"/>
          </w:tcPr>
          <w:p w:rsidR="00C85C4A" w:rsidRPr="00311B2A" w:rsidRDefault="00C85C4A" w:rsidP="00C85F69">
            <w:pPr>
              <w:spacing w:line="240" w:lineRule="auto"/>
              <w:jc w:val="center"/>
              <w:rPr>
                <w:rFonts w:ascii="Times New Roman" w:hAnsi="Times New Roman" w:cs="Times New Roman"/>
                <w:szCs w:val="20"/>
              </w:rPr>
            </w:pPr>
            <w:proofErr w:type="spellStart"/>
            <w:proofErr w:type="gramStart"/>
            <w:r>
              <w:rPr>
                <w:rFonts w:ascii="Times New Roman" w:hAnsi="Times New Roman" w:cs="Times New Roman"/>
                <w:szCs w:val="20"/>
              </w:rPr>
              <w:lastRenderedPageBreak/>
              <w:t>шт</w:t>
            </w:r>
            <w:proofErr w:type="spellEnd"/>
            <w:proofErr w:type="gramEnd"/>
          </w:p>
        </w:tc>
        <w:tc>
          <w:tcPr>
            <w:tcW w:w="851" w:type="dxa"/>
            <w:vAlign w:val="center"/>
          </w:tcPr>
          <w:p w:rsidR="00C85C4A" w:rsidRPr="00C7127F" w:rsidRDefault="00C85C4A" w:rsidP="00C85F69">
            <w:pPr>
              <w:spacing w:line="240" w:lineRule="auto"/>
              <w:jc w:val="center"/>
              <w:rPr>
                <w:rFonts w:ascii="Times New Roman" w:hAnsi="Times New Roman" w:cs="Times New Roman"/>
              </w:rPr>
            </w:pPr>
            <w:r w:rsidRPr="00C7127F">
              <w:rPr>
                <w:rFonts w:ascii="Times New Roman" w:hAnsi="Times New Roman" w:cs="Times New Roman"/>
                <w:szCs w:val="20"/>
              </w:rPr>
              <w:t>1</w:t>
            </w:r>
          </w:p>
        </w:tc>
        <w:tc>
          <w:tcPr>
            <w:tcW w:w="1134" w:type="dxa"/>
          </w:tcPr>
          <w:p w:rsidR="00C85C4A" w:rsidRDefault="00C85C4A" w:rsidP="00C85F69">
            <w:pPr>
              <w:spacing w:line="240" w:lineRule="auto"/>
              <w:rPr>
                <w:rFonts w:ascii="Times New Roman" w:hAnsi="Times New Roman" w:cs="Times New Roman"/>
                <w:szCs w:val="20"/>
              </w:rPr>
            </w:pPr>
          </w:p>
          <w:p w:rsidR="00C85C4A" w:rsidRPr="00F8585B" w:rsidRDefault="00C85C4A" w:rsidP="00D21ADA">
            <w:pPr>
              <w:spacing w:line="240" w:lineRule="auto"/>
              <w:jc w:val="center"/>
              <w:rPr>
                <w:rFonts w:ascii="Times New Roman" w:hAnsi="Times New Roman" w:cs="Times New Roman"/>
                <w:szCs w:val="20"/>
              </w:rPr>
            </w:pPr>
            <w:r>
              <w:rPr>
                <w:rFonts w:ascii="Times New Roman" w:hAnsi="Times New Roman" w:cs="Times New Roman"/>
                <w:szCs w:val="20"/>
              </w:rPr>
              <w:t>20</w:t>
            </w:r>
            <w:r w:rsidR="00D21ADA">
              <w:rPr>
                <w:rFonts w:ascii="Times New Roman" w:hAnsi="Times New Roman" w:cs="Times New Roman"/>
                <w:szCs w:val="20"/>
              </w:rPr>
              <w:t>20</w:t>
            </w:r>
            <w:r>
              <w:rPr>
                <w:rFonts w:ascii="Times New Roman" w:hAnsi="Times New Roman" w:cs="Times New Roman"/>
                <w:szCs w:val="20"/>
              </w:rPr>
              <w:t>-202</w:t>
            </w:r>
            <w:r w:rsidR="00D21ADA">
              <w:rPr>
                <w:rFonts w:ascii="Times New Roman" w:hAnsi="Times New Roman" w:cs="Times New Roman"/>
                <w:szCs w:val="20"/>
              </w:rPr>
              <w:t>2</w:t>
            </w:r>
          </w:p>
        </w:tc>
        <w:tc>
          <w:tcPr>
            <w:tcW w:w="1112" w:type="dxa"/>
          </w:tcPr>
          <w:p w:rsidR="00C85C4A" w:rsidRPr="004B5451" w:rsidRDefault="00C85C4A" w:rsidP="00C85F69">
            <w:pPr>
              <w:spacing w:line="240" w:lineRule="auto"/>
              <w:jc w:val="center"/>
              <w:rPr>
                <w:rFonts w:ascii="Times New Roman" w:hAnsi="Times New Roman" w:cs="Times New Roman"/>
                <w:szCs w:val="20"/>
              </w:rPr>
            </w:pPr>
          </w:p>
          <w:p w:rsidR="00C85C4A" w:rsidRPr="004B5451" w:rsidRDefault="00C85C4A" w:rsidP="00C85F69">
            <w:pPr>
              <w:spacing w:line="240" w:lineRule="auto"/>
              <w:rPr>
                <w:rFonts w:ascii="Times New Roman" w:hAnsi="Times New Roman" w:cs="Times New Roman"/>
                <w:szCs w:val="20"/>
              </w:rPr>
            </w:pPr>
            <w:r w:rsidRPr="004B5451">
              <w:rPr>
                <w:rFonts w:ascii="Times New Roman" w:hAnsi="Times New Roman" w:cs="Times New Roman"/>
                <w:szCs w:val="20"/>
              </w:rPr>
              <w:t>10000,0</w:t>
            </w:r>
          </w:p>
        </w:tc>
        <w:tc>
          <w:tcPr>
            <w:tcW w:w="772" w:type="dxa"/>
            <w:vAlign w:val="center"/>
          </w:tcPr>
          <w:p w:rsidR="00C85C4A" w:rsidRPr="004B5451" w:rsidRDefault="00C85C4A" w:rsidP="00C85F69">
            <w:pPr>
              <w:spacing w:line="240" w:lineRule="auto"/>
              <w:jc w:val="center"/>
              <w:rPr>
                <w:rFonts w:ascii="Times New Roman" w:hAnsi="Times New Roman" w:cs="Times New Roman"/>
                <w:szCs w:val="20"/>
              </w:rPr>
            </w:pPr>
            <w:r w:rsidRPr="004B5451">
              <w:rPr>
                <w:rFonts w:ascii="Times New Roman" w:hAnsi="Times New Roman" w:cs="Times New Roman"/>
                <w:szCs w:val="20"/>
              </w:rPr>
              <w:t>-</w:t>
            </w:r>
          </w:p>
        </w:tc>
        <w:tc>
          <w:tcPr>
            <w:tcW w:w="950" w:type="dxa"/>
            <w:vAlign w:val="center"/>
          </w:tcPr>
          <w:p w:rsidR="00C85C4A" w:rsidRPr="004B5451" w:rsidRDefault="00C85C4A" w:rsidP="00C85F69">
            <w:pPr>
              <w:spacing w:line="240" w:lineRule="auto"/>
              <w:jc w:val="center"/>
              <w:rPr>
                <w:rFonts w:ascii="Times New Roman" w:hAnsi="Times New Roman" w:cs="Times New Roman"/>
                <w:szCs w:val="20"/>
              </w:rPr>
            </w:pPr>
            <w:r w:rsidRPr="004B5451">
              <w:rPr>
                <w:rFonts w:ascii="Times New Roman" w:hAnsi="Times New Roman" w:cs="Times New Roman"/>
                <w:szCs w:val="20"/>
              </w:rPr>
              <w:t>-</w:t>
            </w:r>
          </w:p>
        </w:tc>
        <w:tc>
          <w:tcPr>
            <w:tcW w:w="851" w:type="dxa"/>
            <w:vAlign w:val="center"/>
          </w:tcPr>
          <w:p w:rsidR="00C85C4A" w:rsidRPr="004B5451" w:rsidRDefault="00C85C4A" w:rsidP="00C85F69">
            <w:pPr>
              <w:spacing w:line="240" w:lineRule="auto"/>
              <w:jc w:val="center"/>
              <w:rPr>
                <w:rFonts w:ascii="Times New Roman" w:hAnsi="Times New Roman" w:cs="Times New Roman"/>
              </w:rPr>
            </w:pPr>
            <w:r w:rsidRPr="004B5451">
              <w:rPr>
                <w:rFonts w:ascii="Times New Roman" w:hAnsi="Times New Roman" w:cs="Times New Roman"/>
                <w:szCs w:val="20"/>
              </w:rPr>
              <w:t>10000,0</w:t>
            </w:r>
          </w:p>
        </w:tc>
        <w:tc>
          <w:tcPr>
            <w:tcW w:w="800" w:type="dxa"/>
            <w:vAlign w:val="center"/>
          </w:tcPr>
          <w:p w:rsidR="00C85C4A" w:rsidRPr="004B5451" w:rsidRDefault="00C85C4A" w:rsidP="00C85F69">
            <w:pPr>
              <w:spacing w:line="240" w:lineRule="auto"/>
              <w:jc w:val="center"/>
              <w:rPr>
                <w:rFonts w:ascii="Times New Roman" w:hAnsi="Times New Roman" w:cs="Times New Roman"/>
                <w:szCs w:val="20"/>
              </w:rPr>
            </w:pPr>
            <w:r w:rsidRPr="004B5451">
              <w:rPr>
                <w:rFonts w:ascii="Times New Roman" w:hAnsi="Times New Roman" w:cs="Times New Roman"/>
                <w:szCs w:val="20"/>
              </w:rPr>
              <w:t>-</w:t>
            </w:r>
          </w:p>
        </w:tc>
      </w:tr>
      <w:tr w:rsidR="00C85C4A" w:rsidRPr="004B5451" w:rsidTr="00C85F69">
        <w:trPr>
          <w:trHeight w:val="465"/>
        </w:trPr>
        <w:tc>
          <w:tcPr>
            <w:tcW w:w="502" w:type="dxa"/>
          </w:tcPr>
          <w:p w:rsidR="00C85C4A" w:rsidRPr="00E74904" w:rsidRDefault="00C85C4A" w:rsidP="00C85C4A">
            <w:pPr>
              <w:pStyle w:val="aa"/>
              <w:numPr>
                <w:ilvl w:val="0"/>
                <w:numId w:val="8"/>
              </w:numPr>
              <w:spacing w:line="240" w:lineRule="auto"/>
              <w:rPr>
                <w:rFonts w:ascii="Times New Roman" w:hAnsi="Times New Roman" w:cs="Times New Roman"/>
                <w:szCs w:val="20"/>
              </w:rPr>
            </w:pPr>
          </w:p>
        </w:tc>
        <w:tc>
          <w:tcPr>
            <w:tcW w:w="1826" w:type="dxa"/>
          </w:tcPr>
          <w:p w:rsidR="00C85C4A" w:rsidRDefault="00C85C4A" w:rsidP="00C85F69">
            <w:pPr>
              <w:spacing w:line="240" w:lineRule="auto"/>
              <w:jc w:val="center"/>
              <w:rPr>
                <w:rFonts w:ascii="Times New Roman" w:hAnsi="Times New Roman" w:cs="Times New Roman"/>
                <w:sz w:val="24"/>
                <w:szCs w:val="28"/>
              </w:rPr>
            </w:pPr>
            <w:r w:rsidRPr="0007283C">
              <w:rPr>
                <w:rFonts w:ascii="Times New Roman" w:hAnsi="Times New Roman" w:cs="Times New Roman"/>
                <w:sz w:val="24"/>
                <w:szCs w:val="28"/>
              </w:rPr>
              <w:t xml:space="preserve">Строительство административного здания </w:t>
            </w:r>
            <w:proofErr w:type="gramStart"/>
            <w:r w:rsidRPr="0007283C">
              <w:rPr>
                <w:rFonts w:ascii="Times New Roman" w:hAnsi="Times New Roman" w:cs="Times New Roman"/>
                <w:sz w:val="24"/>
                <w:szCs w:val="28"/>
              </w:rPr>
              <w:t>в</w:t>
            </w:r>
            <w:proofErr w:type="gramEnd"/>
          </w:p>
          <w:p w:rsidR="00C85C4A" w:rsidRPr="0007283C" w:rsidRDefault="00C85C4A" w:rsidP="00C85F69">
            <w:pPr>
              <w:spacing w:line="240" w:lineRule="auto"/>
              <w:jc w:val="center"/>
              <w:rPr>
                <w:rFonts w:ascii="Times New Roman" w:hAnsi="Times New Roman" w:cs="Times New Roman"/>
                <w:sz w:val="24"/>
                <w:szCs w:val="28"/>
              </w:rPr>
            </w:pPr>
            <w:r w:rsidRPr="0007283C">
              <w:rPr>
                <w:rFonts w:ascii="Times New Roman" w:hAnsi="Times New Roman" w:cs="Times New Roman"/>
                <w:sz w:val="24"/>
                <w:szCs w:val="28"/>
              </w:rPr>
              <w:t xml:space="preserve"> с. </w:t>
            </w:r>
            <w:r>
              <w:rPr>
                <w:rFonts w:ascii="Times New Roman" w:hAnsi="Times New Roman" w:cs="Times New Roman"/>
                <w:sz w:val="24"/>
                <w:szCs w:val="28"/>
              </w:rPr>
              <w:t>Пролетарское</w:t>
            </w:r>
          </w:p>
        </w:tc>
        <w:tc>
          <w:tcPr>
            <w:tcW w:w="867" w:type="dxa"/>
            <w:vAlign w:val="center"/>
          </w:tcPr>
          <w:p w:rsidR="00C85C4A" w:rsidRDefault="00C85C4A" w:rsidP="00C85F69">
            <w:pPr>
              <w:spacing w:line="240" w:lineRule="auto"/>
              <w:jc w:val="center"/>
              <w:rPr>
                <w:rFonts w:ascii="Times New Roman" w:hAnsi="Times New Roman" w:cs="Times New Roman"/>
                <w:szCs w:val="20"/>
              </w:rPr>
            </w:pPr>
          </w:p>
          <w:p w:rsidR="00C85C4A" w:rsidRDefault="00C85C4A" w:rsidP="00C85F69">
            <w:pPr>
              <w:spacing w:line="240" w:lineRule="auto"/>
              <w:jc w:val="center"/>
              <w:rPr>
                <w:rFonts w:ascii="Times New Roman" w:hAnsi="Times New Roman" w:cs="Times New Roman"/>
                <w:szCs w:val="20"/>
              </w:rPr>
            </w:pPr>
            <w:proofErr w:type="spellStart"/>
            <w:proofErr w:type="gramStart"/>
            <w:r>
              <w:rPr>
                <w:rFonts w:ascii="Times New Roman" w:hAnsi="Times New Roman" w:cs="Times New Roman"/>
                <w:szCs w:val="20"/>
              </w:rPr>
              <w:t>шт</w:t>
            </w:r>
            <w:proofErr w:type="spellEnd"/>
            <w:proofErr w:type="gramEnd"/>
          </w:p>
        </w:tc>
        <w:tc>
          <w:tcPr>
            <w:tcW w:w="851" w:type="dxa"/>
            <w:vAlign w:val="center"/>
          </w:tcPr>
          <w:p w:rsidR="00C85C4A" w:rsidRDefault="00C85C4A" w:rsidP="00C85F69">
            <w:pPr>
              <w:spacing w:line="240" w:lineRule="auto"/>
              <w:jc w:val="center"/>
              <w:rPr>
                <w:rFonts w:ascii="Times New Roman" w:hAnsi="Times New Roman" w:cs="Times New Roman"/>
                <w:szCs w:val="20"/>
              </w:rPr>
            </w:pPr>
          </w:p>
          <w:p w:rsidR="00C85C4A" w:rsidRPr="00C7127F" w:rsidRDefault="00C85C4A" w:rsidP="00C85F69">
            <w:pPr>
              <w:spacing w:line="240" w:lineRule="auto"/>
              <w:jc w:val="center"/>
              <w:rPr>
                <w:rFonts w:ascii="Times New Roman" w:hAnsi="Times New Roman" w:cs="Times New Roman"/>
                <w:szCs w:val="20"/>
              </w:rPr>
            </w:pPr>
            <w:r>
              <w:rPr>
                <w:rFonts w:ascii="Times New Roman" w:hAnsi="Times New Roman" w:cs="Times New Roman"/>
                <w:szCs w:val="20"/>
              </w:rPr>
              <w:t>1</w:t>
            </w:r>
          </w:p>
        </w:tc>
        <w:tc>
          <w:tcPr>
            <w:tcW w:w="1134" w:type="dxa"/>
          </w:tcPr>
          <w:p w:rsidR="00C85C4A" w:rsidRDefault="00C85C4A" w:rsidP="00C85F69">
            <w:pPr>
              <w:spacing w:line="240" w:lineRule="auto"/>
              <w:rPr>
                <w:rFonts w:ascii="Times New Roman" w:hAnsi="Times New Roman" w:cs="Times New Roman"/>
                <w:szCs w:val="20"/>
              </w:rPr>
            </w:pPr>
          </w:p>
          <w:p w:rsidR="00C85C4A" w:rsidRDefault="00C85C4A" w:rsidP="00F418D9">
            <w:pPr>
              <w:spacing w:line="240" w:lineRule="auto"/>
              <w:rPr>
                <w:rFonts w:ascii="Times New Roman" w:hAnsi="Times New Roman" w:cs="Times New Roman"/>
                <w:szCs w:val="20"/>
              </w:rPr>
            </w:pPr>
            <w:r>
              <w:rPr>
                <w:rFonts w:ascii="Times New Roman" w:hAnsi="Times New Roman" w:cs="Times New Roman"/>
                <w:szCs w:val="20"/>
              </w:rPr>
              <w:t>20</w:t>
            </w:r>
            <w:r w:rsidR="00F418D9">
              <w:rPr>
                <w:rFonts w:ascii="Times New Roman" w:hAnsi="Times New Roman" w:cs="Times New Roman"/>
                <w:szCs w:val="20"/>
              </w:rPr>
              <w:t>20</w:t>
            </w:r>
            <w:r>
              <w:rPr>
                <w:rFonts w:ascii="Times New Roman" w:hAnsi="Times New Roman" w:cs="Times New Roman"/>
                <w:szCs w:val="20"/>
              </w:rPr>
              <w:t>-     202</w:t>
            </w:r>
            <w:r w:rsidR="00F418D9">
              <w:rPr>
                <w:rFonts w:ascii="Times New Roman" w:hAnsi="Times New Roman" w:cs="Times New Roman"/>
                <w:szCs w:val="20"/>
              </w:rPr>
              <w:t>2</w:t>
            </w:r>
          </w:p>
        </w:tc>
        <w:tc>
          <w:tcPr>
            <w:tcW w:w="1112" w:type="dxa"/>
          </w:tcPr>
          <w:p w:rsidR="00C85C4A" w:rsidRDefault="00C85C4A" w:rsidP="00C85F69">
            <w:pPr>
              <w:spacing w:line="240" w:lineRule="auto"/>
              <w:jc w:val="center"/>
              <w:rPr>
                <w:rFonts w:ascii="Times New Roman" w:hAnsi="Times New Roman" w:cs="Times New Roman"/>
                <w:szCs w:val="20"/>
              </w:rPr>
            </w:pPr>
          </w:p>
          <w:p w:rsidR="00C85C4A" w:rsidRPr="004B5451" w:rsidRDefault="00C85C4A" w:rsidP="00C85F69">
            <w:pPr>
              <w:spacing w:line="240" w:lineRule="auto"/>
              <w:rPr>
                <w:rFonts w:ascii="Times New Roman" w:hAnsi="Times New Roman" w:cs="Times New Roman"/>
                <w:szCs w:val="20"/>
              </w:rPr>
            </w:pPr>
            <w:r w:rsidRPr="004B5451">
              <w:rPr>
                <w:rFonts w:ascii="Times New Roman" w:hAnsi="Times New Roman" w:cs="Times New Roman"/>
                <w:szCs w:val="20"/>
              </w:rPr>
              <w:t>10000,0</w:t>
            </w:r>
          </w:p>
        </w:tc>
        <w:tc>
          <w:tcPr>
            <w:tcW w:w="772" w:type="dxa"/>
            <w:vAlign w:val="center"/>
          </w:tcPr>
          <w:p w:rsidR="00C85C4A" w:rsidRPr="004B5451" w:rsidRDefault="00C85C4A" w:rsidP="00C85F69">
            <w:pPr>
              <w:spacing w:line="240" w:lineRule="auto"/>
              <w:jc w:val="center"/>
              <w:rPr>
                <w:rFonts w:ascii="Times New Roman" w:hAnsi="Times New Roman" w:cs="Times New Roman"/>
                <w:szCs w:val="20"/>
              </w:rPr>
            </w:pPr>
          </w:p>
        </w:tc>
        <w:tc>
          <w:tcPr>
            <w:tcW w:w="950" w:type="dxa"/>
            <w:vAlign w:val="center"/>
          </w:tcPr>
          <w:p w:rsidR="00C85C4A" w:rsidRPr="004B5451" w:rsidRDefault="00C85C4A" w:rsidP="00C85F69">
            <w:pPr>
              <w:spacing w:line="240" w:lineRule="auto"/>
              <w:jc w:val="center"/>
              <w:rPr>
                <w:rFonts w:ascii="Times New Roman" w:hAnsi="Times New Roman" w:cs="Times New Roman"/>
                <w:szCs w:val="20"/>
              </w:rPr>
            </w:pPr>
          </w:p>
        </w:tc>
        <w:tc>
          <w:tcPr>
            <w:tcW w:w="851" w:type="dxa"/>
            <w:vAlign w:val="center"/>
          </w:tcPr>
          <w:p w:rsidR="00C85C4A" w:rsidRPr="004B5451" w:rsidRDefault="00C85C4A" w:rsidP="00C85F69">
            <w:pPr>
              <w:spacing w:line="240" w:lineRule="auto"/>
              <w:jc w:val="center"/>
              <w:rPr>
                <w:rFonts w:ascii="Times New Roman" w:hAnsi="Times New Roman" w:cs="Times New Roman"/>
                <w:szCs w:val="20"/>
              </w:rPr>
            </w:pPr>
          </w:p>
        </w:tc>
        <w:tc>
          <w:tcPr>
            <w:tcW w:w="800" w:type="dxa"/>
            <w:vAlign w:val="center"/>
          </w:tcPr>
          <w:p w:rsidR="00C85C4A" w:rsidRPr="004B5451" w:rsidRDefault="00C85C4A" w:rsidP="00C85F69">
            <w:pPr>
              <w:spacing w:line="240" w:lineRule="auto"/>
              <w:jc w:val="center"/>
              <w:rPr>
                <w:rFonts w:ascii="Times New Roman" w:hAnsi="Times New Roman" w:cs="Times New Roman"/>
                <w:szCs w:val="20"/>
              </w:rPr>
            </w:pPr>
          </w:p>
        </w:tc>
      </w:tr>
      <w:tr w:rsidR="00C85C4A" w:rsidRPr="004B5451" w:rsidTr="00C85F69">
        <w:trPr>
          <w:trHeight w:val="465"/>
        </w:trPr>
        <w:tc>
          <w:tcPr>
            <w:tcW w:w="502" w:type="dxa"/>
          </w:tcPr>
          <w:p w:rsidR="00C85C4A" w:rsidRPr="00E74904" w:rsidRDefault="00C85C4A" w:rsidP="00C85C4A">
            <w:pPr>
              <w:pStyle w:val="aa"/>
              <w:numPr>
                <w:ilvl w:val="0"/>
                <w:numId w:val="8"/>
              </w:numPr>
              <w:spacing w:line="240" w:lineRule="auto"/>
              <w:rPr>
                <w:rFonts w:ascii="Times New Roman" w:hAnsi="Times New Roman" w:cs="Times New Roman"/>
                <w:szCs w:val="20"/>
              </w:rPr>
            </w:pPr>
          </w:p>
        </w:tc>
        <w:tc>
          <w:tcPr>
            <w:tcW w:w="1826" w:type="dxa"/>
          </w:tcPr>
          <w:p w:rsidR="00C85C4A" w:rsidRDefault="00C85C4A" w:rsidP="00C85F69">
            <w:pPr>
              <w:spacing w:line="240" w:lineRule="auto"/>
              <w:jc w:val="center"/>
              <w:rPr>
                <w:rFonts w:ascii="Times New Roman" w:hAnsi="Times New Roman" w:cs="Times New Roman"/>
                <w:szCs w:val="20"/>
              </w:rPr>
            </w:pPr>
            <w:r w:rsidRPr="00C9055F">
              <w:rPr>
                <w:rFonts w:ascii="Times New Roman" w:hAnsi="Times New Roman" w:cs="Times New Roman"/>
                <w:szCs w:val="20"/>
              </w:rPr>
              <w:t>Стр</w:t>
            </w:r>
            <w:r>
              <w:rPr>
                <w:rFonts w:ascii="Times New Roman" w:hAnsi="Times New Roman" w:cs="Times New Roman"/>
                <w:szCs w:val="20"/>
              </w:rPr>
              <w:t>о</w:t>
            </w:r>
            <w:r w:rsidRPr="00C9055F">
              <w:rPr>
                <w:rFonts w:ascii="Times New Roman" w:hAnsi="Times New Roman" w:cs="Times New Roman"/>
                <w:szCs w:val="20"/>
              </w:rPr>
              <w:t>ительство ФАП</w:t>
            </w:r>
            <w:r>
              <w:rPr>
                <w:rFonts w:ascii="Times New Roman" w:hAnsi="Times New Roman" w:cs="Times New Roman"/>
                <w:szCs w:val="20"/>
              </w:rPr>
              <w:t xml:space="preserve"> </w:t>
            </w:r>
            <w:proofErr w:type="gramStart"/>
            <w:r>
              <w:rPr>
                <w:rFonts w:ascii="Times New Roman" w:hAnsi="Times New Roman" w:cs="Times New Roman"/>
                <w:szCs w:val="20"/>
              </w:rPr>
              <w:t>в</w:t>
            </w:r>
            <w:proofErr w:type="gramEnd"/>
            <w:r>
              <w:rPr>
                <w:rFonts w:ascii="Times New Roman" w:hAnsi="Times New Roman" w:cs="Times New Roman"/>
                <w:szCs w:val="20"/>
              </w:rPr>
              <w:t xml:space="preserve"> </w:t>
            </w:r>
          </w:p>
          <w:p w:rsidR="00C85C4A" w:rsidRPr="00CF5C0F" w:rsidRDefault="00C85C4A" w:rsidP="00C85F69">
            <w:pPr>
              <w:spacing w:line="240" w:lineRule="auto"/>
              <w:jc w:val="center"/>
              <w:rPr>
                <w:rFonts w:ascii="Times New Roman" w:hAnsi="Times New Roman" w:cs="Times New Roman"/>
                <w:szCs w:val="20"/>
              </w:rPr>
            </w:pPr>
            <w:r>
              <w:rPr>
                <w:rFonts w:ascii="Times New Roman" w:hAnsi="Times New Roman" w:cs="Times New Roman"/>
                <w:szCs w:val="20"/>
              </w:rPr>
              <w:t xml:space="preserve">с. </w:t>
            </w:r>
            <w:proofErr w:type="spellStart"/>
            <w:r>
              <w:rPr>
                <w:rFonts w:ascii="Times New Roman" w:hAnsi="Times New Roman" w:cs="Times New Roman"/>
                <w:szCs w:val="20"/>
              </w:rPr>
              <w:t>Беркат</w:t>
            </w:r>
            <w:proofErr w:type="spellEnd"/>
            <w:r>
              <w:rPr>
                <w:rFonts w:ascii="Times New Roman" w:hAnsi="Times New Roman" w:cs="Times New Roman"/>
                <w:szCs w:val="20"/>
              </w:rPr>
              <w:t>-Юрт</w:t>
            </w:r>
          </w:p>
        </w:tc>
        <w:tc>
          <w:tcPr>
            <w:tcW w:w="867" w:type="dxa"/>
          </w:tcPr>
          <w:p w:rsidR="00C85C4A" w:rsidRPr="00311B2A" w:rsidRDefault="00C85C4A" w:rsidP="00C85F69">
            <w:pPr>
              <w:spacing w:line="240" w:lineRule="auto"/>
              <w:jc w:val="both"/>
              <w:rPr>
                <w:rFonts w:ascii="Times New Roman" w:hAnsi="Times New Roman" w:cs="Times New Roman"/>
                <w:szCs w:val="20"/>
              </w:rPr>
            </w:pPr>
          </w:p>
          <w:p w:rsidR="00C85C4A" w:rsidRPr="00311B2A" w:rsidRDefault="00C85C4A" w:rsidP="00C85F69">
            <w:pPr>
              <w:spacing w:line="240" w:lineRule="auto"/>
              <w:jc w:val="center"/>
              <w:rPr>
                <w:rFonts w:ascii="Times New Roman" w:hAnsi="Times New Roman" w:cs="Times New Roman"/>
                <w:szCs w:val="20"/>
              </w:rPr>
            </w:pPr>
            <w:proofErr w:type="spellStart"/>
            <w:proofErr w:type="gramStart"/>
            <w:r>
              <w:rPr>
                <w:rFonts w:ascii="Times New Roman" w:hAnsi="Times New Roman" w:cs="Times New Roman"/>
                <w:szCs w:val="20"/>
              </w:rPr>
              <w:t>шт</w:t>
            </w:r>
            <w:proofErr w:type="spellEnd"/>
            <w:proofErr w:type="gramEnd"/>
          </w:p>
        </w:tc>
        <w:tc>
          <w:tcPr>
            <w:tcW w:w="851" w:type="dxa"/>
          </w:tcPr>
          <w:p w:rsidR="00C85C4A" w:rsidRPr="00C7127F" w:rsidRDefault="00C85C4A" w:rsidP="00C85F69">
            <w:pPr>
              <w:spacing w:line="240" w:lineRule="auto"/>
              <w:jc w:val="center"/>
              <w:rPr>
                <w:rFonts w:ascii="Times New Roman" w:hAnsi="Times New Roman" w:cs="Times New Roman"/>
                <w:szCs w:val="20"/>
              </w:rPr>
            </w:pPr>
          </w:p>
          <w:p w:rsidR="00C85C4A" w:rsidRPr="00C7127F" w:rsidRDefault="00C85C4A" w:rsidP="00C85F69">
            <w:pPr>
              <w:spacing w:line="240" w:lineRule="auto"/>
              <w:jc w:val="center"/>
              <w:rPr>
                <w:rFonts w:ascii="Times New Roman" w:hAnsi="Times New Roman" w:cs="Times New Roman"/>
                <w:szCs w:val="20"/>
              </w:rPr>
            </w:pPr>
            <w:r w:rsidRPr="00C7127F">
              <w:rPr>
                <w:rFonts w:ascii="Times New Roman" w:hAnsi="Times New Roman" w:cs="Times New Roman"/>
                <w:szCs w:val="20"/>
              </w:rPr>
              <w:t>1</w:t>
            </w:r>
          </w:p>
        </w:tc>
        <w:tc>
          <w:tcPr>
            <w:tcW w:w="1134" w:type="dxa"/>
          </w:tcPr>
          <w:p w:rsidR="00C85C4A" w:rsidRDefault="00C85C4A" w:rsidP="00C85F69">
            <w:pPr>
              <w:spacing w:line="240" w:lineRule="auto"/>
              <w:jc w:val="center"/>
              <w:rPr>
                <w:rFonts w:ascii="Times New Roman" w:hAnsi="Times New Roman" w:cs="Times New Roman"/>
                <w:szCs w:val="20"/>
              </w:rPr>
            </w:pPr>
          </w:p>
          <w:p w:rsidR="00C85C4A" w:rsidRPr="004B5451" w:rsidRDefault="00C85C4A" w:rsidP="00F418D9">
            <w:pPr>
              <w:spacing w:line="240" w:lineRule="auto"/>
              <w:jc w:val="center"/>
              <w:rPr>
                <w:rFonts w:ascii="Times New Roman" w:hAnsi="Times New Roman" w:cs="Times New Roman"/>
                <w:szCs w:val="20"/>
              </w:rPr>
            </w:pPr>
            <w:r>
              <w:rPr>
                <w:rFonts w:ascii="Times New Roman" w:hAnsi="Times New Roman" w:cs="Times New Roman"/>
                <w:szCs w:val="20"/>
              </w:rPr>
              <w:t>20</w:t>
            </w:r>
            <w:r w:rsidR="00F418D9">
              <w:rPr>
                <w:rFonts w:ascii="Times New Roman" w:hAnsi="Times New Roman" w:cs="Times New Roman"/>
                <w:szCs w:val="20"/>
              </w:rPr>
              <w:t>20</w:t>
            </w:r>
          </w:p>
        </w:tc>
        <w:tc>
          <w:tcPr>
            <w:tcW w:w="1112" w:type="dxa"/>
          </w:tcPr>
          <w:p w:rsidR="00C85C4A" w:rsidRDefault="00C85C4A" w:rsidP="00C85F69">
            <w:pPr>
              <w:spacing w:line="240" w:lineRule="auto"/>
              <w:jc w:val="center"/>
              <w:rPr>
                <w:rFonts w:ascii="Times New Roman" w:hAnsi="Times New Roman" w:cs="Times New Roman"/>
                <w:szCs w:val="20"/>
              </w:rPr>
            </w:pPr>
          </w:p>
          <w:p w:rsidR="00C85C4A" w:rsidRPr="004B5451" w:rsidRDefault="00C85C4A" w:rsidP="00C85F69">
            <w:pPr>
              <w:spacing w:line="240" w:lineRule="auto"/>
              <w:jc w:val="center"/>
              <w:rPr>
                <w:rFonts w:ascii="Times New Roman" w:hAnsi="Times New Roman" w:cs="Times New Roman"/>
                <w:szCs w:val="20"/>
              </w:rPr>
            </w:pPr>
            <w:r>
              <w:rPr>
                <w:rFonts w:ascii="Times New Roman" w:hAnsi="Times New Roman" w:cs="Times New Roman"/>
                <w:szCs w:val="20"/>
              </w:rPr>
              <w:t>-</w:t>
            </w:r>
          </w:p>
        </w:tc>
        <w:tc>
          <w:tcPr>
            <w:tcW w:w="772" w:type="dxa"/>
          </w:tcPr>
          <w:p w:rsidR="00C85C4A" w:rsidRDefault="00C85C4A" w:rsidP="00C85F69">
            <w:pPr>
              <w:spacing w:line="240" w:lineRule="auto"/>
              <w:jc w:val="center"/>
              <w:rPr>
                <w:rFonts w:ascii="Times New Roman" w:hAnsi="Times New Roman" w:cs="Times New Roman"/>
                <w:szCs w:val="20"/>
              </w:rPr>
            </w:pPr>
          </w:p>
          <w:p w:rsidR="00C85C4A" w:rsidRPr="004B5451" w:rsidRDefault="00C85C4A" w:rsidP="00C85F69">
            <w:pPr>
              <w:spacing w:line="240" w:lineRule="auto"/>
              <w:jc w:val="center"/>
              <w:rPr>
                <w:rFonts w:ascii="Times New Roman" w:hAnsi="Times New Roman" w:cs="Times New Roman"/>
                <w:szCs w:val="20"/>
              </w:rPr>
            </w:pPr>
            <w:r>
              <w:rPr>
                <w:rFonts w:ascii="Times New Roman" w:hAnsi="Times New Roman" w:cs="Times New Roman"/>
                <w:szCs w:val="20"/>
              </w:rPr>
              <w:t>-</w:t>
            </w:r>
          </w:p>
        </w:tc>
        <w:tc>
          <w:tcPr>
            <w:tcW w:w="950" w:type="dxa"/>
          </w:tcPr>
          <w:p w:rsidR="00C85C4A" w:rsidRDefault="00C85C4A" w:rsidP="00C85F69">
            <w:pPr>
              <w:spacing w:line="240" w:lineRule="auto"/>
              <w:jc w:val="center"/>
              <w:rPr>
                <w:rFonts w:ascii="Times New Roman" w:hAnsi="Times New Roman" w:cs="Times New Roman"/>
                <w:szCs w:val="20"/>
              </w:rPr>
            </w:pPr>
          </w:p>
          <w:p w:rsidR="00C85C4A" w:rsidRPr="004B5451" w:rsidRDefault="00C85C4A" w:rsidP="00C85F69">
            <w:pPr>
              <w:spacing w:line="240" w:lineRule="auto"/>
              <w:jc w:val="center"/>
              <w:rPr>
                <w:rFonts w:ascii="Times New Roman" w:hAnsi="Times New Roman" w:cs="Times New Roman"/>
                <w:szCs w:val="20"/>
              </w:rPr>
            </w:pPr>
            <w:r>
              <w:rPr>
                <w:rFonts w:ascii="Times New Roman" w:hAnsi="Times New Roman" w:cs="Times New Roman"/>
                <w:szCs w:val="20"/>
              </w:rPr>
              <w:t>100%</w:t>
            </w:r>
          </w:p>
        </w:tc>
        <w:tc>
          <w:tcPr>
            <w:tcW w:w="851" w:type="dxa"/>
          </w:tcPr>
          <w:p w:rsidR="00C85C4A" w:rsidRDefault="00C85C4A" w:rsidP="00C85F69">
            <w:pPr>
              <w:spacing w:line="240" w:lineRule="auto"/>
              <w:jc w:val="center"/>
              <w:rPr>
                <w:rFonts w:ascii="Times New Roman" w:hAnsi="Times New Roman" w:cs="Times New Roman"/>
                <w:szCs w:val="20"/>
              </w:rPr>
            </w:pPr>
          </w:p>
          <w:p w:rsidR="00C85C4A" w:rsidRPr="004B5451" w:rsidRDefault="00C85C4A" w:rsidP="00C85F69">
            <w:pPr>
              <w:spacing w:line="240" w:lineRule="auto"/>
              <w:jc w:val="center"/>
              <w:rPr>
                <w:rFonts w:ascii="Times New Roman" w:hAnsi="Times New Roman" w:cs="Times New Roman"/>
                <w:szCs w:val="20"/>
              </w:rPr>
            </w:pPr>
            <w:r>
              <w:rPr>
                <w:rFonts w:ascii="Times New Roman" w:hAnsi="Times New Roman" w:cs="Times New Roman"/>
                <w:szCs w:val="20"/>
              </w:rPr>
              <w:t>-</w:t>
            </w:r>
          </w:p>
        </w:tc>
        <w:tc>
          <w:tcPr>
            <w:tcW w:w="800" w:type="dxa"/>
          </w:tcPr>
          <w:p w:rsidR="00C85C4A" w:rsidRDefault="00C85C4A" w:rsidP="00C85F69">
            <w:pPr>
              <w:spacing w:line="240" w:lineRule="auto"/>
              <w:jc w:val="center"/>
              <w:rPr>
                <w:rFonts w:ascii="Times New Roman" w:hAnsi="Times New Roman" w:cs="Times New Roman"/>
                <w:szCs w:val="20"/>
              </w:rPr>
            </w:pPr>
          </w:p>
          <w:p w:rsidR="00C85C4A" w:rsidRPr="004B5451" w:rsidRDefault="00C85C4A" w:rsidP="00C85F69">
            <w:pPr>
              <w:spacing w:line="240" w:lineRule="auto"/>
              <w:jc w:val="center"/>
              <w:rPr>
                <w:rFonts w:ascii="Times New Roman" w:hAnsi="Times New Roman" w:cs="Times New Roman"/>
                <w:szCs w:val="20"/>
              </w:rPr>
            </w:pPr>
            <w:r>
              <w:rPr>
                <w:rFonts w:ascii="Times New Roman" w:hAnsi="Times New Roman" w:cs="Times New Roman"/>
                <w:szCs w:val="20"/>
              </w:rPr>
              <w:t>-</w:t>
            </w:r>
          </w:p>
        </w:tc>
      </w:tr>
      <w:tr w:rsidR="00C85C4A" w:rsidRPr="004B5451" w:rsidTr="00C85F69">
        <w:trPr>
          <w:trHeight w:val="525"/>
        </w:trPr>
        <w:tc>
          <w:tcPr>
            <w:tcW w:w="502" w:type="dxa"/>
          </w:tcPr>
          <w:p w:rsidR="00C85C4A" w:rsidRPr="00E74904" w:rsidRDefault="00C85C4A" w:rsidP="00C85C4A">
            <w:pPr>
              <w:pStyle w:val="aa"/>
              <w:numPr>
                <w:ilvl w:val="0"/>
                <w:numId w:val="8"/>
              </w:numPr>
              <w:spacing w:line="240" w:lineRule="auto"/>
              <w:rPr>
                <w:rFonts w:ascii="Times New Roman" w:hAnsi="Times New Roman" w:cs="Times New Roman"/>
                <w:szCs w:val="20"/>
              </w:rPr>
            </w:pPr>
          </w:p>
        </w:tc>
        <w:tc>
          <w:tcPr>
            <w:tcW w:w="1826" w:type="dxa"/>
          </w:tcPr>
          <w:p w:rsidR="00C85C4A" w:rsidRDefault="00C85C4A" w:rsidP="00C85F69">
            <w:pPr>
              <w:spacing w:line="240" w:lineRule="auto"/>
              <w:jc w:val="center"/>
              <w:rPr>
                <w:rFonts w:ascii="Times New Roman" w:hAnsi="Times New Roman" w:cs="Times New Roman"/>
                <w:szCs w:val="20"/>
              </w:rPr>
            </w:pPr>
            <w:r>
              <w:rPr>
                <w:rFonts w:ascii="Times New Roman" w:hAnsi="Times New Roman" w:cs="Times New Roman"/>
                <w:szCs w:val="20"/>
              </w:rPr>
              <w:t xml:space="preserve">Строительство (капитальный ремонт) </w:t>
            </w:r>
            <w:proofErr w:type="spellStart"/>
            <w:r>
              <w:rPr>
                <w:rFonts w:ascii="Times New Roman" w:hAnsi="Times New Roman" w:cs="Times New Roman"/>
                <w:szCs w:val="20"/>
              </w:rPr>
              <w:t>внутрипоселковой</w:t>
            </w:r>
            <w:proofErr w:type="spellEnd"/>
            <w:r>
              <w:rPr>
                <w:rFonts w:ascii="Times New Roman" w:hAnsi="Times New Roman" w:cs="Times New Roman"/>
                <w:szCs w:val="20"/>
              </w:rPr>
              <w:t xml:space="preserve"> дороги </w:t>
            </w:r>
            <w:proofErr w:type="gramStart"/>
            <w:r>
              <w:rPr>
                <w:rFonts w:ascii="Times New Roman" w:hAnsi="Times New Roman" w:cs="Times New Roman"/>
                <w:szCs w:val="20"/>
              </w:rPr>
              <w:t>по</w:t>
            </w:r>
            <w:proofErr w:type="gramEnd"/>
            <w:r>
              <w:rPr>
                <w:rFonts w:ascii="Times New Roman" w:hAnsi="Times New Roman" w:cs="Times New Roman"/>
                <w:szCs w:val="20"/>
              </w:rPr>
              <w:t xml:space="preserve"> пер. Западный в</w:t>
            </w:r>
          </w:p>
          <w:p w:rsidR="00C85C4A" w:rsidRDefault="00C85C4A" w:rsidP="00C85F69">
            <w:pPr>
              <w:spacing w:line="240" w:lineRule="auto"/>
              <w:jc w:val="center"/>
              <w:rPr>
                <w:rFonts w:ascii="Times New Roman" w:hAnsi="Times New Roman" w:cs="Times New Roman"/>
                <w:szCs w:val="20"/>
              </w:rPr>
            </w:pPr>
            <w:r>
              <w:rPr>
                <w:rFonts w:ascii="Times New Roman" w:hAnsi="Times New Roman" w:cs="Times New Roman"/>
                <w:szCs w:val="20"/>
              </w:rPr>
              <w:t xml:space="preserve"> с. Гикало</w:t>
            </w:r>
          </w:p>
        </w:tc>
        <w:tc>
          <w:tcPr>
            <w:tcW w:w="867" w:type="dxa"/>
          </w:tcPr>
          <w:p w:rsidR="00C85C4A" w:rsidRDefault="00C85C4A" w:rsidP="00C85F69">
            <w:pPr>
              <w:spacing w:line="240" w:lineRule="auto"/>
              <w:jc w:val="both"/>
              <w:rPr>
                <w:rFonts w:ascii="Times New Roman" w:hAnsi="Times New Roman" w:cs="Times New Roman"/>
                <w:szCs w:val="20"/>
              </w:rPr>
            </w:pPr>
          </w:p>
          <w:p w:rsidR="00C85C4A" w:rsidRDefault="00C85C4A" w:rsidP="00C85F69">
            <w:pPr>
              <w:spacing w:line="240" w:lineRule="auto"/>
              <w:jc w:val="center"/>
              <w:rPr>
                <w:rFonts w:ascii="Times New Roman" w:hAnsi="Times New Roman" w:cs="Times New Roman"/>
                <w:szCs w:val="20"/>
              </w:rPr>
            </w:pPr>
            <w:r>
              <w:rPr>
                <w:rFonts w:ascii="Times New Roman" w:hAnsi="Times New Roman" w:cs="Times New Roman"/>
                <w:szCs w:val="20"/>
              </w:rPr>
              <w:t>км</w:t>
            </w:r>
          </w:p>
        </w:tc>
        <w:tc>
          <w:tcPr>
            <w:tcW w:w="851" w:type="dxa"/>
          </w:tcPr>
          <w:p w:rsidR="00C85C4A" w:rsidRDefault="00C85C4A" w:rsidP="00C85F69">
            <w:pPr>
              <w:spacing w:line="240" w:lineRule="auto"/>
              <w:jc w:val="center"/>
              <w:rPr>
                <w:rFonts w:ascii="Times New Roman" w:hAnsi="Times New Roman" w:cs="Times New Roman"/>
                <w:szCs w:val="20"/>
              </w:rPr>
            </w:pPr>
          </w:p>
          <w:p w:rsidR="00C85C4A" w:rsidRDefault="00C85C4A" w:rsidP="00C85F69">
            <w:pPr>
              <w:spacing w:line="240" w:lineRule="auto"/>
              <w:jc w:val="center"/>
              <w:rPr>
                <w:rFonts w:ascii="Times New Roman" w:hAnsi="Times New Roman" w:cs="Times New Roman"/>
                <w:szCs w:val="20"/>
              </w:rPr>
            </w:pPr>
            <w:r>
              <w:rPr>
                <w:rFonts w:ascii="Times New Roman" w:hAnsi="Times New Roman" w:cs="Times New Roman"/>
                <w:szCs w:val="20"/>
              </w:rPr>
              <w:t>1</w:t>
            </w:r>
          </w:p>
        </w:tc>
        <w:tc>
          <w:tcPr>
            <w:tcW w:w="1134" w:type="dxa"/>
          </w:tcPr>
          <w:p w:rsidR="00C85C4A" w:rsidRDefault="00C85C4A" w:rsidP="00C85F69">
            <w:pPr>
              <w:spacing w:line="240" w:lineRule="auto"/>
              <w:jc w:val="center"/>
              <w:rPr>
                <w:rFonts w:ascii="Times New Roman" w:hAnsi="Times New Roman" w:cs="Times New Roman"/>
                <w:szCs w:val="20"/>
              </w:rPr>
            </w:pPr>
          </w:p>
          <w:p w:rsidR="00C85C4A" w:rsidRDefault="00C85C4A" w:rsidP="00F418D9">
            <w:pPr>
              <w:spacing w:line="240" w:lineRule="auto"/>
              <w:jc w:val="center"/>
              <w:rPr>
                <w:rFonts w:ascii="Times New Roman" w:hAnsi="Times New Roman" w:cs="Times New Roman"/>
                <w:szCs w:val="20"/>
              </w:rPr>
            </w:pPr>
            <w:r>
              <w:rPr>
                <w:rFonts w:ascii="Times New Roman" w:hAnsi="Times New Roman" w:cs="Times New Roman"/>
                <w:szCs w:val="20"/>
              </w:rPr>
              <w:t>20</w:t>
            </w:r>
            <w:r w:rsidR="00F418D9">
              <w:rPr>
                <w:rFonts w:ascii="Times New Roman" w:hAnsi="Times New Roman" w:cs="Times New Roman"/>
                <w:szCs w:val="20"/>
              </w:rPr>
              <w:t>20</w:t>
            </w:r>
            <w:r>
              <w:rPr>
                <w:rFonts w:ascii="Times New Roman" w:hAnsi="Times New Roman" w:cs="Times New Roman"/>
                <w:szCs w:val="20"/>
              </w:rPr>
              <w:t>-202</w:t>
            </w:r>
            <w:r w:rsidR="00F418D9">
              <w:rPr>
                <w:rFonts w:ascii="Times New Roman" w:hAnsi="Times New Roman" w:cs="Times New Roman"/>
                <w:szCs w:val="20"/>
              </w:rPr>
              <w:t>2</w:t>
            </w:r>
          </w:p>
        </w:tc>
        <w:tc>
          <w:tcPr>
            <w:tcW w:w="1112" w:type="dxa"/>
          </w:tcPr>
          <w:p w:rsidR="00C85C4A" w:rsidRDefault="00C85C4A" w:rsidP="00C85F69">
            <w:pPr>
              <w:spacing w:line="240" w:lineRule="auto"/>
              <w:jc w:val="center"/>
              <w:rPr>
                <w:rFonts w:ascii="Times New Roman" w:hAnsi="Times New Roman" w:cs="Times New Roman"/>
                <w:szCs w:val="20"/>
              </w:rPr>
            </w:pPr>
          </w:p>
          <w:p w:rsidR="00C85C4A" w:rsidRDefault="00C85C4A" w:rsidP="00C85F69">
            <w:pPr>
              <w:spacing w:line="240" w:lineRule="auto"/>
              <w:jc w:val="center"/>
              <w:rPr>
                <w:rFonts w:ascii="Times New Roman" w:hAnsi="Times New Roman" w:cs="Times New Roman"/>
                <w:szCs w:val="20"/>
              </w:rPr>
            </w:pPr>
            <w:r>
              <w:rPr>
                <w:rFonts w:ascii="Times New Roman" w:hAnsi="Times New Roman" w:cs="Times New Roman"/>
                <w:szCs w:val="20"/>
              </w:rPr>
              <w:t>-</w:t>
            </w:r>
          </w:p>
        </w:tc>
        <w:tc>
          <w:tcPr>
            <w:tcW w:w="772" w:type="dxa"/>
          </w:tcPr>
          <w:p w:rsidR="00C85C4A" w:rsidRDefault="00C85C4A" w:rsidP="00C85F69">
            <w:pPr>
              <w:spacing w:line="240" w:lineRule="auto"/>
              <w:jc w:val="center"/>
              <w:rPr>
                <w:rFonts w:ascii="Times New Roman" w:hAnsi="Times New Roman" w:cs="Times New Roman"/>
                <w:szCs w:val="20"/>
              </w:rPr>
            </w:pPr>
          </w:p>
          <w:p w:rsidR="00C85C4A" w:rsidRDefault="00C85C4A" w:rsidP="00C85F69">
            <w:pPr>
              <w:spacing w:line="240" w:lineRule="auto"/>
              <w:jc w:val="center"/>
              <w:rPr>
                <w:rFonts w:ascii="Times New Roman" w:hAnsi="Times New Roman" w:cs="Times New Roman"/>
                <w:szCs w:val="20"/>
              </w:rPr>
            </w:pPr>
            <w:r>
              <w:rPr>
                <w:rFonts w:ascii="Times New Roman" w:hAnsi="Times New Roman" w:cs="Times New Roman"/>
                <w:szCs w:val="20"/>
              </w:rPr>
              <w:t>-</w:t>
            </w:r>
          </w:p>
        </w:tc>
        <w:tc>
          <w:tcPr>
            <w:tcW w:w="950" w:type="dxa"/>
          </w:tcPr>
          <w:p w:rsidR="00C85C4A" w:rsidRDefault="00C85C4A" w:rsidP="00C85F69">
            <w:pPr>
              <w:spacing w:line="240" w:lineRule="auto"/>
              <w:jc w:val="center"/>
              <w:rPr>
                <w:rFonts w:ascii="Times New Roman" w:hAnsi="Times New Roman" w:cs="Times New Roman"/>
                <w:szCs w:val="20"/>
              </w:rPr>
            </w:pPr>
          </w:p>
          <w:p w:rsidR="00C85C4A" w:rsidRDefault="00C85C4A" w:rsidP="00C85F69">
            <w:pPr>
              <w:spacing w:line="240" w:lineRule="auto"/>
              <w:jc w:val="center"/>
              <w:rPr>
                <w:rFonts w:ascii="Times New Roman" w:hAnsi="Times New Roman" w:cs="Times New Roman"/>
                <w:szCs w:val="20"/>
              </w:rPr>
            </w:pPr>
            <w:r>
              <w:rPr>
                <w:rFonts w:ascii="Times New Roman" w:hAnsi="Times New Roman" w:cs="Times New Roman"/>
                <w:szCs w:val="20"/>
              </w:rPr>
              <w:t>-</w:t>
            </w:r>
          </w:p>
        </w:tc>
        <w:tc>
          <w:tcPr>
            <w:tcW w:w="851" w:type="dxa"/>
          </w:tcPr>
          <w:p w:rsidR="00C85C4A" w:rsidRDefault="00C85C4A" w:rsidP="00C85F69">
            <w:pPr>
              <w:spacing w:line="240" w:lineRule="auto"/>
              <w:jc w:val="center"/>
              <w:rPr>
                <w:rFonts w:ascii="Times New Roman" w:hAnsi="Times New Roman" w:cs="Times New Roman"/>
                <w:szCs w:val="20"/>
              </w:rPr>
            </w:pPr>
          </w:p>
          <w:p w:rsidR="00C85C4A" w:rsidRDefault="00C85C4A" w:rsidP="00C85F69">
            <w:pPr>
              <w:spacing w:line="240" w:lineRule="auto"/>
              <w:jc w:val="center"/>
              <w:rPr>
                <w:rFonts w:ascii="Times New Roman" w:hAnsi="Times New Roman" w:cs="Times New Roman"/>
                <w:szCs w:val="20"/>
              </w:rPr>
            </w:pPr>
          </w:p>
        </w:tc>
        <w:tc>
          <w:tcPr>
            <w:tcW w:w="800" w:type="dxa"/>
          </w:tcPr>
          <w:p w:rsidR="00C85C4A" w:rsidRDefault="00C85C4A" w:rsidP="00C85F69">
            <w:pPr>
              <w:spacing w:line="240" w:lineRule="auto"/>
              <w:jc w:val="center"/>
              <w:rPr>
                <w:rFonts w:ascii="Times New Roman" w:hAnsi="Times New Roman" w:cs="Times New Roman"/>
                <w:szCs w:val="20"/>
              </w:rPr>
            </w:pPr>
          </w:p>
          <w:p w:rsidR="00C85C4A" w:rsidRDefault="00C85C4A" w:rsidP="00C85F69">
            <w:pPr>
              <w:spacing w:line="240" w:lineRule="auto"/>
              <w:jc w:val="center"/>
              <w:rPr>
                <w:rFonts w:ascii="Times New Roman" w:hAnsi="Times New Roman" w:cs="Times New Roman"/>
                <w:szCs w:val="20"/>
              </w:rPr>
            </w:pPr>
            <w:r>
              <w:rPr>
                <w:rFonts w:ascii="Times New Roman" w:hAnsi="Times New Roman" w:cs="Times New Roman"/>
                <w:szCs w:val="20"/>
              </w:rPr>
              <w:t>-</w:t>
            </w:r>
          </w:p>
        </w:tc>
      </w:tr>
      <w:tr w:rsidR="00C85C4A" w:rsidRPr="004B5451" w:rsidTr="00C85F69">
        <w:trPr>
          <w:trHeight w:val="360"/>
        </w:trPr>
        <w:tc>
          <w:tcPr>
            <w:tcW w:w="502" w:type="dxa"/>
          </w:tcPr>
          <w:p w:rsidR="00C85C4A" w:rsidRPr="00E74904" w:rsidRDefault="00C85C4A" w:rsidP="00C85C4A">
            <w:pPr>
              <w:pStyle w:val="aa"/>
              <w:numPr>
                <w:ilvl w:val="0"/>
                <w:numId w:val="8"/>
              </w:numPr>
              <w:spacing w:line="240" w:lineRule="auto"/>
              <w:rPr>
                <w:rFonts w:ascii="Times New Roman" w:hAnsi="Times New Roman" w:cs="Times New Roman"/>
                <w:szCs w:val="20"/>
              </w:rPr>
            </w:pPr>
          </w:p>
        </w:tc>
        <w:tc>
          <w:tcPr>
            <w:tcW w:w="1826" w:type="dxa"/>
          </w:tcPr>
          <w:p w:rsidR="00C85C4A" w:rsidRDefault="00C85C4A" w:rsidP="00C85F69">
            <w:pPr>
              <w:spacing w:line="240" w:lineRule="auto"/>
              <w:jc w:val="center"/>
              <w:rPr>
                <w:rFonts w:ascii="Times New Roman" w:hAnsi="Times New Roman" w:cs="Times New Roman"/>
                <w:szCs w:val="20"/>
              </w:rPr>
            </w:pPr>
            <w:r>
              <w:rPr>
                <w:rFonts w:ascii="Times New Roman" w:hAnsi="Times New Roman" w:cs="Times New Roman"/>
                <w:szCs w:val="20"/>
              </w:rPr>
              <w:t xml:space="preserve">Строительство (капитальный ремонт) </w:t>
            </w:r>
            <w:proofErr w:type="spellStart"/>
            <w:r>
              <w:rPr>
                <w:rFonts w:ascii="Times New Roman" w:hAnsi="Times New Roman" w:cs="Times New Roman"/>
                <w:szCs w:val="20"/>
              </w:rPr>
              <w:t>внутрипоселковой</w:t>
            </w:r>
            <w:proofErr w:type="spellEnd"/>
            <w:r>
              <w:rPr>
                <w:rFonts w:ascii="Times New Roman" w:hAnsi="Times New Roman" w:cs="Times New Roman"/>
                <w:szCs w:val="20"/>
              </w:rPr>
              <w:t xml:space="preserve"> дороги </w:t>
            </w:r>
            <w:proofErr w:type="gramStart"/>
            <w:r>
              <w:rPr>
                <w:rFonts w:ascii="Times New Roman" w:hAnsi="Times New Roman" w:cs="Times New Roman"/>
                <w:szCs w:val="20"/>
              </w:rPr>
              <w:t>по</w:t>
            </w:r>
            <w:proofErr w:type="gramEnd"/>
            <w:r>
              <w:rPr>
                <w:rFonts w:ascii="Times New Roman" w:hAnsi="Times New Roman" w:cs="Times New Roman"/>
                <w:szCs w:val="20"/>
              </w:rPr>
              <w:t xml:space="preserve"> пер. Западный в</w:t>
            </w:r>
          </w:p>
          <w:p w:rsidR="00C85C4A" w:rsidRDefault="00C85C4A" w:rsidP="00C85F69">
            <w:pPr>
              <w:spacing w:line="240" w:lineRule="auto"/>
              <w:jc w:val="center"/>
              <w:rPr>
                <w:rFonts w:ascii="Times New Roman" w:hAnsi="Times New Roman" w:cs="Times New Roman"/>
                <w:szCs w:val="20"/>
              </w:rPr>
            </w:pPr>
            <w:r>
              <w:rPr>
                <w:rFonts w:ascii="Times New Roman" w:hAnsi="Times New Roman" w:cs="Times New Roman"/>
                <w:szCs w:val="20"/>
              </w:rPr>
              <w:t xml:space="preserve"> с. </w:t>
            </w:r>
            <w:proofErr w:type="spellStart"/>
            <w:r>
              <w:rPr>
                <w:rFonts w:ascii="Times New Roman" w:hAnsi="Times New Roman" w:cs="Times New Roman"/>
                <w:szCs w:val="20"/>
              </w:rPr>
              <w:t>Кулары</w:t>
            </w:r>
            <w:proofErr w:type="spellEnd"/>
          </w:p>
        </w:tc>
        <w:tc>
          <w:tcPr>
            <w:tcW w:w="867" w:type="dxa"/>
          </w:tcPr>
          <w:p w:rsidR="00C85C4A" w:rsidRDefault="00C85C4A" w:rsidP="00C85F69">
            <w:pPr>
              <w:spacing w:line="240" w:lineRule="auto"/>
              <w:jc w:val="both"/>
              <w:rPr>
                <w:rFonts w:ascii="Times New Roman" w:hAnsi="Times New Roman" w:cs="Times New Roman"/>
                <w:szCs w:val="20"/>
              </w:rPr>
            </w:pPr>
          </w:p>
          <w:p w:rsidR="00C85C4A" w:rsidRDefault="00C85C4A" w:rsidP="00C85F69">
            <w:pPr>
              <w:spacing w:line="240" w:lineRule="auto"/>
              <w:jc w:val="both"/>
              <w:rPr>
                <w:rFonts w:ascii="Times New Roman" w:hAnsi="Times New Roman" w:cs="Times New Roman"/>
                <w:szCs w:val="20"/>
              </w:rPr>
            </w:pPr>
          </w:p>
          <w:p w:rsidR="00C85C4A" w:rsidRDefault="00C85C4A" w:rsidP="00C85F69">
            <w:pPr>
              <w:spacing w:line="240" w:lineRule="auto"/>
              <w:jc w:val="center"/>
              <w:rPr>
                <w:rFonts w:ascii="Times New Roman" w:hAnsi="Times New Roman" w:cs="Times New Roman"/>
                <w:szCs w:val="20"/>
              </w:rPr>
            </w:pPr>
            <w:r>
              <w:rPr>
                <w:rFonts w:ascii="Times New Roman" w:hAnsi="Times New Roman" w:cs="Times New Roman"/>
                <w:szCs w:val="20"/>
              </w:rPr>
              <w:t>км</w:t>
            </w:r>
          </w:p>
        </w:tc>
        <w:tc>
          <w:tcPr>
            <w:tcW w:w="851" w:type="dxa"/>
          </w:tcPr>
          <w:p w:rsidR="00C85C4A" w:rsidRDefault="00C85C4A" w:rsidP="00C85F69">
            <w:pPr>
              <w:spacing w:line="240" w:lineRule="auto"/>
              <w:jc w:val="center"/>
              <w:rPr>
                <w:rFonts w:ascii="Times New Roman" w:hAnsi="Times New Roman" w:cs="Times New Roman"/>
                <w:szCs w:val="20"/>
              </w:rPr>
            </w:pPr>
          </w:p>
          <w:p w:rsidR="00C85C4A" w:rsidRDefault="00C85C4A" w:rsidP="00C85F69">
            <w:pPr>
              <w:spacing w:line="240" w:lineRule="auto"/>
              <w:jc w:val="center"/>
              <w:rPr>
                <w:rFonts w:ascii="Times New Roman" w:hAnsi="Times New Roman" w:cs="Times New Roman"/>
                <w:szCs w:val="20"/>
              </w:rPr>
            </w:pPr>
          </w:p>
          <w:p w:rsidR="00C85C4A" w:rsidRDefault="00C85C4A" w:rsidP="00C85F69">
            <w:pPr>
              <w:spacing w:line="240" w:lineRule="auto"/>
              <w:jc w:val="center"/>
              <w:rPr>
                <w:rFonts w:ascii="Times New Roman" w:hAnsi="Times New Roman" w:cs="Times New Roman"/>
                <w:szCs w:val="20"/>
              </w:rPr>
            </w:pPr>
            <w:r>
              <w:rPr>
                <w:rFonts w:ascii="Times New Roman" w:hAnsi="Times New Roman" w:cs="Times New Roman"/>
                <w:szCs w:val="20"/>
              </w:rPr>
              <w:t>1</w:t>
            </w:r>
          </w:p>
        </w:tc>
        <w:tc>
          <w:tcPr>
            <w:tcW w:w="1134" w:type="dxa"/>
          </w:tcPr>
          <w:p w:rsidR="00C85C4A" w:rsidRDefault="00C85C4A" w:rsidP="00C85F69">
            <w:pPr>
              <w:spacing w:line="240" w:lineRule="auto"/>
              <w:jc w:val="center"/>
              <w:rPr>
                <w:rFonts w:ascii="Times New Roman" w:hAnsi="Times New Roman" w:cs="Times New Roman"/>
                <w:szCs w:val="20"/>
              </w:rPr>
            </w:pPr>
          </w:p>
          <w:p w:rsidR="00C85C4A" w:rsidRDefault="00C85C4A" w:rsidP="00F418D9">
            <w:pPr>
              <w:spacing w:line="240" w:lineRule="auto"/>
              <w:jc w:val="center"/>
              <w:rPr>
                <w:rFonts w:ascii="Times New Roman" w:hAnsi="Times New Roman" w:cs="Times New Roman"/>
                <w:szCs w:val="20"/>
              </w:rPr>
            </w:pPr>
            <w:r>
              <w:rPr>
                <w:rFonts w:ascii="Times New Roman" w:hAnsi="Times New Roman" w:cs="Times New Roman"/>
                <w:szCs w:val="20"/>
              </w:rPr>
              <w:t>20</w:t>
            </w:r>
            <w:r w:rsidR="00F418D9">
              <w:rPr>
                <w:rFonts w:ascii="Times New Roman" w:hAnsi="Times New Roman" w:cs="Times New Roman"/>
                <w:szCs w:val="20"/>
              </w:rPr>
              <w:t>20</w:t>
            </w:r>
            <w:r>
              <w:rPr>
                <w:rFonts w:ascii="Times New Roman" w:hAnsi="Times New Roman" w:cs="Times New Roman"/>
                <w:szCs w:val="20"/>
              </w:rPr>
              <w:t>-202</w:t>
            </w:r>
            <w:r w:rsidR="00F418D9">
              <w:rPr>
                <w:rFonts w:ascii="Times New Roman" w:hAnsi="Times New Roman" w:cs="Times New Roman"/>
                <w:szCs w:val="20"/>
              </w:rPr>
              <w:t>2</w:t>
            </w:r>
          </w:p>
        </w:tc>
        <w:tc>
          <w:tcPr>
            <w:tcW w:w="1112" w:type="dxa"/>
          </w:tcPr>
          <w:p w:rsidR="00C85C4A" w:rsidRDefault="00C85C4A" w:rsidP="00C85F69">
            <w:pPr>
              <w:spacing w:line="240" w:lineRule="auto"/>
              <w:jc w:val="center"/>
              <w:rPr>
                <w:rFonts w:ascii="Times New Roman" w:hAnsi="Times New Roman" w:cs="Times New Roman"/>
                <w:szCs w:val="20"/>
              </w:rPr>
            </w:pPr>
          </w:p>
          <w:p w:rsidR="00C85C4A" w:rsidRDefault="00C85C4A" w:rsidP="00C85F69">
            <w:pPr>
              <w:spacing w:line="240" w:lineRule="auto"/>
              <w:jc w:val="center"/>
              <w:rPr>
                <w:rFonts w:ascii="Times New Roman" w:hAnsi="Times New Roman" w:cs="Times New Roman"/>
                <w:szCs w:val="20"/>
              </w:rPr>
            </w:pPr>
          </w:p>
          <w:p w:rsidR="00C85C4A" w:rsidRDefault="00C85C4A" w:rsidP="00C85F69">
            <w:pPr>
              <w:spacing w:line="240" w:lineRule="auto"/>
              <w:jc w:val="center"/>
              <w:rPr>
                <w:rFonts w:ascii="Times New Roman" w:hAnsi="Times New Roman" w:cs="Times New Roman"/>
                <w:szCs w:val="20"/>
              </w:rPr>
            </w:pPr>
            <w:r>
              <w:rPr>
                <w:rFonts w:ascii="Times New Roman" w:hAnsi="Times New Roman" w:cs="Times New Roman"/>
                <w:szCs w:val="20"/>
              </w:rPr>
              <w:t>-</w:t>
            </w:r>
          </w:p>
        </w:tc>
        <w:tc>
          <w:tcPr>
            <w:tcW w:w="772" w:type="dxa"/>
          </w:tcPr>
          <w:p w:rsidR="00C85C4A" w:rsidRDefault="00C85C4A" w:rsidP="00C85F69">
            <w:pPr>
              <w:spacing w:line="240" w:lineRule="auto"/>
              <w:jc w:val="center"/>
              <w:rPr>
                <w:rFonts w:ascii="Times New Roman" w:hAnsi="Times New Roman" w:cs="Times New Roman"/>
                <w:szCs w:val="20"/>
              </w:rPr>
            </w:pPr>
          </w:p>
          <w:p w:rsidR="00C85C4A" w:rsidRDefault="00C85C4A" w:rsidP="00C85F69">
            <w:pPr>
              <w:spacing w:line="240" w:lineRule="auto"/>
              <w:jc w:val="center"/>
              <w:rPr>
                <w:rFonts w:ascii="Times New Roman" w:hAnsi="Times New Roman" w:cs="Times New Roman"/>
                <w:szCs w:val="20"/>
              </w:rPr>
            </w:pPr>
          </w:p>
          <w:p w:rsidR="00C85C4A" w:rsidRDefault="00C85C4A" w:rsidP="00C85F69">
            <w:pPr>
              <w:spacing w:line="240" w:lineRule="auto"/>
              <w:rPr>
                <w:rFonts w:ascii="Times New Roman" w:hAnsi="Times New Roman" w:cs="Times New Roman"/>
                <w:szCs w:val="20"/>
              </w:rPr>
            </w:pPr>
            <w:r>
              <w:rPr>
                <w:rFonts w:ascii="Times New Roman" w:hAnsi="Times New Roman" w:cs="Times New Roman"/>
                <w:szCs w:val="20"/>
              </w:rPr>
              <w:t xml:space="preserve">   -</w:t>
            </w:r>
          </w:p>
        </w:tc>
        <w:tc>
          <w:tcPr>
            <w:tcW w:w="950" w:type="dxa"/>
          </w:tcPr>
          <w:p w:rsidR="00C85C4A" w:rsidRDefault="00C85C4A" w:rsidP="00C85F69">
            <w:pPr>
              <w:spacing w:line="240" w:lineRule="auto"/>
              <w:jc w:val="center"/>
              <w:rPr>
                <w:rFonts w:ascii="Times New Roman" w:hAnsi="Times New Roman" w:cs="Times New Roman"/>
                <w:szCs w:val="20"/>
              </w:rPr>
            </w:pPr>
          </w:p>
          <w:p w:rsidR="00C85C4A" w:rsidRDefault="00C85C4A" w:rsidP="00C85F69">
            <w:pPr>
              <w:spacing w:line="240" w:lineRule="auto"/>
              <w:jc w:val="center"/>
              <w:rPr>
                <w:rFonts w:ascii="Times New Roman" w:hAnsi="Times New Roman" w:cs="Times New Roman"/>
                <w:szCs w:val="20"/>
              </w:rPr>
            </w:pPr>
          </w:p>
          <w:p w:rsidR="00C85C4A" w:rsidRDefault="00C85C4A" w:rsidP="00C85F69">
            <w:pPr>
              <w:spacing w:line="240" w:lineRule="auto"/>
              <w:jc w:val="center"/>
              <w:rPr>
                <w:rFonts w:ascii="Times New Roman" w:hAnsi="Times New Roman" w:cs="Times New Roman"/>
                <w:szCs w:val="20"/>
              </w:rPr>
            </w:pPr>
            <w:r>
              <w:rPr>
                <w:rFonts w:ascii="Times New Roman" w:hAnsi="Times New Roman" w:cs="Times New Roman"/>
                <w:szCs w:val="20"/>
              </w:rPr>
              <w:t>-</w:t>
            </w:r>
          </w:p>
        </w:tc>
        <w:tc>
          <w:tcPr>
            <w:tcW w:w="851" w:type="dxa"/>
          </w:tcPr>
          <w:p w:rsidR="00C85C4A" w:rsidRDefault="00C85C4A" w:rsidP="00C85F69">
            <w:pPr>
              <w:spacing w:line="240" w:lineRule="auto"/>
              <w:jc w:val="center"/>
              <w:rPr>
                <w:rFonts w:ascii="Times New Roman" w:hAnsi="Times New Roman" w:cs="Times New Roman"/>
                <w:szCs w:val="20"/>
              </w:rPr>
            </w:pPr>
          </w:p>
          <w:p w:rsidR="00C85C4A" w:rsidRDefault="00C85C4A" w:rsidP="00C85F69">
            <w:pPr>
              <w:spacing w:line="240" w:lineRule="auto"/>
              <w:jc w:val="center"/>
              <w:rPr>
                <w:rFonts w:ascii="Times New Roman" w:hAnsi="Times New Roman" w:cs="Times New Roman"/>
                <w:szCs w:val="20"/>
              </w:rPr>
            </w:pPr>
          </w:p>
          <w:p w:rsidR="00C85C4A" w:rsidRDefault="00C85C4A" w:rsidP="00C85F69">
            <w:pPr>
              <w:spacing w:line="240" w:lineRule="auto"/>
              <w:jc w:val="center"/>
              <w:rPr>
                <w:rFonts w:ascii="Times New Roman" w:hAnsi="Times New Roman" w:cs="Times New Roman"/>
                <w:szCs w:val="20"/>
              </w:rPr>
            </w:pPr>
            <w:r>
              <w:rPr>
                <w:rFonts w:ascii="Times New Roman" w:hAnsi="Times New Roman" w:cs="Times New Roman"/>
                <w:szCs w:val="20"/>
              </w:rPr>
              <w:t>100%</w:t>
            </w:r>
          </w:p>
        </w:tc>
        <w:tc>
          <w:tcPr>
            <w:tcW w:w="800" w:type="dxa"/>
          </w:tcPr>
          <w:p w:rsidR="00C85C4A" w:rsidRDefault="00C85C4A" w:rsidP="00C85F69">
            <w:pPr>
              <w:spacing w:line="240" w:lineRule="auto"/>
              <w:jc w:val="center"/>
              <w:rPr>
                <w:rFonts w:ascii="Times New Roman" w:hAnsi="Times New Roman" w:cs="Times New Roman"/>
                <w:szCs w:val="20"/>
              </w:rPr>
            </w:pPr>
          </w:p>
          <w:p w:rsidR="00C85C4A" w:rsidRDefault="00C85C4A" w:rsidP="00C85F69">
            <w:pPr>
              <w:spacing w:line="240" w:lineRule="auto"/>
              <w:jc w:val="center"/>
              <w:rPr>
                <w:rFonts w:ascii="Times New Roman" w:hAnsi="Times New Roman" w:cs="Times New Roman"/>
                <w:szCs w:val="20"/>
              </w:rPr>
            </w:pPr>
          </w:p>
          <w:p w:rsidR="00C85C4A" w:rsidRDefault="00C85C4A" w:rsidP="00C85F69">
            <w:pPr>
              <w:spacing w:line="240" w:lineRule="auto"/>
              <w:jc w:val="center"/>
              <w:rPr>
                <w:rFonts w:ascii="Times New Roman" w:hAnsi="Times New Roman" w:cs="Times New Roman"/>
                <w:szCs w:val="20"/>
              </w:rPr>
            </w:pPr>
            <w:r>
              <w:rPr>
                <w:rFonts w:ascii="Times New Roman" w:hAnsi="Times New Roman" w:cs="Times New Roman"/>
                <w:szCs w:val="20"/>
              </w:rPr>
              <w:t>-</w:t>
            </w:r>
          </w:p>
        </w:tc>
      </w:tr>
      <w:tr w:rsidR="00C85C4A" w:rsidRPr="004B5451" w:rsidTr="00C85F69">
        <w:trPr>
          <w:trHeight w:val="360"/>
        </w:trPr>
        <w:tc>
          <w:tcPr>
            <w:tcW w:w="502" w:type="dxa"/>
          </w:tcPr>
          <w:p w:rsidR="00C85C4A" w:rsidRPr="00E74904" w:rsidRDefault="00C85C4A" w:rsidP="00C85C4A">
            <w:pPr>
              <w:pStyle w:val="aa"/>
              <w:numPr>
                <w:ilvl w:val="0"/>
                <w:numId w:val="8"/>
              </w:numPr>
              <w:spacing w:line="240" w:lineRule="auto"/>
              <w:rPr>
                <w:rFonts w:ascii="Times New Roman" w:hAnsi="Times New Roman" w:cs="Times New Roman"/>
                <w:szCs w:val="20"/>
              </w:rPr>
            </w:pPr>
          </w:p>
        </w:tc>
        <w:tc>
          <w:tcPr>
            <w:tcW w:w="1826" w:type="dxa"/>
          </w:tcPr>
          <w:p w:rsidR="00C85C4A" w:rsidRDefault="00C85C4A" w:rsidP="00C85F69">
            <w:pPr>
              <w:spacing w:line="240" w:lineRule="auto"/>
              <w:jc w:val="center"/>
              <w:rPr>
                <w:rFonts w:ascii="Times New Roman" w:hAnsi="Times New Roman" w:cs="Times New Roman"/>
                <w:szCs w:val="20"/>
              </w:rPr>
            </w:pPr>
            <w:r>
              <w:rPr>
                <w:rFonts w:ascii="Times New Roman" w:hAnsi="Times New Roman" w:cs="Times New Roman"/>
                <w:szCs w:val="20"/>
              </w:rPr>
              <w:t xml:space="preserve">Строительство (капитальный ремонт) </w:t>
            </w:r>
            <w:proofErr w:type="spellStart"/>
            <w:r>
              <w:rPr>
                <w:rFonts w:ascii="Times New Roman" w:hAnsi="Times New Roman" w:cs="Times New Roman"/>
                <w:szCs w:val="20"/>
              </w:rPr>
              <w:t>внутрипоселковой</w:t>
            </w:r>
            <w:proofErr w:type="spellEnd"/>
            <w:r>
              <w:rPr>
                <w:rFonts w:ascii="Times New Roman" w:hAnsi="Times New Roman" w:cs="Times New Roman"/>
                <w:szCs w:val="20"/>
              </w:rPr>
              <w:t xml:space="preserve"> дороги по ул. Кадырова, ул. </w:t>
            </w:r>
            <w:proofErr w:type="spellStart"/>
            <w:r>
              <w:rPr>
                <w:rFonts w:ascii="Times New Roman" w:hAnsi="Times New Roman" w:cs="Times New Roman"/>
                <w:szCs w:val="20"/>
              </w:rPr>
              <w:t>Центральнаяст</w:t>
            </w:r>
            <w:proofErr w:type="spellEnd"/>
            <w:r>
              <w:rPr>
                <w:rFonts w:ascii="Times New Roman" w:hAnsi="Times New Roman" w:cs="Times New Roman"/>
                <w:szCs w:val="20"/>
              </w:rPr>
              <w:t>. Петропавловская</w:t>
            </w:r>
          </w:p>
        </w:tc>
        <w:tc>
          <w:tcPr>
            <w:tcW w:w="867" w:type="dxa"/>
          </w:tcPr>
          <w:p w:rsidR="00C85C4A" w:rsidRDefault="00C85C4A" w:rsidP="00C85F69">
            <w:pPr>
              <w:spacing w:line="240" w:lineRule="auto"/>
              <w:jc w:val="both"/>
              <w:rPr>
                <w:rFonts w:ascii="Times New Roman" w:hAnsi="Times New Roman" w:cs="Times New Roman"/>
                <w:szCs w:val="20"/>
              </w:rPr>
            </w:pPr>
          </w:p>
          <w:p w:rsidR="00C85C4A" w:rsidRDefault="00C85C4A" w:rsidP="00C85F69">
            <w:pPr>
              <w:spacing w:line="240" w:lineRule="auto"/>
              <w:jc w:val="center"/>
              <w:rPr>
                <w:rFonts w:ascii="Times New Roman" w:hAnsi="Times New Roman" w:cs="Times New Roman"/>
                <w:szCs w:val="20"/>
              </w:rPr>
            </w:pPr>
            <w:r>
              <w:rPr>
                <w:rFonts w:ascii="Times New Roman" w:hAnsi="Times New Roman" w:cs="Times New Roman"/>
                <w:szCs w:val="20"/>
              </w:rPr>
              <w:t>км</w:t>
            </w:r>
          </w:p>
        </w:tc>
        <w:tc>
          <w:tcPr>
            <w:tcW w:w="851" w:type="dxa"/>
          </w:tcPr>
          <w:p w:rsidR="00C85C4A" w:rsidRDefault="00C85C4A" w:rsidP="00C85F69">
            <w:pPr>
              <w:spacing w:line="240" w:lineRule="auto"/>
              <w:jc w:val="center"/>
              <w:rPr>
                <w:rFonts w:ascii="Times New Roman" w:hAnsi="Times New Roman" w:cs="Times New Roman"/>
                <w:szCs w:val="20"/>
              </w:rPr>
            </w:pPr>
          </w:p>
          <w:p w:rsidR="00C85C4A" w:rsidRDefault="00C85C4A" w:rsidP="00C85F69">
            <w:pPr>
              <w:spacing w:line="240" w:lineRule="auto"/>
              <w:jc w:val="center"/>
              <w:rPr>
                <w:rFonts w:ascii="Times New Roman" w:hAnsi="Times New Roman" w:cs="Times New Roman"/>
                <w:szCs w:val="20"/>
              </w:rPr>
            </w:pPr>
            <w:r>
              <w:rPr>
                <w:rFonts w:ascii="Times New Roman" w:hAnsi="Times New Roman" w:cs="Times New Roman"/>
                <w:szCs w:val="20"/>
              </w:rPr>
              <w:t>2</w:t>
            </w:r>
          </w:p>
        </w:tc>
        <w:tc>
          <w:tcPr>
            <w:tcW w:w="1134" w:type="dxa"/>
          </w:tcPr>
          <w:p w:rsidR="00C85C4A" w:rsidRDefault="00C85C4A" w:rsidP="00C85F69">
            <w:pPr>
              <w:spacing w:line="240" w:lineRule="auto"/>
              <w:jc w:val="center"/>
              <w:rPr>
                <w:rFonts w:ascii="Times New Roman" w:hAnsi="Times New Roman" w:cs="Times New Roman"/>
                <w:szCs w:val="20"/>
              </w:rPr>
            </w:pPr>
          </w:p>
          <w:p w:rsidR="00C85C4A" w:rsidRDefault="00C85C4A" w:rsidP="00173764">
            <w:pPr>
              <w:spacing w:line="240" w:lineRule="auto"/>
              <w:jc w:val="center"/>
              <w:rPr>
                <w:rFonts w:ascii="Times New Roman" w:hAnsi="Times New Roman" w:cs="Times New Roman"/>
                <w:szCs w:val="20"/>
              </w:rPr>
            </w:pPr>
            <w:r>
              <w:rPr>
                <w:rFonts w:ascii="Times New Roman" w:hAnsi="Times New Roman" w:cs="Times New Roman"/>
                <w:szCs w:val="20"/>
              </w:rPr>
              <w:t>20</w:t>
            </w:r>
            <w:r w:rsidR="00173764">
              <w:rPr>
                <w:rFonts w:ascii="Times New Roman" w:hAnsi="Times New Roman" w:cs="Times New Roman"/>
                <w:szCs w:val="20"/>
              </w:rPr>
              <w:t>20</w:t>
            </w:r>
          </w:p>
        </w:tc>
        <w:tc>
          <w:tcPr>
            <w:tcW w:w="1112" w:type="dxa"/>
          </w:tcPr>
          <w:p w:rsidR="00C85C4A" w:rsidRDefault="00C85C4A" w:rsidP="00C85F69">
            <w:pPr>
              <w:spacing w:line="240" w:lineRule="auto"/>
              <w:jc w:val="center"/>
              <w:rPr>
                <w:rFonts w:ascii="Times New Roman" w:hAnsi="Times New Roman" w:cs="Times New Roman"/>
                <w:szCs w:val="20"/>
              </w:rPr>
            </w:pPr>
          </w:p>
          <w:p w:rsidR="00C85C4A" w:rsidRDefault="00C85C4A" w:rsidP="00C85F69">
            <w:pPr>
              <w:spacing w:line="240" w:lineRule="auto"/>
              <w:jc w:val="center"/>
              <w:rPr>
                <w:rFonts w:ascii="Times New Roman" w:hAnsi="Times New Roman" w:cs="Times New Roman"/>
                <w:szCs w:val="20"/>
              </w:rPr>
            </w:pPr>
            <w:r>
              <w:rPr>
                <w:rFonts w:ascii="Times New Roman" w:hAnsi="Times New Roman" w:cs="Times New Roman"/>
                <w:szCs w:val="20"/>
              </w:rPr>
              <w:t>-</w:t>
            </w:r>
          </w:p>
        </w:tc>
        <w:tc>
          <w:tcPr>
            <w:tcW w:w="772" w:type="dxa"/>
          </w:tcPr>
          <w:p w:rsidR="00C85C4A" w:rsidRDefault="00C85C4A" w:rsidP="00C85F69">
            <w:pPr>
              <w:spacing w:line="240" w:lineRule="auto"/>
              <w:jc w:val="center"/>
              <w:rPr>
                <w:rFonts w:ascii="Times New Roman" w:hAnsi="Times New Roman" w:cs="Times New Roman"/>
                <w:szCs w:val="20"/>
              </w:rPr>
            </w:pPr>
          </w:p>
          <w:p w:rsidR="00C85C4A" w:rsidRDefault="00C85C4A" w:rsidP="00C85F69">
            <w:pPr>
              <w:spacing w:line="240" w:lineRule="auto"/>
              <w:jc w:val="center"/>
              <w:rPr>
                <w:rFonts w:ascii="Times New Roman" w:hAnsi="Times New Roman" w:cs="Times New Roman"/>
                <w:szCs w:val="20"/>
              </w:rPr>
            </w:pPr>
            <w:r>
              <w:rPr>
                <w:rFonts w:ascii="Times New Roman" w:hAnsi="Times New Roman" w:cs="Times New Roman"/>
                <w:szCs w:val="20"/>
              </w:rPr>
              <w:t>-</w:t>
            </w:r>
          </w:p>
        </w:tc>
        <w:tc>
          <w:tcPr>
            <w:tcW w:w="950" w:type="dxa"/>
          </w:tcPr>
          <w:p w:rsidR="00C85C4A" w:rsidRDefault="00C85C4A" w:rsidP="00C85F69">
            <w:pPr>
              <w:spacing w:line="240" w:lineRule="auto"/>
              <w:jc w:val="center"/>
              <w:rPr>
                <w:rFonts w:ascii="Times New Roman" w:hAnsi="Times New Roman" w:cs="Times New Roman"/>
                <w:szCs w:val="20"/>
              </w:rPr>
            </w:pPr>
          </w:p>
          <w:p w:rsidR="00C85C4A" w:rsidRDefault="00C85C4A" w:rsidP="00C85F69">
            <w:pPr>
              <w:spacing w:line="240" w:lineRule="auto"/>
              <w:jc w:val="center"/>
              <w:rPr>
                <w:rFonts w:ascii="Times New Roman" w:hAnsi="Times New Roman" w:cs="Times New Roman"/>
                <w:szCs w:val="20"/>
              </w:rPr>
            </w:pPr>
            <w:r>
              <w:rPr>
                <w:rFonts w:ascii="Times New Roman" w:hAnsi="Times New Roman" w:cs="Times New Roman"/>
                <w:szCs w:val="20"/>
              </w:rPr>
              <w:t>-</w:t>
            </w:r>
          </w:p>
        </w:tc>
        <w:tc>
          <w:tcPr>
            <w:tcW w:w="851" w:type="dxa"/>
          </w:tcPr>
          <w:p w:rsidR="00C85C4A" w:rsidRDefault="00C85C4A" w:rsidP="00C85F69">
            <w:pPr>
              <w:spacing w:line="240" w:lineRule="auto"/>
              <w:jc w:val="center"/>
              <w:rPr>
                <w:rFonts w:ascii="Times New Roman" w:hAnsi="Times New Roman" w:cs="Times New Roman"/>
                <w:szCs w:val="20"/>
              </w:rPr>
            </w:pPr>
          </w:p>
          <w:p w:rsidR="00C85C4A" w:rsidRDefault="00C85C4A" w:rsidP="00C85F69">
            <w:pPr>
              <w:spacing w:line="240" w:lineRule="auto"/>
              <w:jc w:val="center"/>
              <w:rPr>
                <w:rFonts w:ascii="Times New Roman" w:hAnsi="Times New Roman" w:cs="Times New Roman"/>
                <w:szCs w:val="20"/>
              </w:rPr>
            </w:pPr>
            <w:r>
              <w:rPr>
                <w:rFonts w:ascii="Times New Roman" w:hAnsi="Times New Roman" w:cs="Times New Roman"/>
                <w:szCs w:val="20"/>
              </w:rPr>
              <w:t>100%</w:t>
            </w:r>
          </w:p>
        </w:tc>
        <w:tc>
          <w:tcPr>
            <w:tcW w:w="800" w:type="dxa"/>
          </w:tcPr>
          <w:p w:rsidR="00C85C4A" w:rsidRDefault="00C85C4A" w:rsidP="00C85F69">
            <w:pPr>
              <w:spacing w:line="240" w:lineRule="auto"/>
              <w:jc w:val="center"/>
              <w:rPr>
                <w:rFonts w:ascii="Times New Roman" w:hAnsi="Times New Roman" w:cs="Times New Roman"/>
                <w:szCs w:val="20"/>
              </w:rPr>
            </w:pPr>
          </w:p>
          <w:p w:rsidR="00C85C4A" w:rsidRDefault="00C85C4A" w:rsidP="00C85F69">
            <w:pPr>
              <w:spacing w:line="240" w:lineRule="auto"/>
              <w:jc w:val="center"/>
              <w:rPr>
                <w:rFonts w:ascii="Times New Roman" w:hAnsi="Times New Roman" w:cs="Times New Roman"/>
                <w:szCs w:val="20"/>
              </w:rPr>
            </w:pPr>
            <w:r>
              <w:rPr>
                <w:rFonts w:ascii="Times New Roman" w:hAnsi="Times New Roman" w:cs="Times New Roman"/>
                <w:szCs w:val="20"/>
              </w:rPr>
              <w:t>-</w:t>
            </w:r>
          </w:p>
        </w:tc>
      </w:tr>
      <w:tr w:rsidR="00C85C4A" w:rsidRPr="004B5451" w:rsidTr="00C85F69">
        <w:trPr>
          <w:trHeight w:val="345"/>
        </w:trPr>
        <w:tc>
          <w:tcPr>
            <w:tcW w:w="502" w:type="dxa"/>
          </w:tcPr>
          <w:p w:rsidR="00C85C4A" w:rsidRPr="00E74904" w:rsidRDefault="00C85C4A" w:rsidP="00C85C4A">
            <w:pPr>
              <w:pStyle w:val="aa"/>
              <w:numPr>
                <w:ilvl w:val="0"/>
                <w:numId w:val="8"/>
              </w:numPr>
              <w:spacing w:line="240" w:lineRule="auto"/>
              <w:rPr>
                <w:rFonts w:ascii="Times New Roman" w:hAnsi="Times New Roman" w:cs="Times New Roman"/>
                <w:szCs w:val="20"/>
              </w:rPr>
            </w:pPr>
          </w:p>
        </w:tc>
        <w:tc>
          <w:tcPr>
            <w:tcW w:w="1826" w:type="dxa"/>
          </w:tcPr>
          <w:p w:rsidR="00C85C4A" w:rsidRDefault="00C85C4A" w:rsidP="00C85F69">
            <w:pPr>
              <w:spacing w:after="0" w:line="240" w:lineRule="auto"/>
              <w:jc w:val="center"/>
              <w:rPr>
                <w:rFonts w:ascii="Times New Roman" w:hAnsi="Times New Roman" w:cs="Times New Roman"/>
                <w:szCs w:val="20"/>
              </w:rPr>
            </w:pPr>
            <w:r>
              <w:rPr>
                <w:rFonts w:ascii="Times New Roman" w:hAnsi="Times New Roman" w:cs="Times New Roman"/>
                <w:szCs w:val="20"/>
              </w:rPr>
              <w:t xml:space="preserve">Строительство участковой больницы </w:t>
            </w:r>
          </w:p>
          <w:p w:rsidR="00C85C4A" w:rsidRDefault="00C85C4A" w:rsidP="00C85F69">
            <w:pPr>
              <w:spacing w:after="0" w:line="240" w:lineRule="auto"/>
              <w:jc w:val="center"/>
              <w:rPr>
                <w:rFonts w:ascii="Times New Roman" w:hAnsi="Times New Roman" w:cs="Times New Roman"/>
                <w:szCs w:val="20"/>
              </w:rPr>
            </w:pPr>
            <w:r>
              <w:rPr>
                <w:rFonts w:ascii="Times New Roman" w:hAnsi="Times New Roman" w:cs="Times New Roman"/>
                <w:szCs w:val="20"/>
              </w:rPr>
              <w:t xml:space="preserve">с. </w:t>
            </w:r>
            <w:proofErr w:type="spellStart"/>
            <w:r>
              <w:rPr>
                <w:rFonts w:ascii="Times New Roman" w:hAnsi="Times New Roman" w:cs="Times New Roman"/>
                <w:szCs w:val="20"/>
              </w:rPr>
              <w:t>Алхан</w:t>
            </w:r>
            <w:proofErr w:type="spellEnd"/>
            <w:r>
              <w:rPr>
                <w:rFonts w:ascii="Times New Roman" w:hAnsi="Times New Roman" w:cs="Times New Roman"/>
                <w:szCs w:val="20"/>
              </w:rPr>
              <w:t>-Кала</w:t>
            </w:r>
          </w:p>
        </w:tc>
        <w:tc>
          <w:tcPr>
            <w:tcW w:w="867" w:type="dxa"/>
          </w:tcPr>
          <w:p w:rsidR="00C85C4A" w:rsidRDefault="00C85C4A" w:rsidP="00C85F69">
            <w:pPr>
              <w:spacing w:line="240" w:lineRule="auto"/>
              <w:jc w:val="center"/>
              <w:rPr>
                <w:rFonts w:ascii="Times New Roman" w:hAnsi="Times New Roman" w:cs="Times New Roman"/>
                <w:szCs w:val="20"/>
              </w:rPr>
            </w:pPr>
          </w:p>
          <w:p w:rsidR="00C85C4A" w:rsidRDefault="00C85C4A" w:rsidP="00C85F69">
            <w:pPr>
              <w:spacing w:line="240" w:lineRule="auto"/>
              <w:jc w:val="center"/>
              <w:rPr>
                <w:rFonts w:ascii="Times New Roman" w:hAnsi="Times New Roman" w:cs="Times New Roman"/>
                <w:szCs w:val="20"/>
              </w:rPr>
            </w:pPr>
            <w:proofErr w:type="spellStart"/>
            <w:proofErr w:type="gramStart"/>
            <w:r>
              <w:rPr>
                <w:rFonts w:ascii="Times New Roman" w:hAnsi="Times New Roman" w:cs="Times New Roman"/>
                <w:szCs w:val="20"/>
              </w:rPr>
              <w:t>шт</w:t>
            </w:r>
            <w:proofErr w:type="spellEnd"/>
            <w:proofErr w:type="gramEnd"/>
          </w:p>
        </w:tc>
        <w:tc>
          <w:tcPr>
            <w:tcW w:w="851" w:type="dxa"/>
          </w:tcPr>
          <w:p w:rsidR="00C85C4A" w:rsidRDefault="00C85C4A" w:rsidP="00C85F69">
            <w:pPr>
              <w:spacing w:line="240" w:lineRule="auto"/>
              <w:jc w:val="center"/>
              <w:rPr>
                <w:rFonts w:ascii="Times New Roman" w:hAnsi="Times New Roman" w:cs="Times New Roman"/>
                <w:szCs w:val="20"/>
              </w:rPr>
            </w:pPr>
          </w:p>
          <w:p w:rsidR="00C85C4A" w:rsidRDefault="00C85C4A" w:rsidP="00C85F69">
            <w:pPr>
              <w:spacing w:line="240" w:lineRule="auto"/>
              <w:jc w:val="center"/>
              <w:rPr>
                <w:rFonts w:ascii="Times New Roman" w:hAnsi="Times New Roman" w:cs="Times New Roman"/>
                <w:szCs w:val="20"/>
              </w:rPr>
            </w:pPr>
            <w:r>
              <w:rPr>
                <w:rFonts w:ascii="Times New Roman" w:hAnsi="Times New Roman" w:cs="Times New Roman"/>
                <w:szCs w:val="20"/>
              </w:rPr>
              <w:t>1</w:t>
            </w:r>
          </w:p>
        </w:tc>
        <w:tc>
          <w:tcPr>
            <w:tcW w:w="1134" w:type="dxa"/>
          </w:tcPr>
          <w:p w:rsidR="00C85C4A" w:rsidRDefault="00C85C4A" w:rsidP="00C85F69">
            <w:pPr>
              <w:spacing w:line="240" w:lineRule="auto"/>
              <w:jc w:val="center"/>
              <w:rPr>
                <w:rFonts w:ascii="Times New Roman" w:hAnsi="Times New Roman" w:cs="Times New Roman"/>
                <w:szCs w:val="20"/>
              </w:rPr>
            </w:pPr>
          </w:p>
          <w:p w:rsidR="00C85C4A" w:rsidRDefault="00C85C4A" w:rsidP="00F418D9">
            <w:pPr>
              <w:spacing w:line="240" w:lineRule="auto"/>
              <w:jc w:val="center"/>
              <w:rPr>
                <w:rFonts w:ascii="Times New Roman" w:hAnsi="Times New Roman" w:cs="Times New Roman"/>
                <w:szCs w:val="20"/>
              </w:rPr>
            </w:pPr>
            <w:r>
              <w:rPr>
                <w:rFonts w:ascii="Times New Roman" w:hAnsi="Times New Roman" w:cs="Times New Roman"/>
                <w:szCs w:val="20"/>
              </w:rPr>
              <w:t>20</w:t>
            </w:r>
            <w:r w:rsidR="00F418D9">
              <w:rPr>
                <w:rFonts w:ascii="Times New Roman" w:hAnsi="Times New Roman" w:cs="Times New Roman"/>
                <w:szCs w:val="20"/>
              </w:rPr>
              <w:t>20</w:t>
            </w:r>
            <w:r>
              <w:rPr>
                <w:rFonts w:ascii="Times New Roman" w:hAnsi="Times New Roman" w:cs="Times New Roman"/>
                <w:szCs w:val="20"/>
              </w:rPr>
              <w:t>-202</w:t>
            </w:r>
            <w:r w:rsidR="00F418D9">
              <w:rPr>
                <w:rFonts w:ascii="Times New Roman" w:hAnsi="Times New Roman" w:cs="Times New Roman"/>
                <w:szCs w:val="20"/>
              </w:rPr>
              <w:t>2</w:t>
            </w:r>
          </w:p>
        </w:tc>
        <w:tc>
          <w:tcPr>
            <w:tcW w:w="1112" w:type="dxa"/>
          </w:tcPr>
          <w:p w:rsidR="00C85C4A" w:rsidRDefault="00C85C4A" w:rsidP="00C85F69">
            <w:pPr>
              <w:spacing w:line="240" w:lineRule="auto"/>
              <w:jc w:val="center"/>
              <w:rPr>
                <w:rFonts w:ascii="Times New Roman" w:hAnsi="Times New Roman" w:cs="Times New Roman"/>
                <w:szCs w:val="20"/>
              </w:rPr>
            </w:pPr>
          </w:p>
        </w:tc>
        <w:tc>
          <w:tcPr>
            <w:tcW w:w="772" w:type="dxa"/>
          </w:tcPr>
          <w:p w:rsidR="00C85C4A" w:rsidRDefault="00C85C4A" w:rsidP="00C85F69">
            <w:pPr>
              <w:spacing w:line="240" w:lineRule="auto"/>
              <w:jc w:val="center"/>
              <w:rPr>
                <w:rFonts w:ascii="Times New Roman" w:hAnsi="Times New Roman" w:cs="Times New Roman"/>
                <w:szCs w:val="20"/>
              </w:rPr>
            </w:pPr>
          </w:p>
          <w:p w:rsidR="00C85C4A" w:rsidRDefault="00C85C4A" w:rsidP="00C85F69">
            <w:pPr>
              <w:spacing w:line="240" w:lineRule="auto"/>
              <w:jc w:val="center"/>
              <w:rPr>
                <w:rFonts w:ascii="Times New Roman" w:hAnsi="Times New Roman" w:cs="Times New Roman"/>
                <w:szCs w:val="20"/>
              </w:rPr>
            </w:pPr>
            <w:r>
              <w:rPr>
                <w:rFonts w:ascii="Times New Roman" w:hAnsi="Times New Roman" w:cs="Times New Roman"/>
                <w:szCs w:val="20"/>
                <w:lang w:val="en-US"/>
              </w:rPr>
              <w:t>100%</w:t>
            </w:r>
          </w:p>
        </w:tc>
        <w:tc>
          <w:tcPr>
            <w:tcW w:w="950" w:type="dxa"/>
          </w:tcPr>
          <w:p w:rsidR="00C85C4A" w:rsidRDefault="00C85C4A" w:rsidP="00C85F69">
            <w:pPr>
              <w:spacing w:line="240" w:lineRule="auto"/>
              <w:jc w:val="center"/>
              <w:rPr>
                <w:rFonts w:ascii="Times New Roman" w:hAnsi="Times New Roman" w:cs="Times New Roman"/>
                <w:szCs w:val="20"/>
              </w:rPr>
            </w:pPr>
          </w:p>
        </w:tc>
        <w:tc>
          <w:tcPr>
            <w:tcW w:w="851" w:type="dxa"/>
          </w:tcPr>
          <w:p w:rsidR="00C85C4A" w:rsidRDefault="00C85C4A" w:rsidP="00C85F69">
            <w:pPr>
              <w:spacing w:line="240" w:lineRule="auto"/>
              <w:jc w:val="center"/>
              <w:rPr>
                <w:rFonts w:ascii="Times New Roman" w:hAnsi="Times New Roman" w:cs="Times New Roman"/>
                <w:szCs w:val="20"/>
              </w:rPr>
            </w:pPr>
          </w:p>
        </w:tc>
        <w:tc>
          <w:tcPr>
            <w:tcW w:w="800" w:type="dxa"/>
          </w:tcPr>
          <w:p w:rsidR="00C85C4A" w:rsidRDefault="00C85C4A" w:rsidP="00C85F69">
            <w:pPr>
              <w:spacing w:line="240" w:lineRule="auto"/>
              <w:jc w:val="center"/>
              <w:rPr>
                <w:rFonts w:ascii="Times New Roman" w:hAnsi="Times New Roman" w:cs="Times New Roman"/>
                <w:szCs w:val="20"/>
              </w:rPr>
            </w:pPr>
          </w:p>
        </w:tc>
      </w:tr>
      <w:tr w:rsidR="00C85C4A" w:rsidRPr="004B5451" w:rsidTr="00C85F69">
        <w:trPr>
          <w:trHeight w:val="1133"/>
        </w:trPr>
        <w:tc>
          <w:tcPr>
            <w:tcW w:w="502" w:type="dxa"/>
          </w:tcPr>
          <w:p w:rsidR="00C85C4A" w:rsidRPr="00E74904" w:rsidRDefault="00C85C4A" w:rsidP="00C85C4A">
            <w:pPr>
              <w:pStyle w:val="aa"/>
              <w:numPr>
                <w:ilvl w:val="0"/>
                <w:numId w:val="8"/>
              </w:numPr>
              <w:spacing w:line="240" w:lineRule="auto"/>
              <w:jc w:val="center"/>
              <w:rPr>
                <w:rFonts w:ascii="Times New Roman" w:hAnsi="Times New Roman" w:cs="Times New Roman"/>
                <w:szCs w:val="20"/>
                <w:lang w:val="en-US"/>
              </w:rPr>
            </w:pPr>
          </w:p>
        </w:tc>
        <w:tc>
          <w:tcPr>
            <w:tcW w:w="1826" w:type="dxa"/>
          </w:tcPr>
          <w:p w:rsidR="00C85C4A" w:rsidRDefault="00C85C4A" w:rsidP="00C85F69">
            <w:pPr>
              <w:spacing w:after="0" w:line="240" w:lineRule="auto"/>
              <w:jc w:val="center"/>
              <w:rPr>
                <w:rFonts w:ascii="Times New Roman" w:hAnsi="Times New Roman" w:cs="Times New Roman"/>
                <w:szCs w:val="20"/>
              </w:rPr>
            </w:pPr>
            <w:r>
              <w:rPr>
                <w:rFonts w:ascii="Times New Roman" w:hAnsi="Times New Roman" w:cs="Times New Roman"/>
                <w:szCs w:val="20"/>
              </w:rPr>
              <w:t xml:space="preserve">Строительство участковой больницы </w:t>
            </w:r>
          </w:p>
          <w:p w:rsidR="00C85C4A" w:rsidRDefault="00C85C4A" w:rsidP="00C85F69">
            <w:pPr>
              <w:spacing w:line="240" w:lineRule="auto"/>
              <w:jc w:val="center"/>
              <w:rPr>
                <w:rFonts w:ascii="Times New Roman" w:hAnsi="Times New Roman" w:cs="Times New Roman"/>
                <w:szCs w:val="20"/>
              </w:rPr>
            </w:pPr>
            <w:r>
              <w:rPr>
                <w:rFonts w:ascii="Times New Roman" w:hAnsi="Times New Roman" w:cs="Times New Roman"/>
                <w:szCs w:val="20"/>
              </w:rPr>
              <w:t>с. Гикало</w:t>
            </w:r>
          </w:p>
        </w:tc>
        <w:tc>
          <w:tcPr>
            <w:tcW w:w="867" w:type="dxa"/>
          </w:tcPr>
          <w:p w:rsidR="00C85C4A" w:rsidRDefault="00C85C4A" w:rsidP="00C85F69">
            <w:pPr>
              <w:spacing w:line="240" w:lineRule="auto"/>
              <w:jc w:val="center"/>
              <w:rPr>
                <w:rFonts w:ascii="Times New Roman" w:hAnsi="Times New Roman" w:cs="Times New Roman"/>
                <w:szCs w:val="20"/>
              </w:rPr>
            </w:pPr>
          </w:p>
          <w:p w:rsidR="00C85C4A" w:rsidRDefault="00C85C4A" w:rsidP="00C85F69">
            <w:pPr>
              <w:spacing w:line="240" w:lineRule="auto"/>
              <w:jc w:val="center"/>
              <w:rPr>
                <w:rFonts w:ascii="Times New Roman" w:hAnsi="Times New Roman" w:cs="Times New Roman"/>
                <w:szCs w:val="20"/>
              </w:rPr>
            </w:pPr>
            <w:proofErr w:type="spellStart"/>
            <w:proofErr w:type="gramStart"/>
            <w:r>
              <w:rPr>
                <w:rFonts w:ascii="Times New Roman" w:hAnsi="Times New Roman" w:cs="Times New Roman"/>
                <w:szCs w:val="20"/>
              </w:rPr>
              <w:t>шт</w:t>
            </w:r>
            <w:proofErr w:type="spellEnd"/>
            <w:proofErr w:type="gramEnd"/>
          </w:p>
        </w:tc>
        <w:tc>
          <w:tcPr>
            <w:tcW w:w="851" w:type="dxa"/>
          </w:tcPr>
          <w:p w:rsidR="00C85C4A" w:rsidRDefault="00C85C4A" w:rsidP="00C85F69">
            <w:pPr>
              <w:spacing w:line="240" w:lineRule="auto"/>
              <w:jc w:val="center"/>
              <w:rPr>
                <w:rFonts w:ascii="Times New Roman" w:hAnsi="Times New Roman" w:cs="Times New Roman"/>
                <w:szCs w:val="20"/>
              </w:rPr>
            </w:pPr>
          </w:p>
          <w:p w:rsidR="00C85C4A" w:rsidRDefault="00C85C4A" w:rsidP="00C85F69">
            <w:pPr>
              <w:spacing w:line="240" w:lineRule="auto"/>
              <w:jc w:val="center"/>
              <w:rPr>
                <w:rFonts w:ascii="Times New Roman" w:hAnsi="Times New Roman" w:cs="Times New Roman"/>
                <w:szCs w:val="20"/>
              </w:rPr>
            </w:pPr>
            <w:r>
              <w:rPr>
                <w:rFonts w:ascii="Times New Roman" w:hAnsi="Times New Roman" w:cs="Times New Roman"/>
                <w:szCs w:val="20"/>
              </w:rPr>
              <w:t>1</w:t>
            </w:r>
          </w:p>
        </w:tc>
        <w:tc>
          <w:tcPr>
            <w:tcW w:w="1134" w:type="dxa"/>
          </w:tcPr>
          <w:p w:rsidR="00C85C4A" w:rsidRDefault="00C85C4A" w:rsidP="00C85F69">
            <w:pPr>
              <w:spacing w:line="240" w:lineRule="auto"/>
              <w:jc w:val="center"/>
              <w:rPr>
                <w:rFonts w:ascii="Times New Roman" w:hAnsi="Times New Roman" w:cs="Times New Roman"/>
                <w:szCs w:val="20"/>
              </w:rPr>
            </w:pPr>
          </w:p>
          <w:p w:rsidR="00C85C4A" w:rsidRDefault="00C85C4A" w:rsidP="00F418D9">
            <w:pPr>
              <w:spacing w:line="240" w:lineRule="auto"/>
              <w:jc w:val="center"/>
              <w:rPr>
                <w:rFonts w:ascii="Times New Roman" w:hAnsi="Times New Roman" w:cs="Times New Roman"/>
                <w:szCs w:val="20"/>
              </w:rPr>
            </w:pPr>
            <w:r>
              <w:rPr>
                <w:rFonts w:ascii="Times New Roman" w:hAnsi="Times New Roman" w:cs="Times New Roman"/>
                <w:szCs w:val="20"/>
              </w:rPr>
              <w:t>20</w:t>
            </w:r>
            <w:r w:rsidR="00F418D9">
              <w:rPr>
                <w:rFonts w:ascii="Times New Roman" w:hAnsi="Times New Roman" w:cs="Times New Roman"/>
                <w:szCs w:val="20"/>
              </w:rPr>
              <w:t>20</w:t>
            </w:r>
            <w:r>
              <w:rPr>
                <w:rFonts w:ascii="Times New Roman" w:hAnsi="Times New Roman" w:cs="Times New Roman"/>
                <w:szCs w:val="20"/>
              </w:rPr>
              <w:t>-202</w:t>
            </w:r>
            <w:r w:rsidR="00F418D9">
              <w:rPr>
                <w:rFonts w:ascii="Times New Roman" w:hAnsi="Times New Roman" w:cs="Times New Roman"/>
                <w:szCs w:val="20"/>
              </w:rPr>
              <w:t>2</w:t>
            </w:r>
          </w:p>
        </w:tc>
        <w:tc>
          <w:tcPr>
            <w:tcW w:w="1112" w:type="dxa"/>
          </w:tcPr>
          <w:p w:rsidR="00C85C4A" w:rsidRDefault="00C85C4A" w:rsidP="00C85F69">
            <w:pPr>
              <w:spacing w:line="240" w:lineRule="auto"/>
              <w:jc w:val="center"/>
              <w:rPr>
                <w:rFonts w:ascii="Times New Roman" w:hAnsi="Times New Roman" w:cs="Times New Roman"/>
                <w:szCs w:val="20"/>
              </w:rPr>
            </w:pPr>
          </w:p>
        </w:tc>
        <w:tc>
          <w:tcPr>
            <w:tcW w:w="772" w:type="dxa"/>
          </w:tcPr>
          <w:p w:rsidR="00C85C4A" w:rsidRDefault="00C85C4A" w:rsidP="00C85F69">
            <w:pPr>
              <w:spacing w:line="240" w:lineRule="auto"/>
              <w:jc w:val="center"/>
              <w:rPr>
                <w:rFonts w:ascii="Times New Roman" w:hAnsi="Times New Roman" w:cs="Times New Roman"/>
                <w:szCs w:val="20"/>
              </w:rPr>
            </w:pPr>
          </w:p>
          <w:p w:rsidR="00C85C4A" w:rsidRDefault="00C85C4A" w:rsidP="00C85F69">
            <w:pPr>
              <w:spacing w:line="240" w:lineRule="auto"/>
              <w:jc w:val="center"/>
              <w:rPr>
                <w:rFonts w:ascii="Times New Roman" w:hAnsi="Times New Roman" w:cs="Times New Roman"/>
                <w:szCs w:val="20"/>
              </w:rPr>
            </w:pPr>
            <w:r>
              <w:rPr>
                <w:rFonts w:ascii="Times New Roman" w:hAnsi="Times New Roman" w:cs="Times New Roman"/>
                <w:szCs w:val="20"/>
                <w:lang w:val="en-US"/>
              </w:rPr>
              <w:t>100%</w:t>
            </w:r>
          </w:p>
        </w:tc>
        <w:tc>
          <w:tcPr>
            <w:tcW w:w="950" w:type="dxa"/>
          </w:tcPr>
          <w:p w:rsidR="00C85C4A" w:rsidRDefault="00C85C4A" w:rsidP="00C85F69">
            <w:pPr>
              <w:spacing w:line="240" w:lineRule="auto"/>
              <w:jc w:val="center"/>
              <w:rPr>
                <w:rFonts w:ascii="Times New Roman" w:hAnsi="Times New Roman" w:cs="Times New Roman"/>
                <w:szCs w:val="20"/>
              </w:rPr>
            </w:pPr>
          </w:p>
        </w:tc>
        <w:tc>
          <w:tcPr>
            <w:tcW w:w="851" w:type="dxa"/>
          </w:tcPr>
          <w:p w:rsidR="00C85C4A" w:rsidRDefault="00C85C4A" w:rsidP="00C85F69">
            <w:pPr>
              <w:spacing w:line="240" w:lineRule="auto"/>
              <w:jc w:val="center"/>
              <w:rPr>
                <w:rFonts w:ascii="Times New Roman" w:hAnsi="Times New Roman" w:cs="Times New Roman"/>
                <w:szCs w:val="20"/>
              </w:rPr>
            </w:pPr>
          </w:p>
        </w:tc>
        <w:tc>
          <w:tcPr>
            <w:tcW w:w="800" w:type="dxa"/>
          </w:tcPr>
          <w:p w:rsidR="00C85C4A" w:rsidRDefault="00C85C4A" w:rsidP="00C85F69">
            <w:pPr>
              <w:spacing w:line="240" w:lineRule="auto"/>
              <w:jc w:val="center"/>
              <w:rPr>
                <w:rFonts w:ascii="Times New Roman" w:hAnsi="Times New Roman" w:cs="Times New Roman"/>
                <w:szCs w:val="20"/>
              </w:rPr>
            </w:pPr>
          </w:p>
        </w:tc>
      </w:tr>
    </w:tbl>
    <w:p w:rsidR="00BD29EF" w:rsidRDefault="00BD29EF" w:rsidP="00BD29EF">
      <w:pPr>
        <w:spacing w:line="240" w:lineRule="auto"/>
        <w:rPr>
          <w:rFonts w:ascii="Times New Roman" w:hAnsi="Times New Roman" w:cs="Times New Roman"/>
          <w:b/>
          <w:bCs/>
          <w:iCs/>
          <w:sz w:val="28"/>
          <w:szCs w:val="28"/>
        </w:rPr>
      </w:pPr>
    </w:p>
    <w:p w:rsidR="007062B9" w:rsidRDefault="007062B9" w:rsidP="00BD29EF">
      <w:pPr>
        <w:spacing w:line="240" w:lineRule="auto"/>
        <w:jc w:val="right"/>
        <w:rPr>
          <w:rFonts w:ascii="Times New Roman" w:hAnsi="Times New Roman" w:cs="Times New Roman"/>
          <w:b/>
          <w:sz w:val="28"/>
          <w:szCs w:val="28"/>
        </w:rPr>
      </w:pPr>
    </w:p>
    <w:p w:rsidR="00BD29EF" w:rsidRDefault="00BD29EF" w:rsidP="003A6BDF">
      <w:pPr>
        <w:spacing w:line="240" w:lineRule="auto"/>
      </w:pPr>
    </w:p>
    <w:sectPr w:rsidR="00BD29EF" w:rsidSect="005D0FE2">
      <w:footerReference w:type="first" r:id="rId8"/>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435" w:rsidRDefault="00B15435" w:rsidP="00A96D0E">
      <w:pPr>
        <w:spacing w:after="0" w:line="240" w:lineRule="auto"/>
      </w:pPr>
      <w:r>
        <w:separator/>
      </w:r>
    </w:p>
  </w:endnote>
  <w:endnote w:type="continuationSeparator" w:id="0">
    <w:p w:rsidR="00B15435" w:rsidRDefault="00B15435" w:rsidP="00A96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55" w:rsidRPr="009C5A74" w:rsidRDefault="006E3155" w:rsidP="00BD29EF">
    <w:pPr>
      <w:pStyle w:val="a8"/>
      <w:rPr>
        <w:rFonts w:ascii="Times New Roman" w:hAnsi="Times New Roman" w:cs="Times New Roman"/>
        <w:sz w:val="18"/>
      </w:rPr>
    </w:pPr>
    <w:proofErr w:type="spellStart"/>
    <w:r>
      <w:rPr>
        <w:rFonts w:ascii="Times New Roman" w:hAnsi="Times New Roman" w:cs="Times New Roman"/>
        <w:sz w:val="18"/>
      </w:rPr>
      <w:t>Исп</w:t>
    </w:r>
    <w:proofErr w:type="gramStart"/>
    <w:r>
      <w:rPr>
        <w:rFonts w:ascii="Times New Roman" w:hAnsi="Times New Roman" w:cs="Times New Roman"/>
        <w:sz w:val="18"/>
      </w:rPr>
      <w:t>.Д</w:t>
    </w:r>
    <w:proofErr w:type="gramEnd"/>
    <w:r>
      <w:rPr>
        <w:rFonts w:ascii="Times New Roman" w:hAnsi="Times New Roman" w:cs="Times New Roman"/>
        <w:sz w:val="18"/>
      </w:rPr>
      <w:t>емульханов</w:t>
    </w:r>
    <w:proofErr w:type="spellEnd"/>
    <w:r>
      <w:rPr>
        <w:rFonts w:ascii="Times New Roman" w:hAnsi="Times New Roman" w:cs="Times New Roman"/>
        <w:sz w:val="18"/>
      </w:rPr>
      <w:t xml:space="preserve"> Д.Ж.</w:t>
    </w:r>
  </w:p>
  <w:p w:rsidR="006E3155" w:rsidRPr="009C5A74" w:rsidRDefault="006E3155" w:rsidP="00BD29EF">
    <w:pPr>
      <w:pStyle w:val="a8"/>
      <w:rPr>
        <w:rFonts w:ascii="Times New Roman" w:hAnsi="Times New Roman" w:cs="Times New Roman"/>
        <w:sz w:val="18"/>
      </w:rPr>
    </w:pPr>
    <w:r w:rsidRPr="009C5A74">
      <w:rPr>
        <w:rFonts w:ascii="Times New Roman" w:hAnsi="Times New Roman" w:cs="Times New Roman"/>
        <w:sz w:val="18"/>
      </w:rPr>
      <w:t>29-53-18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435" w:rsidRDefault="00B15435" w:rsidP="00A96D0E">
      <w:pPr>
        <w:spacing w:after="0" w:line="240" w:lineRule="auto"/>
      </w:pPr>
      <w:r>
        <w:separator/>
      </w:r>
    </w:p>
  </w:footnote>
  <w:footnote w:type="continuationSeparator" w:id="0">
    <w:p w:rsidR="00B15435" w:rsidRDefault="00B15435" w:rsidP="00A96D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608BD"/>
    <w:multiLevelType w:val="hybridMultilevel"/>
    <w:tmpl w:val="BDAE54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98654E"/>
    <w:multiLevelType w:val="hybridMultilevel"/>
    <w:tmpl w:val="E1365A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75C23C9"/>
    <w:multiLevelType w:val="hybridMultilevel"/>
    <w:tmpl w:val="8B723A74"/>
    <w:lvl w:ilvl="0" w:tplc="F140C394">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nsid w:val="5BA64487"/>
    <w:multiLevelType w:val="hybridMultilevel"/>
    <w:tmpl w:val="5BCE5250"/>
    <w:lvl w:ilvl="0" w:tplc="72E4F498">
      <w:start w:val="1"/>
      <w:numFmt w:val="russianLower"/>
      <w:lvlText w:val="%1)"/>
      <w:lvlJc w:val="left"/>
      <w:pPr>
        <w:ind w:left="1428"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5EDC57E9"/>
    <w:multiLevelType w:val="hybridMultilevel"/>
    <w:tmpl w:val="9BC08056"/>
    <w:lvl w:ilvl="0" w:tplc="72E4F498">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55A0120"/>
    <w:multiLevelType w:val="hybridMultilevel"/>
    <w:tmpl w:val="91446824"/>
    <w:lvl w:ilvl="0" w:tplc="72E4F498">
      <w:start w:val="1"/>
      <w:numFmt w:val="russianLower"/>
      <w:lvlText w:val="%1)"/>
      <w:lvlJc w:val="left"/>
      <w:pPr>
        <w:ind w:left="1571"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6E0B798B"/>
    <w:multiLevelType w:val="hybridMultilevel"/>
    <w:tmpl w:val="526425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0FB2D08"/>
    <w:multiLevelType w:val="hybridMultilevel"/>
    <w:tmpl w:val="3DAC3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2741775"/>
    <w:multiLevelType w:val="hybridMultilevel"/>
    <w:tmpl w:val="6C625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32353FB"/>
    <w:multiLevelType w:val="hybridMultilevel"/>
    <w:tmpl w:val="F328CA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3"/>
  </w:num>
  <w:num w:numId="3">
    <w:abstractNumId w:val="4"/>
  </w:num>
  <w:num w:numId="4">
    <w:abstractNumId w:val="5"/>
  </w:num>
  <w:num w:numId="5">
    <w:abstractNumId w:val="8"/>
  </w:num>
  <w:num w:numId="6">
    <w:abstractNumId w:val="7"/>
  </w:num>
  <w:num w:numId="7">
    <w:abstractNumId w:val="2"/>
  </w:num>
  <w:num w:numId="8">
    <w:abstractNumId w:val="9"/>
  </w:num>
  <w:num w:numId="9">
    <w:abstractNumId w:val="0"/>
  </w:num>
  <w:num w:numId="10">
    <w:abstractNumId w:val="6"/>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D29EF"/>
    <w:rsid w:val="0000290F"/>
    <w:rsid w:val="00003F71"/>
    <w:rsid w:val="000113E6"/>
    <w:rsid w:val="00021733"/>
    <w:rsid w:val="00054A20"/>
    <w:rsid w:val="00062E03"/>
    <w:rsid w:val="00083E13"/>
    <w:rsid w:val="000A5C11"/>
    <w:rsid w:val="000A6659"/>
    <w:rsid w:val="000B5D88"/>
    <w:rsid w:val="000C65F3"/>
    <w:rsid w:val="000E4337"/>
    <w:rsid w:val="000F5E9A"/>
    <w:rsid w:val="00115646"/>
    <w:rsid w:val="001359CF"/>
    <w:rsid w:val="00143E57"/>
    <w:rsid w:val="00173764"/>
    <w:rsid w:val="00184ABD"/>
    <w:rsid w:val="00197AB5"/>
    <w:rsid w:val="001A06EB"/>
    <w:rsid w:val="001A795C"/>
    <w:rsid w:val="001D2EF2"/>
    <w:rsid w:val="00200BED"/>
    <w:rsid w:val="00204A81"/>
    <w:rsid w:val="002177BE"/>
    <w:rsid w:val="002447C5"/>
    <w:rsid w:val="00251DE6"/>
    <w:rsid w:val="00254365"/>
    <w:rsid w:val="00254598"/>
    <w:rsid w:val="00257015"/>
    <w:rsid w:val="002632DF"/>
    <w:rsid w:val="002741AB"/>
    <w:rsid w:val="002B482E"/>
    <w:rsid w:val="002B6FB1"/>
    <w:rsid w:val="002C0D09"/>
    <w:rsid w:val="002E7A85"/>
    <w:rsid w:val="002F003C"/>
    <w:rsid w:val="002F2935"/>
    <w:rsid w:val="00300377"/>
    <w:rsid w:val="00304C9B"/>
    <w:rsid w:val="003113BB"/>
    <w:rsid w:val="0031744E"/>
    <w:rsid w:val="003343E0"/>
    <w:rsid w:val="00334414"/>
    <w:rsid w:val="00354AD7"/>
    <w:rsid w:val="003625FE"/>
    <w:rsid w:val="00362E13"/>
    <w:rsid w:val="0036637E"/>
    <w:rsid w:val="00391D28"/>
    <w:rsid w:val="003A451C"/>
    <w:rsid w:val="003A6BDF"/>
    <w:rsid w:val="003B4A6E"/>
    <w:rsid w:val="003E0A1E"/>
    <w:rsid w:val="00421571"/>
    <w:rsid w:val="00422BBC"/>
    <w:rsid w:val="00436A0A"/>
    <w:rsid w:val="00463100"/>
    <w:rsid w:val="00495C7A"/>
    <w:rsid w:val="004A4825"/>
    <w:rsid w:val="004B14C8"/>
    <w:rsid w:val="004D0A6F"/>
    <w:rsid w:val="004D49FF"/>
    <w:rsid w:val="004F033E"/>
    <w:rsid w:val="0050037C"/>
    <w:rsid w:val="00513269"/>
    <w:rsid w:val="00516606"/>
    <w:rsid w:val="00550ADC"/>
    <w:rsid w:val="00565646"/>
    <w:rsid w:val="005A7CF9"/>
    <w:rsid w:val="005B7968"/>
    <w:rsid w:val="005C5757"/>
    <w:rsid w:val="005D0FE2"/>
    <w:rsid w:val="005E62BE"/>
    <w:rsid w:val="005E73A2"/>
    <w:rsid w:val="0066789D"/>
    <w:rsid w:val="00676A76"/>
    <w:rsid w:val="006909A9"/>
    <w:rsid w:val="006959E3"/>
    <w:rsid w:val="006A478F"/>
    <w:rsid w:val="006E3155"/>
    <w:rsid w:val="006F2DDE"/>
    <w:rsid w:val="007062B9"/>
    <w:rsid w:val="00715B14"/>
    <w:rsid w:val="00730E9D"/>
    <w:rsid w:val="00776DBA"/>
    <w:rsid w:val="0079603C"/>
    <w:rsid w:val="007A26D1"/>
    <w:rsid w:val="007A746B"/>
    <w:rsid w:val="007A7D10"/>
    <w:rsid w:val="007B3CD4"/>
    <w:rsid w:val="007B4B55"/>
    <w:rsid w:val="007D03E8"/>
    <w:rsid w:val="007F222D"/>
    <w:rsid w:val="0080632D"/>
    <w:rsid w:val="00820061"/>
    <w:rsid w:val="00827C54"/>
    <w:rsid w:val="00832C06"/>
    <w:rsid w:val="00854B0E"/>
    <w:rsid w:val="00876318"/>
    <w:rsid w:val="00881AF5"/>
    <w:rsid w:val="00885FB4"/>
    <w:rsid w:val="00892973"/>
    <w:rsid w:val="00894EF2"/>
    <w:rsid w:val="008B6530"/>
    <w:rsid w:val="008C58D1"/>
    <w:rsid w:val="008E1491"/>
    <w:rsid w:val="008E1C45"/>
    <w:rsid w:val="008E47DD"/>
    <w:rsid w:val="009250B5"/>
    <w:rsid w:val="009342A1"/>
    <w:rsid w:val="00952848"/>
    <w:rsid w:val="0096266B"/>
    <w:rsid w:val="0097036F"/>
    <w:rsid w:val="00977794"/>
    <w:rsid w:val="00985CD3"/>
    <w:rsid w:val="00986282"/>
    <w:rsid w:val="009B2268"/>
    <w:rsid w:val="009D10C5"/>
    <w:rsid w:val="009D2454"/>
    <w:rsid w:val="009E0CC8"/>
    <w:rsid w:val="009F1CF6"/>
    <w:rsid w:val="009F2DE8"/>
    <w:rsid w:val="009F5B18"/>
    <w:rsid w:val="009F7445"/>
    <w:rsid w:val="00A10F2E"/>
    <w:rsid w:val="00A51DB6"/>
    <w:rsid w:val="00A55062"/>
    <w:rsid w:val="00A96D0E"/>
    <w:rsid w:val="00A97C58"/>
    <w:rsid w:val="00AC5F84"/>
    <w:rsid w:val="00AC6BE7"/>
    <w:rsid w:val="00B15435"/>
    <w:rsid w:val="00B15AA9"/>
    <w:rsid w:val="00B64CB0"/>
    <w:rsid w:val="00B65DCE"/>
    <w:rsid w:val="00B76080"/>
    <w:rsid w:val="00B859A2"/>
    <w:rsid w:val="00B91F5C"/>
    <w:rsid w:val="00BA42C1"/>
    <w:rsid w:val="00BD29EF"/>
    <w:rsid w:val="00BF2A82"/>
    <w:rsid w:val="00C26CA2"/>
    <w:rsid w:val="00C47591"/>
    <w:rsid w:val="00C677DF"/>
    <w:rsid w:val="00C70A1B"/>
    <w:rsid w:val="00C85C4A"/>
    <w:rsid w:val="00C85F69"/>
    <w:rsid w:val="00C86601"/>
    <w:rsid w:val="00C95CCB"/>
    <w:rsid w:val="00C96305"/>
    <w:rsid w:val="00CB563A"/>
    <w:rsid w:val="00CD0FF8"/>
    <w:rsid w:val="00CD3D40"/>
    <w:rsid w:val="00CD6DC0"/>
    <w:rsid w:val="00CE28ED"/>
    <w:rsid w:val="00CF4D4B"/>
    <w:rsid w:val="00CF71D9"/>
    <w:rsid w:val="00D036BF"/>
    <w:rsid w:val="00D217DA"/>
    <w:rsid w:val="00D21ADA"/>
    <w:rsid w:val="00D2636D"/>
    <w:rsid w:val="00D2647B"/>
    <w:rsid w:val="00D4435A"/>
    <w:rsid w:val="00D51517"/>
    <w:rsid w:val="00D65FB7"/>
    <w:rsid w:val="00D6678F"/>
    <w:rsid w:val="00D77174"/>
    <w:rsid w:val="00D8034D"/>
    <w:rsid w:val="00D876F1"/>
    <w:rsid w:val="00DA1C13"/>
    <w:rsid w:val="00DA33C7"/>
    <w:rsid w:val="00DB2D47"/>
    <w:rsid w:val="00DB75C3"/>
    <w:rsid w:val="00DB7692"/>
    <w:rsid w:val="00DC0805"/>
    <w:rsid w:val="00DC1B35"/>
    <w:rsid w:val="00DC48CF"/>
    <w:rsid w:val="00E0660F"/>
    <w:rsid w:val="00E171C3"/>
    <w:rsid w:val="00E222D4"/>
    <w:rsid w:val="00E3718D"/>
    <w:rsid w:val="00E54DC6"/>
    <w:rsid w:val="00E56F4A"/>
    <w:rsid w:val="00E64394"/>
    <w:rsid w:val="00E74904"/>
    <w:rsid w:val="00E76FA7"/>
    <w:rsid w:val="00E8102F"/>
    <w:rsid w:val="00E830B3"/>
    <w:rsid w:val="00EC5584"/>
    <w:rsid w:val="00EC7BDA"/>
    <w:rsid w:val="00EE789B"/>
    <w:rsid w:val="00EF4D28"/>
    <w:rsid w:val="00F14010"/>
    <w:rsid w:val="00F15CBF"/>
    <w:rsid w:val="00F2304A"/>
    <w:rsid w:val="00F30A78"/>
    <w:rsid w:val="00F34082"/>
    <w:rsid w:val="00F418D9"/>
    <w:rsid w:val="00F425C6"/>
    <w:rsid w:val="00F71A00"/>
    <w:rsid w:val="00F84C35"/>
    <w:rsid w:val="00FB2E1C"/>
    <w:rsid w:val="00FB52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D0E"/>
  </w:style>
  <w:style w:type="paragraph" w:styleId="2">
    <w:name w:val="heading 2"/>
    <w:basedOn w:val="a"/>
    <w:next w:val="a"/>
    <w:link w:val="20"/>
    <w:qFormat/>
    <w:rsid w:val="00BD29EF"/>
    <w:pPr>
      <w:keepNext/>
      <w:spacing w:after="0" w:line="240" w:lineRule="auto"/>
      <w:ind w:left="-284"/>
      <w:outlineLvl w:val="1"/>
    </w:pPr>
    <w:rPr>
      <w:rFonts w:ascii="Times New Roman" w:eastAsia="Times New Roman"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D29EF"/>
    <w:rPr>
      <w:rFonts w:ascii="Times New Roman" w:eastAsia="Times New Roman" w:hAnsi="Times New Roman" w:cs="Times New Roman"/>
      <w:sz w:val="32"/>
      <w:szCs w:val="20"/>
    </w:rPr>
  </w:style>
  <w:style w:type="character" w:styleId="a3">
    <w:name w:val="Hyperlink"/>
    <w:rsid w:val="00BD29EF"/>
    <w:rPr>
      <w:color w:val="0000FF"/>
      <w:u w:val="single"/>
    </w:rPr>
  </w:style>
  <w:style w:type="paragraph" w:styleId="a4">
    <w:name w:val="Body Text Indent"/>
    <w:basedOn w:val="a"/>
    <w:link w:val="a5"/>
    <w:rsid w:val="00BD29EF"/>
    <w:pPr>
      <w:spacing w:after="0" w:line="240" w:lineRule="auto"/>
      <w:ind w:firstLine="567"/>
      <w:jc w:val="both"/>
    </w:pPr>
    <w:rPr>
      <w:rFonts w:ascii="Times New Roman" w:eastAsia="Times New Roman" w:hAnsi="Times New Roman" w:cs="Times New Roman"/>
      <w:sz w:val="24"/>
      <w:szCs w:val="20"/>
    </w:rPr>
  </w:style>
  <w:style w:type="character" w:customStyle="1" w:styleId="a5">
    <w:name w:val="Основной текст с отступом Знак"/>
    <w:basedOn w:val="a0"/>
    <w:link w:val="a4"/>
    <w:rsid w:val="00BD29EF"/>
    <w:rPr>
      <w:rFonts w:ascii="Times New Roman" w:eastAsia="Times New Roman" w:hAnsi="Times New Roman" w:cs="Times New Roman"/>
      <w:sz w:val="24"/>
      <w:szCs w:val="20"/>
    </w:rPr>
  </w:style>
  <w:style w:type="paragraph" w:customStyle="1" w:styleId="1">
    <w:name w:val="Без интервала1"/>
    <w:link w:val="NoSpacingChar"/>
    <w:qFormat/>
    <w:rsid w:val="00BD29EF"/>
    <w:pPr>
      <w:spacing w:after="0" w:line="240" w:lineRule="auto"/>
    </w:pPr>
    <w:rPr>
      <w:rFonts w:ascii="Calibri" w:eastAsia="Times New Roman" w:hAnsi="Calibri" w:cs="Times New Roman"/>
    </w:rPr>
  </w:style>
  <w:style w:type="character" w:customStyle="1" w:styleId="NoSpacingChar">
    <w:name w:val="No Spacing Char"/>
    <w:link w:val="1"/>
    <w:locked/>
    <w:rsid w:val="00BD29EF"/>
    <w:rPr>
      <w:rFonts w:ascii="Calibri" w:eastAsia="Times New Roman" w:hAnsi="Calibri" w:cs="Times New Roman"/>
    </w:rPr>
  </w:style>
  <w:style w:type="character" w:customStyle="1" w:styleId="21">
    <w:name w:val="Основной текст (2)"/>
    <w:basedOn w:val="a0"/>
    <w:rsid w:val="00BD29EF"/>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paragraph" w:styleId="a6">
    <w:name w:val="header"/>
    <w:basedOn w:val="a"/>
    <w:link w:val="a7"/>
    <w:uiPriority w:val="99"/>
    <w:semiHidden/>
    <w:unhideWhenUsed/>
    <w:rsid w:val="00BD29E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D29EF"/>
  </w:style>
  <w:style w:type="paragraph" w:styleId="a8">
    <w:name w:val="footer"/>
    <w:basedOn w:val="a"/>
    <w:link w:val="a9"/>
    <w:uiPriority w:val="99"/>
    <w:unhideWhenUsed/>
    <w:rsid w:val="00BD29E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D29EF"/>
  </w:style>
  <w:style w:type="paragraph" w:styleId="aa">
    <w:name w:val="List Paragraph"/>
    <w:basedOn w:val="a"/>
    <w:uiPriority w:val="34"/>
    <w:qFormat/>
    <w:rsid w:val="00BD29EF"/>
    <w:pPr>
      <w:ind w:left="720"/>
      <w:contextualSpacing/>
    </w:pPr>
  </w:style>
  <w:style w:type="paragraph" w:styleId="ab">
    <w:name w:val="Balloon Text"/>
    <w:basedOn w:val="a"/>
    <w:link w:val="ac"/>
    <w:uiPriority w:val="99"/>
    <w:semiHidden/>
    <w:unhideWhenUsed/>
    <w:rsid w:val="00EE789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EE789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94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4555</Words>
  <Characters>25968</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Султан</dc:creator>
  <cp:keywords/>
  <dc:description/>
  <cp:lastModifiedBy>Admin</cp:lastModifiedBy>
  <cp:revision>7</cp:revision>
  <cp:lastPrinted>2019-11-27T06:25:00Z</cp:lastPrinted>
  <dcterms:created xsi:type="dcterms:W3CDTF">2019-11-26T13:57:00Z</dcterms:created>
  <dcterms:modified xsi:type="dcterms:W3CDTF">2020-09-01T12:27:00Z</dcterms:modified>
</cp:coreProperties>
</file>