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99" w:rsidRDefault="00EF7491" w:rsidP="009C1899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Протокольные поручения Главы Чеченской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Республики, 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Председателя Правительства Чеченской Республики и Руководителя Администрации Главы и Правительств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а Чеченской Республики </w:t>
      </w:r>
      <w:r w:rsidR="007845CE">
        <w:rPr>
          <w:rFonts w:ascii="Times New Roman" w:hAnsi="Times New Roman" w:cs="Times New Roman"/>
          <w:b/>
          <w:i/>
          <w:sz w:val="28"/>
          <w:szCs w:val="28"/>
        </w:rPr>
        <w:t>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со сро</w:t>
      </w:r>
      <w:r w:rsidR="00FA69B5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характера 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="009132A8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1F45D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1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6D03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2021BE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2021BE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6D03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7845CE" w:rsidP="0078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№01-03пп от 07</w:t>
            </w:r>
            <w:r w:rsidR="006775EA" w:rsidRPr="006D03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2.2019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1BE" w:rsidRPr="007845CE" w:rsidRDefault="007845CE" w:rsidP="007845CE">
            <w:pPr>
              <w:jc w:val="both"/>
              <w:rPr>
                <w:rFonts w:ascii="Times New Roman" w:hAnsi="Times New Roman" w:cs="Times New Roman"/>
              </w:rPr>
            </w:pPr>
            <w:r w:rsidRPr="007845CE">
              <w:rPr>
                <w:rFonts w:ascii="Times New Roman" w:hAnsi="Times New Roman" w:cs="Times New Roman"/>
              </w:rPr>
              <w:t>п.2 - Поручить Министерс</w:t>
            </w:r>
            <w:r w:rsidR="00926F14">
              <w:rPr>
                <w:rFonts w:ascii="Times New Roman" w:hAnsi="Times New Roman" w:cs="Times New Roman"/>
              </w:rPr>
              <w:t>тву образования и науки ЧР</w:t>
            </w:r>
            <w:r w:rsidR="00C63378">
              <w:rPr>
                <w:rFonts w:ascii="Times New Roman" w:hAnsi="Times New Roman" w:cs="Times New Roman"/>
              </w:rPr>
              <w:t xml:space="preserve"> </w:t>
            </w:r>
            <w:r w:rsidR="00926F14">
              <w:rPr>
                <w:rFonts w:ascii="Times New Roman" w:hAnsi="Times New Roman" w:cs="Times New Roman"/>
              </w:rPr>
              <w:t>(</w:t>
            </w:r>
            <w:proofErr w:type="spellStart"/>
            <w:r w:rsidR="00926F14">
              <w:rPr>
                <w:rFonts w:ascii="Times New Roman" w:hAnsi="Times New Roman" w:cs="Times New Roman"/>
              </w:rPr>
              <w:t>И.Б.Б</w:t>
            </w:r>
            <w:r w:rsidRPr="007845CE">
              <w:rPr>
                <w:rFonts w:ascii="Times New Roman" w:hAnsi="Times New Roman" w:cs="Times New Roman"/>
              </w:rPr>
              <w:t>айханову</w:t>
            </w:r>
            <w:proofErr w:type="spellEnd"/>
            <w:r w:rsidRPr="007845CE">
              <w:rPr>
                <w:rFonts w:ascii="Times New Roman" w:hAnsi="Times New Roman" w:cs="Times New Roman"/>
              </w:rPr>
              <w:t>) и рекомендовать органам местного самоуправления проводить во взаимодействии с высшими учебными заведениями ЧР систематический мониторинг потребности в педагогических кадрах и обеспечить принятие мер, направленных на снижение оттока квалифицированных кадров и ликвидации дефицита педагогических (учительских) кадров в общеобразовательных организациях с учетом количества ежегодно выпускаемых высшими и средними учебными заведениями профильных специалистов</w:t>
            </w: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Default="007845CE" w:rsidP="007845CE">
            <w:pPr>
              <w:rPr>
                <w:rFonts w:ascii="Times New Roman" w:hAnsi="Times New Roman" w:cs="Times New Roman"/>
              </w:rPr>
            </w:pPr>
            <w:r w:rsidRPr="007845CE">
              <w:rPr>
                <w:rFonts w:ascii="Times New Roman" w:hAnsi="Times New Roman" w:cs="Times New Roman"/>
              </w:rPr>
              <w:t xml:space="preserve">п.5.3 - Усилить в общеобразовательных </w:t>
            </w:r>
            <w:proofErr w:type="spellStart"/>
            <w:r w:rsidRPr="007845CE">
              <w:rPr>
                <w:rFonts w:ascii="Times New Roman" w:hAnsi="Times New Roman" w:cs="Times New Roman"/>
              </w:rPr>
              <w:t>организацияхорганизационно</w:t>
            </w:r>
            <w:proofErr w:type="spellEnd"/>
            <w:r w:rsidRPr="007845CE">
              <w:rPr>
                <w:rFonts w:ascii="Times New Roman" w:hAnsi="Times New Roman" w:cs="Times New Roman"/>
              </w:rPr>
              <w:t xml:space="preserve">-методическую и профилактическую работу, в том числе в рамках оказания учащимся </w:t>
            </w:r>
            <w:proofErr w:type="spellStart"/>
            <w:r w:rsidRPr="007845CE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7845CE">
              <w:rPr>
                <w:rFonts w:ascii="Times New Roman" w:hAnsi="Times New Roman" w:cs="Times New Roman"/>
              </w:rPr>
              <w:t xml:space="preserve"> поддержки в процессе выбора профиля обучения и сферы будущей профессиональной деятельности</w:t>
            </w:r>
          </w:p>
          <w:p w:rsidR="007845CE" w:rsidRDefault="007845CE" w:rsidP="007845CE">
            <w:pPr>
              <w:jc w:val="both"/>
              <w:rPr>
                <w:rFonts w:ascii="Times New Roman" w:hAnsi="Times New Roman" w:cs="Times New Roman"/>
              </w:rPr>
            </w:pPr>
          </w:p>
          <w:p w:rsidR="007845CE" w:rsidRDefault="007845CE" w:rsidP="007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п.5.4-</w:t>
            </w:r>
            <w:r w:rsidRPr="007845CE">
              <w:rPr>
                <w:rFonts w:ascii="Times New Roman" w:hAnsi="Times New Roman" w:cs="Times New Roman"/>
              </w:rPr>
              <w:t>В общеобразовательных организациях усилить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5CE">
              <w:rPr>
                <w:rFonts w:ascii="Times New Roman" w:hAnsi="Times New Roman" w:cs="Times New Roman"/>
              </w:rPr>
              <w:t>работу по повышению качества образования учащихся 9 классов для их дальнейшего обучения в 10-11 классах, повышая мотивацию к сдаче Единого государственного экзамена (ЕГЭ)</w:t>
            </w:r>
          </w:p>
          <w:p w:rsidR="006775EA" w:rsidRPr="006D03BE" w:rsidRDefault="007845CE" w:rsidP="007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п.6 - </w:t>
            </w:r>
            <w:r w:rsidRPr="007845CE">
              <w:rPr>
                <w:rFonts w:ascii="Times New Roman" w:hAnsi="Times New Roman" w:cs="Times New Roman"/>
              </w:rPr>
              <w:t xml:space="preserve">Органам </w:t>
            </w:r>
            <w:r>
              <w:rPr>
                <w:rFonts w:ascii="Times New Roman" w:hAnsi="Times New Roman" w:cs="Times New Roman"/>
              </w:rPr>
              <w:t>исполнительной власти и органам</w:t>
            </w:r>
            <w:r w:rsidRPr="007845CE">
              <w:rPr>
                <w:rFonts w:ascii="Times New Roman" w:hAnsi="Times New Roman" w:cs="Times New Roman"/>
              </w:rPr>
              <w:t xml:space="preserve"> местного самоуправления Чеченской Республики привести договоры о целевом обучении, заключаемые с гражданами, в соответствие с требованиями Федерального закона от 29.12.2012г. №273-ФЗ "Об образовании в РФ" (в редакции Федерального закона от 03.08.2018г. №337-ФЗ) и в дальнейшем обеспечить выполнение договорных обязательст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EA" w:rsidRPr="006D03BE" w:rsidRDefault="00FA69B5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6D03BE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240" w:rsidRPr="00A26240" w:rsidRDefault="001F45DE" w:rsidP="00A26240">
            <w:pPr>
              <w:rPr>
                <w:rFonts w:ascii="Times New Roman" w:eastAsia="Times New Roman" w:hAnsi="Times New Roman" w:cs="Times New Roman"/>
              </w:rPr>
            </w:pPr>
            <w:r w:rsidRPr="00A26240">
              <w:rPr>
                <w:rFonts w:ascii="Times New Roman" w:eastAsia="Times New Roman" w:hAnsi="Times New Roman" w:cs="Times New Roman"/>
              </w:rPr>
              <w:t>В целях целенаправленной деятельности по формированию у учащихся внутренней потребности и готовности к сознательному выбору профессии в общеобразовательных учреждениях Грозненского муниципального района во 2-м квартале 2020 года</w:t>
            </w:r>
            <w:r w:rsidRPr="00A26240">
              <w:rPr>
                <w:rFonts w:ascii="Times New Roman" w:eastAsia="Times New Roman" w:hAnsi="Times New Roman" w:cs="Times New Roman"/>
                <w:color w:val="3B3F4A"/>
              </w:rPr>
              <w:t xml:space="preserve"> в дистанционном режиме во всех общеобразовательных учреждениях Грозненского муниципального района </w:t>
            </w:r>
            <w:r w:rsidR="00A26240">
              <w:rPr>
                <w:rFonts w:ascii="Times New Roman" w:eastAsia="Times New Roman" w:hAnsi="Times New Roman" w:cs="Times New Roman"/>
                <w:color w:val="3B3F4A"/>
              </w:rPr>
              <w:t>проводилась</w:t>
            </w:r>
            <w:r w:rsidRPr="00A26240">
              <w:rPr>
                <w:rFonts w:ascii="Times New Roman" w:eastAsia="Times New Roman" w:hAnsi="Times New Roman" w:cs="Times New Roman"/>
                <w:color w:val="3B3F4A"/>
              </w:rPr>
              <w:t xml:space="preserve"> работа по профориентации обучающихся.</w:t>
            </w:r>
            <w:r w:rsidRPr="00A2624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</w:rPr>
              <w:t xml:space="preserve"> Педагоги активно продвигали дистанционные формы работы: классные часы и встречи с представителями различных организаций и учреждений по скайпу. </w:t>
            </w:r>
            <w:r w:rsidRPr="00A26240">
              <w:rPr>
                <w:rFonts w:ascii="Times New Roman" w:eastAsia="Times New Roman" w:hAnsi="Times New Roman" w:cs="Times New Roman"/>
                <w:color w:val="000000"/>
              </w:rPr>
              <w:t>Классными руководителями проведены классные часы на темы: «Труд на радость себе и людям», «</w:t>
            </w:r>
            <w:r w:rsidRPr="00A262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Все работы хороши - выбирай на вкус», «Сотвори свое будущее», </w:t>
            </w:r>
            <w:r w:rsidRPr="00A26240">
              <w:rPr>
                <w:rFonts w:ascii="Times New Roman" w:eastAsia="Times New Roman" w:hAnsi="Times New Roman" w:cs="Times New Roman"/>
                <w:color w:val="000000"/>
              </w:rPr>
              <w:t>«Мир профессий. Человек-техника», «Мир профессий. Книга-выставка», «Мир профессий. На страже закона». В преддверии</w:t>
            </w:r>
            <w:r w:rsidR="00A26240">
              <w:rPr>
                <w:rFonts w:ascii="Times New Roman" w:eastAsia="Times New Roman" w:hAnsi="Times New Roman" w:cs="Times New Roman"/>
                <w:color w:val="000000"/>
              </w:rPr>
              <w:t xml:space="preserve"> Великого Дня Победы для </w:t>
            </w:r>
            <w:proofErr w:type="gramStart"/>
            <w:r w:rsidRPr="00A26240">
              <w:rPr>
                <w:rFonts w:ascii="Times New Roman" w:eastAsia="Times New Roman" w:hAnsi="Times New Roman" w:cs="Times New Roman"/>
                <w:color w:val="000000"/>
              </w:rPr>
              <w:t>младших  школьников</w:t>
            </w:r>
            <w:proofErr w:type="gramEnd"/>
            <w:r w:rsidRPr="00A26240">
              <w:rPr>
                <w:rFonts w:ascii="Times New Roman" w:eastAsia="Times New Roman" w:hAnsi="Times New Roman" w:cs="Times New Roman"/>
                <w:color w:val="000000"/>
              </w:rPr>
              <w:t xml:space="preserve">  состоялся конкурс  рисунков «Спасибо деду за Победу», в рамках которого участники  рассказали </w:t>
            </w:r>
            <w:r w:rsidRPr="00A262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о </w:t>
            </w:r>
            <w:r w:rsidRPr="00A26240">
              <w:rPr>
                <w:rFonts w:ascii="Times New Roman" w:eastAsia="Times New Roman" w:hAnsi="Times New Roman" w:cs="Times New Roman"/>
                <w:color w:val="000000"/>
              </w:rPr>
              <w:t>героическом труде людей разных профессий.</w:t>
            </w:r>
            <w:r w:rsidR="00A26240">
              <w:rPr>
                <w:rFonts w:ascii="Times New Roman" w:eastAsia="Times New Roman" w:hAnsi="Times New Roman" w:cs="Times New Roman"/>
              </w:rPr>
              <w:t xml:space="preserve"> </w:t>
            </w:r>
            <w:r w:rsidRPr="00A26240">
              <w:rPr>
                <w:rFonts w:ascii="Times New Roman" w:eastAsia="Times New Roman" w:hAnsi="Times New Roman" w:cs="Times New Roman"/>
                <w:color w:val="000000"/>
              </w:rPr>
              <w:t>Проведена акция «Профориентация в раскрасках». Младшие школьники раскрасили рисунки с представителями разных профессий.</w:t>
            </w:r>
            <w:r w:rsidR="00A26240">
              <w:rPr>
                <w:rFonts w:ascii="Times New Roman" w:eastAsia="Times New Roman" w:hAnsi="Times New Roman" w:cs="Times New Roman"/>
              </w:rPr>
              <w:t xml:space="preserve"> </w:t>
            </w:r>
            <w:r w:rsidR="00A26240">
              <w:rPr>
                <w:rFonts w:ascii="Times New Roman" w:eastAsia="Times New Roman" w:hAnsi="Times New Roman" w:cs="Times New Roman"/>
                <w:color w:val="3B3F4A"/>
              </w:rPr>
              <w:t>Учащиеся 11-х классов</w:t>
            </w:r>
            <w:r w:rsidRPr="00A26240">
              <w:rPr>
                <w:rFonts w:ascii="Times New Roman" w:eastAsia="Times New Roman" w:hAnsi="Times New Roman" w:cs="Times New Roman"/>
                <w:color w:val="3B3F4A"/>
              </w:rPr>
              <w:t xml:space="preserve"> приняли участие в онлайн- экскурсиях, </w:t>
            </w:r>
            <w:proofErr w:type="spellStart"/>
            <w:r w:rsidRPr="00A26240">
              <w:rPr>
                <w:rFonts w:ascii="Times New Roman" w:eastAsia="Times New Roman" w:hAnsi="Times New Roman" w:cs="Times New Roman"/>
                <w:color w:val="3B3F4A"/>
              </w:rPr>
              <w:t>видеозанятиях</w:t>
            </w:r>
            <w:proofErr w:type="spellEnd"/>
            <w:r w:rsidRPr="00A26240">
              <w:rPr>
                <w:rFonts w:ascii="Times New Roman" w:eastAsia="Times New Roman" w:hAnsi="Times New Roman" w:cs="Times New Roman"/>
                <w:color w:val="3B3F4A"/>
              </w:rPr>
              <w:t xml:space="preserve"> по выбору буду</w:t>
            </w:r>
            <w:r w:rsidR="00A26240">
              <w:rPr>
                <w:rFonts w:ascii="Times New Roman" w:eastAsia="Times New Roman" w:hAnsi="Times New Roman" w:cs="Times New Roman"/>
                <w:color w:val="3B3F4A"/>
              </w:rPr>
              <w:t xml:space="preserve">щей </w:t>
            </w:r>
            <w:r w:rsidR="00A26240">
              <w:rPr>
                <w:rFonts w:ascii="Times New Roman" w:eastAsia="Times New Roman" w:hAnsi="Times New Roman" w:cs="Times New Roman"/>
                <w:color w:val="3B3F4A"/>
              </w:rPr>
              <w:lastRenderedPageBreak/>
              <w:t xml:space="preserve">профессии. Старшеклассники </w:t>
            </w:r>
            <w:r w:rsidRPr="00A26240">
              <w:rPr>
                <w:rFonts w:ascii="Times New Roman" w:eastAsia="Times New Roman" w:hAnsi="Times New Roman" w:cs="Times New Roman"/>
                <w:color w:val="3B3F4A"/>
              </w:rPr>
              <w:t xml:space="preserve">МБОУ «СОШ №1 </w:t>
            </w:r>
            <w:proofErr w:type="spellStart"/>
            <w:r w:rsidRPr="00A26240">
              <w:rPr>
                <w:rFonts w:ascii="Times New Roman" w:eastAsia="Times New Roman" w:hAnsi="Times New Roman" w:cs="Times New Roman"/>
                <w:color w:val="3B3F4A"/>
              </w:rPr>
              <w:t>с.Алхан</w:t>
            </w:r>
            <w:proofErr w:type="spellEnd"/>
            <w:r w:rsidRPr="00A26240">
              <w:rPr>
                <w:rFonts w:ascii="Times New Roman" w:eastAsia="Times New Roman" w:hAnsi="Times New Roman" w:cs="Times New Roman"/>
                <w:color w:val="3B3F4A"/>
              </w:rPr>
              <w:t>-Кала» приняли участие в веб-</w:t>
            </w:r>
            <w:proofErr w:type="gramStart"/>
            <w:r w:rsidRPr="00A26240">
              <w:rPr>
                <w:rFonts w:ascii="Times New Roman" w:eastAsia="Times New Roman" w:hAnsi="Times New Roman" w:cs="Times New Roman"/>
                <w:color w:val="3B3F4A"/>
              </w:rPr>
              <w:t>семинаре  на</w:t>
            </w:r>
            <w:proofErr w:type="gramEnd"/>
            <w:r w:rsidRPr="00A26240">
              <w:rPr>
                <w:rFonts w:ascii="Times New Roman" w:eastAsia="Times New Roman" w:hAnsi="Times New Roman" w:cs="Times New Roman"/>
                <w:color w:val="3B3F4A"/>
              </w:rPr>
              <w:t xml:space="preserve"> тему: «День открытых дверей на ИПИТ», 29 апреля 2020 состоялась онлайн-встреча доцента кафедры «Учет, анализ и аудит в цифровой экономике» </w:t>
            </w:r>
            <w:proofErr w:type="spellStart"/>
            <w:r w:rsidRPr="00A26240">
              <w:rPr>
                <w:rFonts w:ascii="Times New Roman" w:eastAsia="Times New Roman" w:hAnsi="Times New Roman" w:cs="Times New Roman"/>
                <w:color w:val="3B3F4A"/>
              </w:rPr>
              <w:t>Исраиловой</w:t>
            </w:r>
            <w:proofErr w:type="spellEnd"/>
            <w:r w:rsidRPr="00A26240">
              <w:rPr>
                <w:rFonts w:ascii="Times New Roman" w:eastAsia="Times New Roman" w:hAnsi="Times New Roman" w:cs="Times New Roman"/>
                <w:color w:val="3B3F4A"/>
              </w:rPr>
              <w:t xml:space="preserve"> </w:t>
            </w:r>
            <w:proofErr w:type="spellStart"/>
            <w:r w:rsidRPr="00A26240">
              <w:rPr>
                <w:rFonts w:ascii="Times New Roman" w:eastAsia="Times New Roman" w:hAnsi="Times New Roman" w:cs="Times New Roman"/>
                <w:color w:val="3B3F4A"/>
              </w:rPr>
              <w:t>Залины</w:t>
            </w:r>
            <w:proofErr w:type="spellEnd"/>
            <w:r w:rsidRPr="00A26240">
              <w:rPr>
                <w:rFonts w:ascii="Times New Roman" w:eastAsia="Times New Roman" w:hAnsi="Times New Roman" w:cs="Times New Roman"/>
                <w:color w:val="3B3F4A"/>
              </w:rPr>
              <w:t xml:space="preserve"> Руслановны с  учащимися 11-х классов школы.</w:t>
            </w:r>
            <w:r w:rsidR="00A26240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A26240" w:rsidRPr="00A26240">
              <w:rPr>
                <w:rFonts w:ascii="Times New Roman" w:eastAsia="Times New Roman" w:hAnsi="Times New Roman" w:cs="Times New Roman"/>
              </w:rPr>
              <w:t xml:space="preserve">03.04.2020 года в </w:t>
            </w:r>
            <w:r w:rsidR="00A26240">
              <w:rPr>
                <w:rFonts w:ascii="Times New Roman" w:eastAsia="Times New Roman" w:hAnsi="Times New Roman" w:cs="Times New Roman"/>
                <w:bCs/>
              </w:rPr>
              <w:t xml:space="preserve">МБОУ «СОШ №3 </w:t>
            </w:r>
            <w:proofErr w:type="spellStart"/>
            <w:r w:rsidR="00A26240">
              <w:rPr>
                <w:rFonts w:ascii="Times New Roman" w:eastAsia="Times New Roman" w:hAnsi="Times New Roman" w:cs="Times New Roman"/>
                <w:bCs/>
              </w:rPr>
              <w:t>с.Алхан</w:t>
            </w:r>
            <w:proofErr w:type="spellEnd"/>
            <w:r w:rsidR="00A26240">
              <w:rPr>
                <w:rFonts w:ascii="Times New Roman" w:eastAsia="Times New Roman" w:hAnsi="Times New Roman" w:cs="Times New Roman"/>
                <w:bCs/>
              </w:rPr>
              <w:t xml:space="preserve">-Кала», </w:t>
            </w:r>
            <w:r w:rsidR="00A26240" w:rsidRPr="00A26240">
              <w:rPr>
                <w:rFonts w:ascii="Times New Roman" w:eastAsia="Times New Roman" w:hAnsi="Times New Roman" w:cs="Times New Roman"/>
              </w:rPr>
              <w:t>в рамках недели профориентации среди учащихся 4-х классов прошел конкурс рисунков на тему: «Моя будущая профессия».</w:t>
            </w:r>
            <w:r w:rsidR="00A26240" w:rsidRPr="00A26240">
              <w:rPr>
                <w:rFonts w:ascii="Times New Roman" w:eastAsia="Calibri" w:hAnsi="Times New Roman" w:cs="Times New Roman"/>
              </w:rPr>
              <w:t xml:space="preserve">  </w:t>
            </w:r>
            <w:r w:rsidR="00A26240" w:rsidRPr="00A26240">
              <w:rPr>
                <w:rFonts w:ascii="Times New Roman" w:eastAsia="Times New Roman" w:hAnsi="Times New Roman" w:cs="Times New Roman"/>
              </w:rPr>
              <w:t xml:space="preserve">Конкурс проводился дистанционно. </w:t>
            </w:r>
          </w:p>
          <w:p w:rsidR="00A26240" w:rsidRPr="00A26240" w:rsidRDefault="00A26240" w:rsidP="00A26240">
            <w:pPr>
              <w:suppressAutoHyphens/>
              <w:ind w:hanging="567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          С</w:t>
            </w:r>
            <w:r w:rsidRPr="00A26240">
              <w:rPr>
                <w:rFonts w:ascii="Times New Roman" w:eastAsia="Calibri" w:hAnsi="Times New Roman" w:cs="Times New Roman"/>
                <w:lang w:eastAsia="zh-CN"/>
              </w:rPr>
              <w:t>реди учащихся 9-х классов дистанционно проведен конкурс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A26240">
              <w:rPr>
                <w:rFonts w:ascii="Times New Roman" w:eastAsia="Calibri" w:hAnsi="Times New Roman" w:cs="Times New Roman"/>
                <w:lang w:eastAsia="zh-CN"/>
              </w:rPr>
              <w:t>сочинений на тему: «</w:t>
            </w:r>
            <w:r w:rsidRPr="00A26240">
              <w:rPr>
                <w:rFonts w:ascii="Times New Roman" w:eastAsia="Times New Roman" w:hAnsi="Times New Roman" w:cs="Times New Roman"/>
              </w:rPr>
              <w:t xml:space="preserve">Я выбираю профессию». </w:t>
            </w:r>
            <w:r w:rsidRPr="00A2624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 своих работах ребята рассказали о   профессии, которую хотят иметь в будущем, а также о плюсах и минусах профессии. </w:t>
            </w:r>
            <w:r w:rsidRPr="00A26240">
              <w:rPr>
                <w:rFonts w:ascii="Times New Roman" w:eastAsia="Times New Roman" w:hAnsi="Times New Roman" w:cs="Times New Roman"/>
              </w:rPr>
              <w:t xml:space="preserve">В МБОУ «СОШ </w:t>
            </w:r>
            <w:proofErr w:type="spellStart"/>
            <w:r w:rsidRPr="00A26240">
              <w:rPr>
                <w:rFonts w:ascii="Times New Roman" w:eastAsia="Times New Roman" w:hAnsi="Times New Roman" w:cs="Times New Roman"/>
              </w:rPr>
              <w:t>с.Беркат</w:t>
            </w:r>
            <w:proofErr w:type="spellEnd"/>
            <w:r w:rsidRPr="00A2624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Юрт» уделялось большое внимание </w:t>
            </w:r>
            <w:r w:rsidRPr="00A26240">
              <w:rPr>
                <w:rFonts w:ascii="Times New Roman" w:eastAsia="Times New Roman" w:hAnsi="Times New Roman" w:cs="Times New Roman"/>
              </w:rPr>
              <w:t xml:space="preserve">организации </w:t>
            </w:r>
            <w:proofErr w:type="spellStart"/>
            <w:r w:rsidRPr="00A26240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A26240">
              <w:rPr>
                <w:rFonts w:ascii="Times New Roman" w:eastAsia="Times New Roman" w:hAnsi="Times New Roman" w:cs="Times New Roman"/>
              </w:rPr>
              <w:t xml:space="preserve"> работы в дистанционной форме.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A26240">
              <w:rPr>
                <w:rFonts w:ascii="Times New Roman" w:eastAsia="Times New Roman" w:hAnsi="Times New Roman" w:cs="Times New Roman"/>
              </w:rPr>
              <w:t xml:space="preserve">Педагогом-психологом школы проведены диагностики и тренинги с целью </w:t>
            </w:r>
            <w:proofErr w:type="spellStart"/>
            <w:r w:rsidRPr="00A26240">
              <w:rPr>
                <w:rFonts w:ascii="Times New Roman" w:eastAsia="Times New Roman" w:hAnsi="Times New Roman" w:cs="Times New Roman"/>
              </w:rPr>
              <w:t>профконсультирования</w:t>
            </w:r>
            <w:proofErr w:type="spellEnd"/>
            <w:r w:rsidRPr="00A2624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A26240" w:rsidRPr="00A26240" w:rsidRDefault="00A26240" w:rsidP="00A26240">
            <w:pPr>
              <w:rPr>
                <w:rFonts w:ascii="Times New Roman" w:eastAsia="Times New Roman" w:hAnsi="Times New Roman" w:cs="Times New Roman"/>
              </w:rPr>
            </w:pPr>
            <w:r w:rsidRPr="00A26240">
              <w:rPr>
                <w:rFonts w:ascii="Times New Roman" w:eastAsia="Times New Roman" w:hAnsi="Times New Roman" w:cs="Times New Roman"/>
              </w:rPr>
              <w:t xml:space="preserve">-диагностика профессий (9-10 </w:t>
            </w:r>
            <w:proofErr w:type="spellStart"/>
            <w:r w:rsidRPr="00A26240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26240">
              <w:rPr>
                <w:rFonts w:ascii="Times New Roman" w:eastAsia="Times New Roman" w:hAnsi="Times New Roman" w:cs="Times New Roman"/>
              </w:rPr>
              <w:t xml:space="preserve">); </w:t>
            </w:r>
          </w:p>
          <w:p w:rsidR="00A26240" w:rsidRPr="00A26240" w:rsidRDefault="00A26240" w:rsidP="00A26240">
            <w:pPr>
              <w:rPr>
                <w:rFonts w:ascii="Times New Roman" w:eastAsia="Times New Roman" w:hAnsi="Times New Roman" w:cs="Times New Roman"/>
              </w:rPr>
            </w:pPr>
            <w:r w:rsidRPr="00A2624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6240">
              <w:rPr>
                <w:rFonts w:ascii="Times New Roman" w:eastAsia="Times New Roman" w:hAnsi="Times New Roman" w:cs="Times New Roman"/>
              </w:rPr>
              <w:t xml:space="preserve">«В мире профессий», психологический тренинг, 7-8 классы; </w:t>
            </w:r>
          </w:p>
          <w:p w:rsidR="00A26240" w:rsidRPr="00A26240" w:rsidRDefault="00A26240" w:rsidP="00A26240">
            <w:pPr>
              <w:rPr>
                <w:rFonts w:ascii="Times New Roman" w:eastAsia="Times New Roman" w:hAnsi="Times New Roman" w:cs="Times New Roman"/>
              </w:rPr>
            </w:pPr>
            <w:r w:rsidRPr="00A26240">
              <w:rPr>
                <w:rFonts w:ascii="Times New Roman" w:eastAsia="Times New Roman" w:hAnsi="Times New Roman" w:cs="Times New Roman"/>
              </w:rPr>
              <w:t>-тренинг «Выбор твоей профессии», 9-е классы;</w:t>
            </w:r>
          </w:p>
          <w:p w:rsidR="00A26240" w:rsidRPr="00A26240" w:rsidRDefault="00A26240" w:rsidP="00A26240">
            <w:pPr>
              <w:rPr>
                <w:rFonts w:ascii="Times New Roman" w:eastAsia="Times New Roman" w:hAnsi="Times New Roman" w:cs="Times New Roman"/>
              </w:rPr>
            </w:pPr>
            <w:r w:rsidRPr="00A26240">
              <w:rPr>
                <w:rFonts w:ascii="Times New Roman" w:eastAsia="Times New Roman" w:hAnsi="Times New Roman" w:cs="Times New Roman"/>
              </w:rPr>
              <w:t>-тестирование на готовность к выбору;</w:t>
            </w:r>
          </w:p>
          <w:p w:rsidR="00A26240" w:rsidRPr="00A26240" w:rsidRDefault="00A26240" w:rsidP="00A26240">
            <w:pPr>
              <w:rPr>
                <w:rFonts w:ascii="Times New Roman" w:eastAsia="Times New Roman" w:hAnsi="Times New Roman" w:cs="Times New Roman"/>
              </w:rPr>
            </w:pPr>
            <w:r w:rsidRPr="00A26240">
              <w:rPr>
                <w:rFonts w:ascii="Times New Roman" w:eastAsia="Times New Roman" w:hAnsi="Times New Roman" w:cs="Times New Roman"/>
              </w:rPr>
              <w:t xml:space="preserve"> -индивидуальные работы (консультации, тестирование, тренинги) с      выпускниками 11-х классов. </w:t>
            </w:r>
          </w:p>
          <w:p w:rsidR="00A26240" w:rsidRPr="00A26240" w:rsidRDefault="00A26240" w:rsidP="00A26240">
            <w:pPr>
              <w:rPr>
                <w:rFonts w:ascii="Times New Roman" w:eastAsia="Times New Roman" w:hAnsi="Times New Roman" w:cs="Times New Roman"/>
              </w:rPr>
            </w:pPr>
            <w:r w:rsidRPr="00A26240">
              <w:rPr>
                <w:rFonts w:ascii="Times New Roman" w:eastAsia="Times New Roman" w:hAnsi="Times New Roman" w:cs="Times New Roman"/>
              </w:rPr>
              <w:lastRenderedPageBreak/>
              <w:t>В апреле месяце в 1-11 классах п</w:t>
            </w:r>
            <w:r>
              <w:rPr>
                <w:rFonts w:ascii="Times New Roman" w:eastAsia="Times New Roman" w:hAnsi="Times New Roman" w:cs="Times New Roman"/>
              </w:rPr>
              <w:t xml:space="preserve">роведены в дистанционной форме </w:t>
            </w:r>
            <w:r w:rsidRPr="00A26240">
              <w:rPr>
                <w:rFonts w:ascii="Times New Roman" w:eastAsia="Times New Roman" w:hAnsi="Times New Roman" w:cs="Times New Roman"/>
              </w:rPr>
              <w:t xml:space="preserve">классные часы и беседы на </w:t>
            </w:r>
            <w:proofErr w:type="gramStart"/>
            <w:r w:rsidRPr="00A26240">
              <w:rPr>
                <w:rFonts w:ascii="Times New Roman" w:eastAsia="Times New Roman" w:hAnsi="Times New Roman" w:cs="Times New Roman"/>
              </w:rPr>
              <w:t>тему:  «</w:t>
            </w:r>
            <w:proofErr w:type="gramEnd"/>
            <w:r w:rsidRPr="00A26240">
              <w:rPr>
                <w:rFonts w:ascii="Times New Roman" w:eastAsia="Times New Roman" w:hAnsi="Times New Roman" w:cs="Times New Roman"/>
              </w:rPr>
              <w:t xml:space="preserve">Все  профессии важны», «Ошибки в выборе профессии», «Молодёжь на  рынке труда».  </w:t>
            </w:r>
            <w:r w:rsidRPr="00A26240">
              <w:rPr>
                <w:rFonts w:ascii="Times New Roman" w:eastAsia="Times New Roman" w:hAnsi="Times New Roman" w:cs="Times New Roman"/>
                <w:noProof/>
              </w:rPr>
              <w:t>В 8-11 классах МБОУ «СОШ с.Нагорное» были прослушаны онлайн – уроки по профориентационной подготовке в рамках финансовой грамотности: «Моя будущая профессия – финансист»( учащиеся из 8 класса в количестве 15 уч.), «Твой безопасный Банк в кармане»(учащиеся 9-11 классов в количестве 23 уч.), «Все про кредит или четыре правила, которые помогут» - учащиеся 10-11 классов в количестве 10 уч., «Все о будущей пенсии» (учащиеся 9 класса в количестве 15 уч.)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624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целях организации и проведения </w:t>
            </w:r>
            <w:proofErr w:type="spellStart"/>
            <w:r w:rsidRPr="00A26240">
              <w:rPr>
                <w:rFonts w:ascii="Times New Roman" w:eastAsia="Times New Roman" w:hAnsi="Times New Roman" w:cs="Times New Roman"/>
                <w:shd w:val="clear" w:color="auto" w:fill="FFFFFF"/>
              </w:rPr>
              <w:t>профориентационной</w:t>
            </w:r>
            <w:proofErr w:type="spellEnd"/>
            <w:r w:rsidRPr="00A2624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пропагандистской работы с учащимися 18 мая 2020 года была проведена встреча (дистанционно) обучающихся 11 класса </w:t>
            </w:r>
            <w:r w:rsidRPr="00A26240">
              <w:rPr>
                <w:rFonts w:ascii="Times New Roman" w:eastAsia="Times New Roman" w:hAnsi="Times New Roman" w:cs="Times New Roman"/>
                <w:lang w:bidi="en-US"/>
              </w:rPr>
              <w:t>с</w:t>
            </w:r>
            <w:r w:rsidRPr="00A26240">
              <w:rPr>
                <w:rFonts w:ascii="Times New Roman" w:eastAsia="Times New Roman" w:hAnsi="Times New Roman" w:cs="Times New Roman"/>
              </w:rPr>
              <w:t xml:space="preserve"> инспектором ПДН ОМВД России по Грозненскому району </w:t>
            </w:r>
            <w:proofErr w:type="spellStart"/>
            <w:r w:rsidRPr="00A26240">
              <w:rPr>
                <w:rFonts w:ascii="Times New Roman" w:eastAsia="Times New Roman" w:hAnsi="Times New Roman" w:cs="Times New Roman"/>
              </w:rPr>
              <w:t>Исмаиловым</w:t>
            </w:r>
            <w:proofErr w:type="spellEnd"/>
            <w:r w:rsidRPr="00A26240">
              <w:rPr>
                <w:rFonts w:ascii="Times New Roman" w:eastAsia="Times New Roman" w:hAnsi="Times New Roman" w:cs="Times New Roman"/>
              </w:rPr>
              <w:t xml:space="preserve"> М-Э.В.</w:t>
            </w:r>
            <w:r w:rsidRPr="00A2624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на тему: «Деятельность ОУУП и ПДН ОМВД России по Грозненскому району».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6240">
              <w:rPr>
                <w:rFonts w:ascii="Times New Roman" w:eastAsia="Times New Roman" w:hAnsi="Times New Roman" w:cs="Times New Roman"/>
                <w:bCs/>
                <w:lang w:eastAsia="zh-CN"/>
              </w:rPr>
              <w:t>В апреле 2020 года по</w:t>
            </w:r>
            <w:r w:rsidRPr="00A26240">
              <w:rPr>
                <w:rFonts w:ascii="Times New Roman" w:eastAsia="Times New Roman" w:hAnsi="Times New Roman" w:cs="Times New Roman"/>
                <w:lang w:eastAsia="zh-CN"/>
              </w:rPr>
              <w:t xml:space="preserve"> профориентации среди учащихся 9-х классов </w:t>
            </w:r>
            <w:r w:rsidRPr="00A26240">
              <w:rPr>
                <w:rFonts w:ascii="Times New Roman" w:eastAsia="Times New Roman" w:hAnsi="Times New Roman" w:cs="Times New Roman"/>
                <w:noProof/>
              </w:rPr>
              <w:t xml:space="preserve">МБОУ «СОШ с.Октябрьское» </w:t>
            </w:r>
            <w:r w:rsidRPr="00A26240">
              <w:rPr>
                <w:rFonts w:ascii="Times New Roman" w:eastAsia="Times New Roman" w:hAnsi="Times New Roman" w:cs="Times New Roman"/>
                <w:lang w:eastAsia="zh-CN"/>
              </w:rPr>
              <w:t xml:space="preserve">прошел конкурс рисунков на тему: </w:t>
            </w:r>
            <w:r w:rsidRPr="00A26240">
              <w:rPr>
                <w:rFonts w:ascii="Times New Roman" w:eastAsia="Times New Roman" w:hAnsi="Times New Roman" w:cs="Times New Roman"/>
                <w:b/>
                <w:lang w:eastAsia="zh-CN"/>
              </w:rPr>
              <w:t>«</w:t>
            </w:r>
            <w:r w:rsidRPr="00A26240">
              <w:rPr>
                <w:rFonts w:ascii="Times New Roman" w:eastAsia="Times New Roman" w:hAnsi="Times New Roman" w:cs="Times New Roman"/>
                <w:lang w:eastAsia="zh-CN"/>
              </w:rPr>
              <w:t>Моя будущая профессия».</w:t>
            </w:r>
            <w:r w:rsidRPr="00A26240">
              <w:rPr>
                <w:rFonts w:ascii="Times New Roman" w:eastAsia="Calibri" w:hAnsi="Times New Roman" w:cs="Times New Roman"/>
              </w:rPr>
              <w:t xml:space="preserve">  </w:t>
            </w:r>
            <w:r w:rsidRPr="00A26240">
              <w:rPr>
                <w:rFonts w:ascii="Times New Roman" w:eastAsia="Times New Roman" w:hAnsi="Times New Roman" w:cs="Times New Roman"/>
                <w:lang w:eastAsia="zh-CN"/>
              </w:rPr>
              <w:t>Конкурс проводился дистанционно, в связи</w:t>
            </w:r>
            <w:r w:rsidRPr="00A26240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A26240">
              <w:rPr>
                <w:rFonts w:ascii="Times New Roman" w:eastAsia="Calibri" w:hAnsi="Times New Roman" w:cs="Times New Roman"/>
              </w:rPr>
              <w:t>коронавирусной</w:t>
            </w:r>
            <w:proofErr w:type="spellEnd"/>
            <w:r w:rsidRPr="00A26240">
              <w:rPr>
                <w:rFonts w:ascii="Times New Roman" w:eastAsia="Calibri" w:hAnsi="Times New Roman" w:cs="Times New Roman"/>
              </w:rPr>
              <w:t xml:space="preserve"> инфекцией в республике и в стране</w:t>
            </w:r>
            <w:r w:rsidRPr="00A26240">
              <w:rPr>
                <w:rFonts w:ascii="Times New Roman" w:eastAsia="Times New Roman" w:hAnsi="Times New Roman" w:cs="Times New Roman"/>
                <w:lang w:eastAsia="zh-CN"/>
              </w:rPr>
              <w:t xml:space="preserve"> обучающиеся </w:t>
            </w:r>
            <w:r w:rsidRPr="00A26240">
              <w:rPr>
                <w:rFonts w:ascii="Times New Roman" w:eastAsia="Calibri" w:hAnsi="Times New Roman" w:cs="Times New Roman"/>
              </w:rPr>
              <w:t>находились в режиме самоизоляции.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6240">
              <w:rPr>
                <w:rFonts w:ascii="Times New Roman" w:eastAsia="Times New Roman" w:hAnsi="Times New Roman" w:cs="Times New Roman"/>
              </w:rPr>
              <w:t>В апреле месяце проводилось онлайн-анкетирование обучающихся с целью изучения дальнейшего образовательного и профессионального маршрута.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6240">
              <w:rPr>
                <w:rFonts w:ascii="Times New Roman" w:eastAsia="Times New Roman" w:hAnsi="Times New Roman" w:cs="Times New Roman"/>
              </w:rPr>
              <w:t xml:space="preserve">Приняли участие в онлайн-тестировании «Тест на профессиональные склонности к перспективным видам деятельности» (7 класс), в рамках проекта </w:t>
            </w:r>
            <w:r w:rsidRPr="00A26240">
              <w:rPr>
                <w:rFonts w:ascii="Times New Roman" w:eastAsia="Times New Roman" w:hAnsi="Times New Roman" w:cs="Times New Roman"/>
              </w:rPr>
              <w:lastRenderedPageBreak/>
              <w:t xml:space="preserve">«Билет в будущее» (6-8 классы).  Встречи с людьми разных профессий. (2, 4, 6, 7 класс). Здесь нужно отметить интерес учащихся к выпускникам школы, которые добились определённых успехов. Это знакомство проходило на страничке школы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на школьном сайте. </w:t>
            </w:r>
            <w:r w:rsidRPr="00A26240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</w:rPr>
              <w:t xml:space="preserve">В МБОУ «СОШ </w:t>
            </w:r>
            <w:proofErr w:type="spellStart"/>
            <w:r w:rsidRPr="00A26240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</w:rPr>
              <w:t>с.Побединское</w:t>
            </w:r>
            <w:proofErr w:type="spellEnd"/>
            <w:r w:rsidRPr="00A26240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</w:rPr>
              <w:t xml:space="preserve">» был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</w:rPr>
              <w:t xml:space="preserve">снят и выложен на официальную </w:t>
            </w:r>
            <w:r w:rsidRPr="00A26240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</w:rPr>
              <w:t xml:space="preserve">страницу </w:t>
            </w:r>
            <w:proofErr w:type="spellStart"/>
            <w:r w:rsidRPr="00A26240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</w:rPr>
              <w:t>Инстаграм</w:t>
            </w:r>
            <w:proofErr w:type="spellEnd"/>
            <w:r w:rsidRPr="00A26240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</w:rPr>
              <w:t xml:space="preserve"> (</w:t>
            </w:r>
            <w:proofErr w:type="spellStart"/>
            <w:r w:rsidRPr="00A26240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  <w:lang w:val="en-US"/>
              </w:rPr>
              <w:t>pobedinka</w:t>
            </w:r>
            <w:proofErr w:type="spellEnd"/>
            <w:r w:rsidRPr="00A26240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</w:rPr>
              <w:t xml:space="preserve">) видеоролик на тему: «Что я сделаю для России, когда вырасту?» под </w:t>
            </w:r>
            <w:proofErr w:type="spellStart"/>
            <w:r w:rsidRPr="00A26240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</w:rPr>
              <w:t>хэштэгом</w:t>
            </w:r>
            <w:proofErr w:type="spellEnd"/>
            <w:r w:rsidRPr="00A26240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</w:rPr>
              <w:t xml:space="preserve"> #</w:t>
            </w:r>
            <w:proofErr w:type="spellStart"/>
            <w:r w:rsidRPr="00A26240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</w:rPr>
              <w:t>МыБудущееРоссии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A26240">
              <w:rPr>
                <w:rFonts w:ascii="Times New Roman" w:eastAsia="Calibri" w:hAnsi="Times New Roman" w:cs="Times New Roman"/>
              </w:rPr>
              <w:t xml:space="preserve">пециалистами Управления образования Грозненского муниципального района Чеченской Республики в течение года изучается и регулярно проводится анализ результатов методической работы в образовательных учреждениях, определяются направления ее совершенствования. Методическая работа с педагогическими кадрами в школах выстроена в соответствии с общешкольными планами, имеется необходимая документация. Для углубленной проработки предметных и дидактических проблем были созданы и работали школьные методические объединения (ШМО), они являлись главным звеном методической </w:t>
            </w:r>
            <w:proofErr w:type="spellStart"/>
            <w:proofErr w:type="gramStart"/>
            <w:r w:rsidRPr="00A26240">
              <w:rPr>
                <w:rFonts w:ascii="Times New Roman" w:eastAsia="Calibri" w:hAnsi="Times New Roman" w:cs="Times New Roman"/>
              </w:rPr>
              <w:t>работы.Каждое</w:t>
            </w:r>
            <w:proofErr w:type="spellEnd"/>
            <w:proofErr w:type="gramEnd"/>
            <w:r w:rsidRPr="00A26240">
              <w:rPr>
                <w:rFonts w:ascii="Times New Roman" w:eastAsia="Calibri" w:hAnsi="Times New Roman" w:cs="Times New Roman"/>
              </w:rPr>
              <w:t xml:space="preserve"> школьное методическое объединение работает над своей методической темой, связанной с методической темой школы, и в своей деятельности, прежде всего, ориентируется на организацию методической помощи учителю в межкурсовой период.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6240">
              <w:rPr>
                <w:rFonts w:ascii="Times New Roman" w:eastAsia="Calibri" w:hAnsi="Times New Roman" w:cs="Times New Roman"/>
              </w:rPr>
              <w:t>В методической работе школ использовались классические формы работы:</w:t>
            </w:r>
          </w:p>
          <w:p w:rsidR="00A26240" w:rsidRPr="00A26240" w:rsidRDefault="00A26240" w:rsidP="00A26240">
            <w:pPr>
              <w:rPr>
                <w:rFonts w:ascii="Times New Roman" w:eastAsia="Calibri" w:hAnsi="Times New Roman" w:cs="Times New Roman"/>
              </w:rPr>
            </w:pPr>
            <w:r w:rsidRPr="00A26240">
              <w:rPr>
                <w:rFonts w:ascii="Times New Roman" w:eastAsia="Calibri" w:hAnsi="Times New Roman" w:cs="Times New Roman"/>
              </w:rPr>
              <w:t>- тематические педсоветы;</w:t>
            </w:r>
          </w:p>
          <w:p w:rsidR="00A26240" w:rsidRPr="00A26240" w:rsidRDefault="00A26240" w:rsidP="00A26240">
            <w:pPr>
              <w:rPr>
                <w:rFonts w:ascii="Times New Roman" w:eastAsia="Calibri" w:hAnsi="Times New Roman" w:cs="Times New Roman"/>
              </w:rPr>
            </w:pPr>
            <w:r w:rsidRPr="00A26240">
              <w:rPr>
                <w:rFonts w:ascii="Times New Roman" w:eastAsia="Calibri" w:hAnsi="Times New Roman" w:cs="Times New Roman"/>
              </w:rPr>
              <w:lastRenderedPageBreak/>
              <w:t>- заседания методического совета;</w:t>
            </w:r>
          </w:p>
          <w:p w:rsidR="00A26240" w:rsidRPr="00A26240" w:rsidRDefault="00A26240" w:rsidP="00A26240">
            <w:pPr>
              <w:rPr>
                <w:rFonts w:ascii="Times New Roman" w:eastAsia="Calibri" w:hAnsi="Times New Roman" w:cs="Times New Roman"/>
              </w:rPr>
            </w:pPr>
            <w:r w:rsidRPr="00A26240">
              <w:rPr>
                <w:rFonts w:ascii="Times New Roman" w:eastAsia="Calibri" w:hAnsi="Times New Roman" w:cs="Times New Roman"/>
              </w:rPr>
              <w:t>- заседания методического объединения;</w:t>
            </w:r>
          </w:p>
          <w:p w:rsidR="00A26240" w:rsidRPr="00A26240" w:rsidRDefault="00A26240" w:rsidP="00A26240">
            <w:pPr>
              <w:rPr>
                <w:rFonts w:ascii="Times New Roman" w:eastAsia="Calibri" w:hAnsi="Times New Roman" w:cs="Times New Roman"/>
              </w:rPr>
            </w:pPr>
            <w:r w:rsidRPr="00A26240">
              <w:rPr>
                <w:rFonts w:ascii="Times New Roman" w:eastAsia="Calibri" w:hAnsi="Times New Roman" w:cs="Times New Roman"/>
              </w:rPr>
              <w:t>- работа по самообразованию;</w:t>
            </w:r>
          </w:p>
          <w:p w:rsidR="00A26240" w:rsidRPr="00A26240" w:rsidRDefault="00A26240" w:rsidP="00A26240">
            <w:pPr>
              <w:rPr>
                <w:rFonts w:ascii="Times New Roman" w:eastAsia="Calibri" w:hAnsi="Times New Roman" w:cs="Times New Roman"/>
              </w:rPr>
            </w:pPr>
            <w:r w:rsidRPr="00A26240">
              <w:rPr>
                <w:rFonts w:ascii="Times New Roman" w:eastAsia="Calibri" w:hAnsi="Times New Roman" w:cs="Times New Roman"/>
              </w:rPr>
              <w:t>- предметные недели;</w:t>
            </w:r>
          </w:p>
          <w:p w:rsidR="00A26240" w:rsidRPr="00A26240" w:rsidRDefault="00A26240" w:rsidP="00A26240">
            <w:pPr>
              <w:rPr>
                <w:rFonts w:ascii="Times New Roman" w:eastAsia="Calibri" w:hAnsi="Times New Roman" w:cs="Times New Roman"/>
              </w:rPr>
            </w:pPr>
            <w:r w:rsidRPr="00A26240">
              <w:rPr>
                <w:rFonts w:ascii="Times New Roman" w:eastAsia="Calibri" w:hAnsi="Times New Roman" w:cs="Times New Roman"/>
              </w:rPr>
              <w:t>- педагогические мониторинги;</w:t>
            </w:r>
          </w:p>
          <w:p w:rsidR="00A26240" w:rsidRPr="00A26240" w:rsidRDefault="00A26240" w:rsidP="00A26240">
            <w:pPr>
              <w:rPr>
                <w:rFonts w:ascii="Times New Roman" w:eastAsia="Calibri" w:hAnsi="Times New Roman" w:cs="Times New Roman"/>
              </w:rPr>
            </w:pPr>
            <w:r w:rsidRPr="00A26240">
              <w:rPr>
                <w:rFonts w:ascii="Times New Roman" w:eastAsia="Calibri" w:hAnsi="Times New Roman" w:cs="Times New Roman"/>
              </w:rPr>
              <w:t>- обучение на курсах повышения квалификации и др.</w:t>
            </w:r>
          </w:p>
          <w:p w:rsidR="00A26240" w:rsidRPr="00A26240" w:rsidRDefault="00A26240" w:rsidP="00A26240">
            <w:pPr>
              <w:rPr>
                <w:rFonts w:ascii="Times New Roman" w:eastAsia="Calibri" w:hAnsi="Times New Roman" w:cs="Times New Roman"/>
              </w:rPr>
            </w:pPr>
            <w:r w:rsidRPr="00A26240">
              <w:rPr>
                <w:rFonts w:ascii="Times New Roman" w:eastAsia="Calibri" w:hAnsi="Times New Roman" w:cs="Times New Roman"/>
              </w:rPr>
              <w:t>- диагностика по предметам в рамках проекта РСУР;</w:t>
            </w:r>
          </w:p>
          <w:p w:rsidR="00A26240" w:rsidRPr="00A26240" w:rsidRDefault="00A26240" w:rsidP="00A26240">
            <w:pPr>
              <w:rPr>
                <w:rFonts w:ascii="Times New Roman" w:eastAsia="Calibri" w:hAnsi="Times New Roman" w:cs="Times New Roman"/>
              </w:rPr>
            </w:pPr>
            <w:r w:rsidRPr="00A26240">
              <w:rPr>
                <w:rFonts w:ascii="Times New Roman" w:eastAsia="Calibri" w:hAnsi="Times New Roman" w:cs="Times New Roman"/>
              </w:rPr>
              <w:t>- реализация проекта Географ.</w:t>
            </w:r>
          </w:p>
          <w:p w:rsidR="00A26240" w:rsidRPr="00A26240" w:rsidRDefault="00A26240" w:rsidP="00A26240">
            <w:pPr>
              <w:rPr>
                <w:rFonts w:ascii="Times New Roman" w:eastAsia="Calibri" w:hAnsi="Times New Roman" w:cs="Times New Roman"/>
              </w:rPr>
            </w:pPr>
            <w:r w:rsidRPr="00A26240">
              <w:rPr>
                <w:rFonts w:ascii="Times New Roman" w:eastAsia="Calibri" w:hAnsi="Times New Roman" w:cs="Times New Roman"/>
              </w:rPr>
              <w:t>Созданные в школах методические советы способствовали решению приоритетных психолого-педагогических проблем, координировали взаимодействие методических объединений, оказывали помощь педагогическому коллективу в работе над единой методической темой. Еженедельно совместно с ЦОКО отделом информационно-правового, методического объединения проводятся тренировочные занятия с учителями, получившими «незачет» по итогам прошедших диагностических работ. Для повышения педагогического мастерства учителей и распространения лучшего опыта систематически проводились заседания методических объединений, совмещенные с проведением открытых уроков. С целью ознакомления педагогов с основными тенденциями в российском образовании проводились педагогические советы, совещания при директоре.</w:t>
            </w:r>
          </w:p>
          <w:p w:rsidR="00A26240" w:rsidRPr="00A26240" w:rsidRDefault="00A26240" w:rsidP="00A26240">
            <w:pPr>
              <w:rPr>
                <w:rFonts w:ascii="Times New Roman" w:eastAsia="Calibri" w:hAnsi="Times New Roman" w:cs="Times New Roman"/>
              </w:rPr>
            </w:pPr>
            <w:r w:rsidRPr="00A26240">
              <w:rPr>
                <w:rFonts w:ascii="Times New Roman" w:eastAsia="Calibri" w:hAnsi="Times New Roman" w:cs="Times New Roman"/>
              </w:rPr>
              <w:lastRenderedPageBreak/>
              <w:t xml:space="preserve">Регулярно, все учителя, согласно графику курсов повышения квалификации, проходят соответствующие курсы, способствующие повышению качества их профессионального мастерства. По мере необходимости Управление образования проводит мониторинги по направлениям, которые требуют дополнительного участия и помощи </w:t>
            </w:r>
            <w:proofErr w:type="spellStart"/>
            <w:proofErr w:type="gramStart"/>
            <w:r w:rsidRPr="00A26240">
              <w:rPr>
                <w:rFonts w:ascii="Times New Roman" w:eastAsia="Calibri" w:hAnsi="Times New Roman" w:cs="Times New Roman"/>
              </w:rPr>
              <w:t>специалистов.Направления</w:t>
            </w:r>
            <w:proofErr w:type="spellEnd"/>
            <w:proofErr w:type="gramEnd"/>
            <w:r w:rsidRPr="00A26240">
              <w:rPr>
                <w:rFonts w:ascii="Times New Roman" w:eastAsia="Calibri" w:hAnsi="Times New Roman" w:cs="Times New Roman"/>
              </w:rPr>
              <w:t xml:space="preserve"> совершенствования методической работы:</w:t>
            </w:r>
          </w:p>
          <w:p w:rsidR="00A26240" w:rsidRPr="00A26240" w:rsidRDefault="00A26240" w:rsidP="00A26240">
            <w:pPr>
              <w:rPr>
                <w:rFonts w:ascii="Times New Roman" w:eastAsia="Calibri" w:hAnsi="Times New Roman" w:cs="Times New Roman"/>
              </w:rPr>
            </w:pPr>
            <w:r w:rsidRPr="00A26240">
              <w:rPr>
                <w:rFonts w:ascii="Times New Roman" w:eastAsia="Calibri" w:hAnsi="Times New Roman" w:cs="Times New Roman"/>
              </w:rPr>
              <w:t>- организация системы методической работы в школе с целью развития педагогического творчества и самореализации инициативы педагогов;</w:t>
            </w:r>
          </w:p>
          <w:p w:rsidR="00A26240" w:rsidRPr="00A26240" w:rsidRDefault="00A26240" w:rsidP="00A26240">
            <w:pPr>
              <w:rPr>
                <w:rFonts w:ascii="Times New Roman" w:eastAsia="Calibri" w:hAnsi="Times New Roman" w:cs="Times New Roman"/>
              </w:rPr>
            </w:pPr>
            <w:r w:rsidRPr="00A26240">
              <w:rPr>
                <w:rFonts w:ascii="Times New Roman" w:eastAsia="Calibri" w:hAnsi="Times New Roman" w:cs="Times New Roman"/>
              </w:rPr>
              <w:t>- максимальное привлечение учителей через различные формы (от постоянных до единовременных) к методической работе школы, применение в работе новых форм методической работы;</w:t>
            </w:r>
          </w:p>
          <w:p w:rsidR="00A26240" w:rsidRPr="00A26240" w:rsidRDefault="00A26240" w:rsidP="00A26240">
            <w:pPr>
              <w:rPr>
                <w:rFonts w:ascii="Times New Roman" w:eastAsia="Calibri" w:hAnsi="Times New Roman" w:cs="Times New Roman"/>
              </w:rPr>
            </w:pPr>
            <w:r w:rsidRPr="00A26240">
              <w:rPr>
                <w:rFonts w:ascii="Times New Roman" w:eastAsia="Calibri" w:hAnsi="Times New Roman" w:cs="Times New Roman"/>
              </w:rPr>
              <w:t>- усиление работы школьных методических объединение по поиску, обобщению передового педагогического опыта, его распространению, что позволит поднять уровень методической работы в школе, отразится на результатах обучения и воспитания учащихся;</w:t>
            </w:r>
          </w:p>
          <w:p w:rsidR="00A26240" w:rsidRPr="00A26240" w:rsidRDefault="00A26240" w:rsidP="00A26240">
            <w:pPr>
              <w:rPr>
                <w:rFonts w:ascii="Times New Roman" w:eastAsia="Calibri" w:hAnsi="Times New Roman" w:cs="Times New Roman"/>
              </w:rPr>
            </w:pPr>
            <w:r w:rsidRPr="00A26240">
              <w:rPr>
                <w:rFonts w:ascii="Times New Roman" w:eastAsia="Calibri" w:hAnsi="Times New Roman" w:cs="Times New Roman"/>
              </w:rPr>
              <w:t>- создание условий для понимания каждым учителем необходимости использования новых педагогических технологий и их элементов: проектная методика, использование на уроках современных информационных технологий;</w:t>
            </w:r>
          </w:p>
          <w:p w:rsidR="00A26240" w:rsidRPr="00A26240" w:rsidRDefault="00A26240" w:rsidP="00A26240">
            <w:pPr>
              <w:rPr>
                <w:rFonts w:ascii="Times New Roman" w:eastAsia="Calibri" w:hAnsi="Times New Roman" w:cs="Times New Roman"/>
              </w:rPr>
            </w:pPr>
            <w:r w:rsidRPr="00A26240">
              <w:rPr>
                <w:rFonts w:ascii="Times New Roman" w:eastAsia="Calibri" w:hAnsi="Times New Roman" w:cs="Times New Roman"/>
              </w:rPr>
              <w:t xml:space="preserve">- организация рефлексивной деятельности учителей в ходе анализа педагогической деятельности и выработки путей решения </w:t>
            </w:r>
            <w:r w:rsidRPr="00A26240">
              <w:rPr>
                <w:rFonts w:ascii="Times New Roman" w:eastAsia="Calibri" w:hAnsi="Times New Roman" w:cs="Times New Roman"/>
              </w:rPr>
              <w:lastRenderedPageBreak/>
              <w:t>педагогических проблем и затруднений.</w:t>
            </w:r>
          </w:p>
          <w:p w:rsidR="00A77E9A" w:rsidRPr="00A26240" w:rsidRDefault="00A26240" w:rsidP="00A77E9A">
            <w:pPr>
              <w:rPr>
                <w:rFonts w:ascii="Times New Roman" w:eastAsia="Calibri" w:hAnsi="Times New Roman" w:cs="Times New Roman"/>
              </w:rPr>
            </w:pPr>
            <w:r w:rsidRPr="00A26240">
              <w:rPr>
                <w:rFonts w:ascii="Times New Roman" w:eastAsia="Calibri" w:hAnsi="Times New Roman" w:cs="Times New Roman"/>
              </w:rPr>
              <w:t>Вышеперечисленная методическая работа педагогов направлена непосредственно на повышение качества образования обучающихся 9-х классов для дальнейшего обучения в 10-х и 11-х классов.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26240">
              <w:rPr>
                <w:rFonts w:ascii="Times New Roman" w:eastAsia="Calibri" w:hAnsi="Times New Roman" w:cs="Times New Roman"/>
              </w:rPr>
              <w:t>С каждым учебным годом все больше обучающихся 9-х классов изъявляют желание освоить программу среднего общего образования в 10-х и 11-х классах, нежели в учреждениях среднего профессионального образования. Данный выбор обуславливается положительной динамикой сдачи ЕГЭ.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A26240">
              <w:rPr>
                <w:rFonts w:ascii="Times New Roman" w:eastAsia="Times New Roman" w:hAnsi="Times New Roman" w:cs="Times New Roman"/>
              </w:rPr>
              <w:t>оговора о целевом обучении граждан заключаются в соответствии с требованиями Федерального закона от 29 декабря 2012 года № 273-ФЗ «Об образовании в Российской Федерации».</w:t>
            </w:r>
          </w:p>
        </w:tc>
      </w:tr>
      <w:tr w:rsidR="00EF7491" w:rsidTr="006D3DF6">
        <w:trPr>
          <w:trHeight w:val="41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F7491" w:rsidRPr="006D0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436E00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№03-05пп от 31.01.2019г.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436E00" w:rsidP="00436E0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п.2 - </w:t>
            </w:r>
            <w:r w:rsidRPr="00436E00">
              <w:rPr>
                <w:rFonts w:ascii="Times New Roman" w:hAnsi="Times New Roman" w:cs="Times New Roman"/>
              </w:rPr>
              <w:t>Обратить внимание руководителей государственных органов и органов местного самоуправления Чеченской Республики при размещении общедоступной информации в информационно-телекоммуникационной сети "Интернет",в том числе на официальных аккаунтах государственных органов и органов местного самоуправления в социальных сетях: о недопустимости размещения государственными и муниципальными служащими информации,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E00">
              <w:rPr>
                <w:rFonts w:ascii="Times New Roman" w:hAnsi="Times New Roman" w:cs="Times New Roman"/>
              </w:rPr>
              <w:t xml:space="preserve">дискредитирующей интересы государственных органов и должностных лиц и не относящейся к служебной деятельности; о необходимости поддержания имиджа государственного и муниципального служащего, соблюдения норм и принципов профессиональной </w:t>
            </w:r>
            <w:r w:rsidRPr="00436E00">
              <w:rPr>
                <w:rFonts w:ascii="Times New Roman" w:hAnsi="Times New Roman" w:cs="Times New Roman"/>
              </w:rPr>
              <w:lastRenderedPageBreak/>
              <w:t>этики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6D03BE" w:rsidRDefault="007920B3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21" w:rsidRPr="006D03BE" w:rsidRDefault="00EA7B21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136" w:rsidRPr="000D7136" w:rsidRDefault="000D7136" w:rsidP="000D7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6">
              <w:rPr>
                <w:rFonts w:ascii="Times New Roman" w:hAnsi="Times New Roman" w:cs="Times New Roman"/>
                <w:sz w:val="24"/>
                <w:szCs w:val="24"/>
              </w:rPr>
              <w:t>При размещении общедоступной информации в информационно - телекоммуникационной сети «Интернет», в том числе на официальных аккаунтах государственных органов и органов местного самоуправления, в социальных сетях, администрацией района принимаются меры:</w:t>
            </w:r>
          </w:p>
          <w:p w:rsidR="000D7136" w:rsidRPr="000D7136" w:rsidRDefault="000D7136" w:rsidP="000D7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6">
              <w:rPr>
                <w:rFonts w:ascii="Times New Roman" w:hAnsi="Times New Roman" w:cs="Times New Roman"/>
                <w:sz w:val="24"/>
                <w:szCs w:val="24"/>
              </w:rPr>
              <w:t xml:space="preserve">-по недопустимости размещения информации, дискредитирующей интересы государственных органов и должностных лиц и не относящейся к служебной деятельности; </w:t>
            </w:r>
          </w:p>
          <w:p w:rsidR="00EF7491" w:rsidRPr="00D34D31" w:rsidRDefault="000D7136" w:rsidP="000D71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6">
              <w:rPr>
                <w:rFonts w:ascii="Times New Roman" w:hAnsi="Times New Roman" w:cs="Times New Roman"/>
                <w:sz w:val="24"/>
                <w:szCs w:val="24"/>
              </w:rPr>
              <w:t>-по поддержанию имиджа государственного и муниципального служащего, соблюдения норм и принципов профессиональной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69B5" w:rsidTr="003E6254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B5" w:rsidRPr="006D03BE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A69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B5" w:rsidRDefault="00FA69B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№01-07пп от 05.03.2019г.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B5" w:rsidRDefault="00FA69B5" w:rsidP="00FA69B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2 - </w:t>
            </w:r>
            <w:r w:rsidRPr="00FA69B5">
              <w:rPr>
                <w:rFonts w:ascii="Times New Roman" w:hAnsi="Times New Roman" w:cs="Times New Roman"/>
              </w:rPr>
              <w:t>Рекомендовать главам администраций (мэрам)</w:t>
            </w:r>
            <w:r w:rsidR="003E6254">
              <w:rPr>
                <w:rFonts w:ascii="Times New Roman" w:hAnsi="Times New Roman" w:cs="Times New Roman"/>
              </w:rPr>
              <w:t xml:space="preserve"> </w:t>
            </w:r>
            <w:r w:rsidRPr="00FA69B5">
              <w:rPr>
                <w:rFonts w:ascii="Times New Roman" w:hAnsi="Times New Roman" w:cs="Times New Roman"/>
              </w:rPr>
              <w:t>муниципальных районов, городских округов, городских и сельских поселений Чеченской Республики провести необходимые мероприятия по достижению показателей для оценки эффективности деятельности высших должностных лиц субъектов РФ, установленных Указом Президента РФ от 07.05.2018г. №204 "О национальных целях и стратегических задачах развития РФ на период до 2024года" и перечнем поручений Президента РФ от 18.12.2018г.      №Пр-2426ГС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B5" w:rsidRDefault="003E6254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2024 год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B5" w:rsidRDefault="00FA69B5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FA69B5" w:rsidRDefault="00D87E61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Хизириев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FA69B5">
              <w:rPr>
                <w:rFonts w:ascii="Times New Roman" w:hAnsi="Times New Roman" w:cs="Times New Roman"/>
              </w:rPr>
              <w:t>.</w:t>
            </w:r>
          </w:p>
          <w:p w:rsidR="00FA69B5" w:rsidRDefault="00D87E61" w:rsidP="00D07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</w:t>
            </w:r>
            <w:r w:rsidR="00FA69B5">
              <w:rPr>
                <w:rFonts w:ascii="Times New Roman" w:hAnsi="Times New Roman" w:cs="Times New Roman"/>
              </w:rPr>
              <w:t>.</w:t>
            </w:r>
          </w:p>
          <w:p w:rsidR="00FA69B5" w:rsidRDefault="00FA69B5" w:rsidP="00FA69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Асламбекова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B5" w:rsidRPr="00D87E61" w:rsidRDefault="00D87E61" w:rsidP="003E6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61">
              <w:rPr>
                <w:rFonts w:ascii="Times New Roman" w:eastAsia="Times New Roman" w:hAnsi="Times New Roman" w:cs="Times New Roman"/>
                <w:sz w:val="24"/>
                <w:szCs w:val="24"/>
              </w:rPr>
              <w:t>До глав администраций сельских поселений и служб района доведено настоящее поручение. Администрацией района принято участие в совещаниях, проведенных Министерством экономического, территориального развития и торговли Чеченской Республики по методике расчета показателей для оценки эффективности деятельности высших должностных лиц Субъектов Российской Федерации, а также проводятся мероприятия по достижению показателей эффективности деятельности высших должностных лиц, установленных Указом Президента Российской Федерации от 7 мая 2018 года № 204 «О национальных целях и стратегических задачах развития РФ на период до 2024 года».</w:t>
            </w:r>
          </w:p>
        </w:tc>
      </w:tr>
      <w:tr w:rsidR="003E6254" w:rsidTr="006115AD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№01-13пп от 03.07.2019г.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3E625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11 - </w:t>
            </w:r>
            <w:r w:rsidRPr="003E6254">
              <w:rPr>
                <w:rFonts w:ascii="Times New Roman" w:hAnsi="Times New Roman" w:cs="Times New Roman"/>
              </w:rPr>
              <w:t>Рекомендовать администрациям 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районов и городских округов ЧР представлять в УФНС России по ЧР информацию о профинансированных из муниципального бюджета суммах бюджетных инвестиций (субсидии, гранты и т.д.) в разрезе получателей бюджетных средств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Pr="003E6254" w:rsidRDefault="003E6254" w:rsidP="003E6254">
            <w:pPr>
              <w:jc w:val="center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>ежеквартально</w:t>
            </w:r>
          </w:p>
          <w:p w:rsidR="003E6254" w:rsidRPr="003E6254" w:rsidRDefault="003E6254" w:rsidP="003E6254">
            <w:pPr>
              <w:jc w:val="center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>до 5 числа</w:t>
            </w:r>
          </w:p>
          <w:p w:rsidR="003E6254" w:rsidRDefault="003E6254" w:rsidP="003E6254">
            <w:pPr>
              <w:jc w:val="center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BD50B2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Хизириев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Pr="00ED2890" w:rsidRDefault="00ED2890" w:rsidP="003E62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890">
              <w:rPr>
                <w:rFonts w:ascii="Times New Roman" w:hAnsi="Times New Roman" w:cs="Times New Roman"/>
              </w:rPr>
              <w:t>Во 2 квартале 2020 года из муниципального бюджета Грозненского муниципального района бюджетные инвестиции не выделялись.</w:t>
            </w:r>
          </w:p>
        </w:tc>
      </w:tr>
      <w:tr w:rsidR="003E6254" w:rsidTr="006115AD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№01-14пп от 06.07.2019г.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3E625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п.1 - Рекомендовать главам админис</w:t>
            </w:r>
            <w:r w:rsidRPr="003E6254">
              <w:rPr>
                <w:rFonts w:ascii="Times New Roman" w:hAnsi="Times New Roman" w:cs="Times New Roman"/>
              </w:rPr>
              <w:t>траций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муниципальных районов и мэрам городских округов ЧР через региональные СМИ проводить регулярную работу по информированию населения о запланированной проводимой работе по развитию социальной инфраструктуры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Default="003E6254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2" w:rsidRPr="00BD50B2" w:rsidRDefault="00BD50B2" w:rsidP="00BD50B2">
            <w:pPr>
              <w:pStyle w:val="a8"/>
              <w:tabs>
                <w:tab w:val="left" w:pos="949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D50B2">
              <w:rPr>
                <w:rFonts w:ascii="Times New Roman" w:eastAsia="Calibri" w:hAnsi="Times New Roman" w:cs="Times New Roman"/>
              </w:rPr>
              <w:t>Во втором квартале 2020 года проведена следующая работа:</w:t>
            </w:r>
          </w:p>
          <w:p w:rsidR="003E6254" w:rsidRPr="003B7BB6" w:rsidRDefault="00BD50B2" w:rsidP="003B7BB6">
            <w:pPr>
              <w:pStyle w:val="a8"/>
              <w:tabs>
                <w:tab w:val="left" w:pos="993"/>
                <w:tab w:val="left" w:pos="9498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D50B2">
              <w:rPr>
                <w:rFonts w:ascii="Times New Roman" w:eastAsia="Calibri" w:hAnsi="Times New Roman" w:cs="Times New Roman"/>
              </w:rPr>
              <w:t xml:space="preserve">администрацией района через региональные СМИ ведется работа по информированию населения о реализации социальной инфраструктуры района, о ходе мероприятий в рамках исполнения поручений, федеральных программ и проектов. Так были подготовлены </w:t>
            </w:r>
            <w:r w:rsidRPr="00BD50B2">
              <w:rPr>
                <w:rFonts w:ascii="Times New Roman" w:eastAsia="Calibri" w:hAnsi="Times New Roman" w:cs="Times New Roman"/>
              </w:rPr>
              <w:lastRenderedPageBreak/>
              <w:t xml:space="preserve">и выданы в эфир на </w:t>
            </w:r>
            <w:proofErr w:type="gramStart"/>
            <w:r w:rsidRPr="00BD50B2">
              <w:rPr>
                <w:rFonts w:ascii="Times New Roman" w:eastAsia="Calibri" w:hAnsi="Times New Roman" w:cs="Times New Roman"/>
              </w:rPr>
              <w:t>ЧГТРК  «</w:t>
            </w:r>
            <w:proofErr w:type="gramEnd"/>
            <w:r w:rsidRPr="00BD50B2">
              <w:rPr>
                <w:rFonts w:ascii="Times New Roman" w:eastAsia="Calibri" w:hAnsi="Times New Roman" w:cs="Times New Roman"/>
              </w:rPr>
              <w:t>Грозный», ГТРК «</w:t>
            </w:r>
            <w:proofErr w:type="spellStart"/>
            <w:r w:rsidRPr="00BD50B2">
              <w:rPr>
                <w:rFonts w:ascii="Times New Roman" w:eastAsia="Calibri" w:hAnsi="Times New Roman" w:cs="Times New Roman"/>
              </w:rPr>
              <w:t>Вайнах</w:t>
            </w:r>
            <w:proofErr w:type="spellEnd"/>
            <w:r w:rsidRPr="00BD50B2">
              <w:rPr>
                <w:rFonts w:ascii="Times New Roman" w:eastAsia="Calibri" w:hAnsi="Times New Roman" w:cs="Times New Roman"/>
              </w:rPr>
              <w:t>» и ТРК «Путь» а также освещены на официальном сайте района, страницах сетевого издания «Зов земли» и аккаунте «</w:t>
            </w:r>
            <w:proofErr w:type="spellStart"/>
            <w:r w:rsidRPr="00BD50B2">
              <w:rPr>
                <w:rFonts w:ascii="Times New Roman" w:eastAsia="Calibri" w:hAnsi="Times New Roman" w:cs="Times New Roman"/>
              </w:rPr>
              <w:t>Инстаграм</w:t>
            </w:r>
            <w:proofErr w:type="spellEnd"/>
            <w:r w:rsidRPr="00BD50B2">
              <w:rPr>
                <w:rFonts w:ascii="Times New Roman" w:eastAsia="Calibri" w:hAnsi="Times New Roman" w:cs="Times New Roman"/>
              </w:rPr>
              <w:t>», сюжеты о строительстве парков отдыха (федеральная программа «Формирование комфортной городской среды»), проведенные мероприятия по исполнению обращений (пожеланий) жителей Грозненского района,  прозвучавших в ходе пря</w:t>
            </w:r>
            <w:r w:rsidR="003B7BB6">
              <w:rPr>
                <w:rFonts w:ascii="Times New Roman" w:eastAsia="Calibri" w:hAnsi="Times New Roman" w:cs="Times New Roman"/>
              </w:rPr>
              <w:t xml:space="preserve">мого эфира на ЧГТРК «Грозный». </w:t>
            </w:r>
          </w:p>
        </w:tc>
      </w:tr>
      <w:tr w:rsidR="003E6254" w:rsidTr="00E54BC1">
        <w:trPr>
          <w:trHeight w:val="141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3E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№01-14пп от 06.07.2019г.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13615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2.2 - </w:t>
            </w:r>
            <w:r w:rsidRPr="003E6254">
              <w:rPr>
                <w:rFonts w:ascii="Times New Roman" w:hAnsi="Times New Roman" w:cs="Times New Roman"/>
              </w:rPr>
              <w:t>Учитывать обращения (пожелания) жителей региона, поступившие в ходе прямых эфиров, при планировании своей деятельности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Default="003E6254" w:rsidP="0013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4" w:rsidRPr="00E54BC1" w:rsidRDefault="003B7BB6" w:rsidP="00E54BC1">
            <w:pPr>
              <w:tabs>
                <w:tab w:val="left" w:pos="993"/>
                <w:tab w:val="lef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D50B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района и в дальнейшем будет учитывать обращения (пожелания) жителей района, поступившие в ходе прямого эфира, при планировании своей деятельности.</w:t>
            </w:r>
          </w:p>
        </w:tc>
      </w:tr>
      <w:tr w:rsidR="003E6254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6829C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№01-19пп от 16.10.2019г.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3E6254" w:rsidP="003E625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п.2 - </w:t>
            </w:r>
            <w:r w:rsidRPr="003E6254">
              <w:rPr>
                <w:rFonts w:ascii="Times New Roman" w:hAnsi="Times New Roman" w:cs="Times New Roman"/>
              </w:rPr>
              <w:t>Помощнику Гавы ЧР, директору ГБУ "ЧГТРК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"Грозный" Дуд</w:t>
            </w:r>
            <w:r>
              <w:rPr>
                <w:rFonts w:ascii="Times New Roman" w:hAnsi="Times New Roman" w:cs="Times New Roman"/>
              </w:rPr>
              <w:t xml:space="preserve">аеву А.М. во взаимодействии с  </w:t>
            </w:r>
            <w:r w:rsidRPr="003E6254"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ми местного самоуправления ЧР,  </w:t>
            </w:r>
            <w:r w:rsidRPr="003E6254">
              <w:rPr>
                <w:rFonts w:ascii="Times New Roman" w:hAnsi="Times New Roman" w:cs="Times New Roman"/>
              </w:rPr>
              <w:t>заинтересованными органами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общественными организациями организовать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 xml:space="preserve"> проведение</w:t>
            </w:r>
            <w:r>
              <w:rPr>
                <w:rFonts w:ascii="Times New Roman" w:hAnsi="Times New Roman" w:cs="Times New Roman"/>
              </w:rPr>
              <w:t xml:space="preserve"> на площадках СМИ ( в том числе </w:t>
            </w:r>
            <w:r w:rsidRPr="003E62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254">
              <w:rPr>
                <w:rFonts w:ascii="Times New Roman" w:hAnsi="Times New Roman" w:cs="Times New Roman"/>
              </w:rPr>
              <w:t>медийных</w:t>
            </w:r>
            <w:proofErr w:type="spellEnd"/>
            <w:r w:rsidRPr="003E6254">
              <w:rPr>
                <w:rFonts w:ascii="Times New Roman" w:hAnsi="Times New Roman" w:cs="Times New Roman"/>
              </w:rPr>
              <w:t xml:space="preserve">), Интернет-ресурсов и в </w:t>
            </w:r>
            <w:r>
              <w:rPr>
                <w:rFonts w:ascii="Times New Roman" w:hAnsi="Times New Roman" w:cs="Times New Roman"/>
              </w:rPr>
              <w:t xml:space="preserve"> социальных сетях информационно- </w:t>
            </w:r>
            <w:r w:rsidRPr="003E6254">
              <w:rPr>
                <w:rFonts w:ascii="Times New Roman" w:hAnsi="Times New Roman" w:cs="Times New Roman"/>
              </w:rPr>
              <w:t>разъяснительной работы по противодействию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 xml:space="preserve">распространения дезинформации,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сфабри</w:t>
            </w:r>
            <w:r>
              <w:rPr>
                <w:rFonts w:ascii="Times New Roman" w:hAnsi="Times New Roman" w:cs="Times New Roman"/>
              </w:rPr>
              <w:t xml:space="preserve">кованных информационных мифов,  </w:t>
            </w:r>
            <w:r w:rsidRPr="003E6254">
              <w:rPr>
                <w:rFonts w:ascii="Times New Roman" w:hAnsi="Times New Roman" w:cs="Times New Roman"/>
              </w:rPr>
              <w:t xml:space="preserve">направленных на манипуляцию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общественным мнением путем формирования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 xml:space="preserve"> у населения ( в особенности в молодежной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среде) асоциальных, чуждых (аморальных) поведенч</w:t>
            </w:r>
            <w:r>
              <w:rPr>
                <w:rFonts w:ascii="Times New Roman" w:hAnsi="Times New Roman" w:cs="Times New Roman"/>
              </w:rPr>
              <w:t xml:space="preserve">еских и ценностных ориентиров, </w:t>
            </w:r>
            <w:r w:rsidRPr="003E6254">
              <w:rPr>
                <w:rFonts w:ascii="Times New Roman" w:hAnsi="Times New Roman" w:cs="Times New Roman"/>
              </w:rPr>
              <w:t>способных искусственно сталкивать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общественные интересы и обострять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общественные отношения, вызывать обществе</w:t>
            </w:r>
            <w:r>
              <w:rPr>
                <w:rFonts w:ascii="Times New Roman" w:hAnsi="Times New Roman" w:cs="Times New Roman"/>
              </w:rPr>
              <w:t>нное беспокойство, поддерживать</w:t>
            </w:r>
            <w:r w:rsidRPr="003E6254">
              <w:rPr>
                <w:rFonts w:ascii="Times New Roman" w:hAnsi="Times New Roman" w:cs="Times New Roman"/>
              </w:rPr>
              <w:t xml:space="preserve"> в обществе социальное напряжение, а также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 xml:space="preserve">иных </w:t>
            </w:r>
            <w:r w:rsidRPr="003E6254">
              <w:rPr>
                <w:rFonts w:ascii="Times New Roman" w:hAnsi="Times New Roman" w:cs="Times New Roman"/>
              </w:rPr>
              <w:lastRenderedPageBreak/>
              <w:t>информационных рисков и угроз, препятствующих реализации</w:t>
            </w:r>
            <w:r>
              <w:rPr>
                <w:rFonts w:ascii="Times New Roman" w:hAnsi="Times New Roman" w:cs="Times New Roman"/>
              </w:rPr>
              <w:t xml:space="preserve"> национальных  </w:t>
            </w:r>
            <w:r w:rsidRPr="003E6254">
              <w:rPr>
                <w:rFonts w:ascii="Times New Roman" w:hAnsi="Times New Roman" w:cs="Times New Roman"/>
              </w:rPr>
              <w:t>интересов и стратегических приоритетов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lastRenderedPageBreak/>
              <w:t>16.11.2019г.,</w:t>
            </w:r>
          </w:p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далее - </w:t>
            </w:r>
          </w:p>
          <w:p w:rsidR="003E6254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4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D4B" w:rsidRPr="00E20FC1" w:rsidRDefault="00E20FC1" w:rsidP="00E20FC1">
            <w:pPr>
              <w:tabs>
                <w:tab w:val="left" w:pos="100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0F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7C1D4B" w:rsidRPr="00E20F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Грозненском муниципальном районе за </w:t>
            </w:r>
            <w:r w:rsidR="007C1D4B" w:rsidRPr="00E20F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="007C1D4B" w:rsidRPr="00E20F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квартал 2020 г. была проведена информационно-разъяснительная работа с населением по вопросам противодействия распространению дезинформации, сфабрикованных информационных мифов, способных вызвать беспокойство среди населения. </w:t>
            </w:r>
          </w:p>
          <w:p w:rsidR="003E6254" w:rsidRPr="00E20FC1" w:rsidRDefault="007C1D4B" w:rsidP="00E20FC1">
            <w:pPr>
              <w:tabs>
                <w:tab w:val="left" w:pos="10065"/>
              </w:tabs>
              <w:spacing w:line="240" w:lineRule="auto"/>
              <w:jc w:val="both"/>
              <w:rPr>
                <w:bCs/>
                <w:iCs/>
                <w:sz w:val="28"/>
                <w:szCs w:val="28"/>
              </w:rPr>
            </w:pPr>
            <w:r w:rsidRPr="00E20F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связи с распространением новой </w:t>
            </w:r>
            <w:proofErr w:type="spellStart"/>
            <w:r w:rsidRPr="00E20F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коронавирусной</w:t>
            </w:r>
            <w:proofErr w:type="spellEnd"/>
            <w:r w:rsidRPr="00E20F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инфекции </w:t>
            </w:r>
            <w:r w:rsidRPr="00E20F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COVID</w:t>
            </w:r>
            <w:r w:rsidRPr="00E20F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-19</w:t>
            </w:r>
            <w:r w:rsidR="00E20F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E20F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запланированные мероприятия с участием жителей района отменены на неопределенный срок. Информационный материал размещен на официальном сайте администрации Грозненского муниципального района (</w:t>
            </w:r>
            <w:proofErr w:type="spellStart"/>
            <w:r w:rsidRPr="00E20F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</w:t>
            </w:r>
            <w:proofErr w:type="spellEnd"/>
            <w:r w:rsidRPr="00E20F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://</w:t>
            </w:r>
            <w:hyperlink r:id="rId5" w:history="1">
              <w:r w:rsidRPr="00E20FC1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www</w:t>
              </w:r>
              <w:r w:rsidRPr="00E20FC1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E20FC1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grozraion</w:t>
              </w:r>
              <w:proofErr w:type="spellEnd"/>
              <w:r w:rsidRPr="00E20FC1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E20FC1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20F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и </w:t>
            </w:r>
            <w:r w:rsidRPr="00E20F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МБУ «Грозненское районное сетевое издание «Зов земли»</w:t>
            </w:r>
            <w:r w:rsidRPr="00E20F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E20F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</w:t>
            </w:r>
            <w:proofErr w:type="spellEnd"/>
            <w:r w:rsidRPr="00E20F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://</w:t>
            </w:r>
            <w:hyperlink r:id="rId6" w:history="1">
              <w:r w:rsidRPr="00E20FC1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www</w:t>
              </w:r>
              <w:r w:rsidRPr="00E20FC1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E20FC1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zovzemli</w:t>
              </w:r>
              <w:proofErr w:type="spellEnd"/>
              <w:r w:rsidRPr="00E20FC1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E20FC1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20F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</w:tc>
      </w:tr>
      <w:tr w:rsidR="006829C5" w:rsidTr="006A1E10">
        <w:trPr>
          <w:trHeight w:val="27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682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№01-20пп от 18.10.2019г.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6829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5 - </w:t>
            </w:r>
            <w:r w:rsidRPr="006829C5">
              <w:rPr>
                <w:rFonts w:ascii="Times New Roman" w:hAnsi="Times New Roman" w:cs="Times New Roman"/>
              </w:rPr>
              <w:t>Рекомендовать главам администраций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9C5">
              <w:rPr>
                <w:rFonts w:ascii="Times New Roman" w:hAnsi="Times New Roman" w:cs="Times New Roman"/>
              </w:rPr>
              <w:t>муниципальных районов и мэрам городских округов ЧР совместно с МИЗО ЧР (</w:t>
            </w:r>
            <w:proofErr w:type="spellStart"/>
            <w:r w:rsidRPr="006829C5">
              <w:rPr>
                <w:rFonts w:ascii="Times New Roman" w:hAnsi="Times New Roman" w:cs="Times New Roman"/>
              </w:rPr>
              <w:t>Ирасханов</w:t>
            </w:r>
            <w:proofErr w:type="spellEnd"/>
            <w:r w:rsidRPr="006829C5">
              <w:rPr>
                <w:rFonts w:ascii="Times New Roman" w:hAnsi="Times New Roman" w:cs="Times New Roman"/>
              </w:rPr>
              <w:t xml:space="preserve"> А.С.) обеспечить в установленном порядке осуществление государственной регистрации прав на земельные участки, находящиеся в фактическом пользовании  физических и юридических лиц (индивидуальных предпринимателей) на землях, переведенных из категории сельскохозяйственного назначения в категорию земель населенных пунктов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Гайтамирова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87" w:rsidRPr="00193D87" w:rsidRDefault="00193D87" w:rsidP="00193D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Грозненском муниципальном  районе с 2002 года по настоящее время принято всего 18 Постановлений Правительства Чеченской Республики о переводе земель категории сельскохозяйственного назначения в категорию земель населенных пунктов без учета  10 сельских поселений, отнесенных к территориям других муниципальных образований, в соответствии с Законом Чеченской Республики от 4 октября 2019 года № 41-РЗ  «О преобразовании, изменений границ отдельных муниципальных образований Чеченской Республики и внесении изменений в некоторые законодательные акты Чеченской Республики». </w:t>
            </w:r>
          </w:p>
          <w:p w:rsidR="00193D87" w:rsidRPr="00193D87" w:rsidRDefault="00193D87" w:rsidP="00193D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переведенная площадь земельных участков в земли населенных пунктов </w:t>
            </w:r>
            <w:proofErr w:type="gramStart"/>
            <w:r w:rsidRPr="0019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-</w:t>
            </w:r>
            <w:proofErr w:type="gramEnd"/>
            <w:r w:rsidRPr="0019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588,6 га, большая часть из которой выделена под ИЖС. </w:t>
            </w:r>
          </w:p>
          <w:p w:rsidR="00193D87" w:rsidRPr="00193D87" w:rsidRDefault="00193D87" w:rsidP="00193D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выгрузке данных из базы </w:t>
            </w:r>
            <w:proofErr w:type="spellStart"/>
            <w:r w:rsidRPr="0019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19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ЧР по состоянию на              1 августа 2018 года, количество зарегистрированных земельных участков физических лиц под ИЖС составляет – 3827 ед., также зарегистрирован переведенный для </w:t>
            </w:r>
            <w:proofErr w:type="gramStart"/>
            <w:r w:rsidRPr="0019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 юридическому</w:t>
            </w:r>
            <w:proofErr w:type="gramEnd"/>
            <w:r w:rsidRPr="0019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лицу под строительство социального объекта (школа) - 1 участок.</w:t>
            </w:r>
          </w:p>
          <w:p w:rsidR="006829C5" w:rsidRPr="00193D87" w:rsidRDefault="00193D87" w:rsidP="00193D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осуществлении государственной регистрации прав на наш запрос (исх. № 31/31 от 21.01.2020 г.) за 2019 и 2020 г. в разрезе поселений и ВРИ земельных участков от </w:t>
            </w:r>
            <w:proofErr w:type="spellStart"/>
            <w:r w:rsidRPr="0019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Росреестра</w:t>
            </w:r>
            <w:proofErr w:type="spellEnd"/>
            <w:r w:rsidRPr="0019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ЧР не получены в силу функциональных ограничений используемого обновленного программного обеспечения согласно разъяснениям специалистов данного ведомства. В связи с этим, информация указана из имеющейся базы на 1 августа 2018 года.</w:t>
            </w:r>
          </w:p>
        </w:tc>
      </w:tr>
      <w:tr w:rsidR="006829C5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682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1F45DE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№01-21пп от 29.10.2019</w:t>
            </w:r>
            <w:r w:rsidR="006829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6829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2.4  - </w:t>
            </w:r>
            <w:r w:rsidRPr="006829C5">
              <w:rPr>
                <w:rFonts w:ascii="Times New Roman" w:hAnsi="Times New Roman" w:cs="Times New Roman"/>
              </w:rPr>
              <w:t>С привлечением соответствующих органов исполнитель</w:t>
            </w:r>
            <w:r>
              <w:rPr>
                <w:rFonts w:ascii="Times New Roman" w:hAnsi="Times New Roman" w:cs="Times New Roman"/>
              </w:rPr>
              <w:t xml:space="preserve">ной власти проводить мониторинг </w:t>
            </w:r>
            <w:r w:rsidRPr="006829C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анитарно-технического состояния </w:t>
            </w:r>
            <w:r w:rsidRPr="006829C5">
              <w:rPr>
                <w:rFonts w:ascii="Times New Roman" w:hAnsi="Times New Roman" w:cs="Times New Roman"/>
              </w:rPr>
              <w:t>туристиче</w:t>
            </w:r>
            <w:r>
              <w:rPr>
                <w:rFonts w:ascii="Times New Roman" w:hAnsi="Times New Roman" w:cs="Times New Roman"/>
              </w:rPr>
              <w:t xml:space="preserve">ских объектов, расположенных в  </w:t>
            </w:r>
            <w:r w:rsidRPr="006829C5">
              <w:rPr>
                <w:rFonts w:ascii="Times New Roman" w:hAnsi="Times New Roman" w:cs="Times New Roman"/>
              </w:rPr>
              <w:t>соответс</w:t>
            </w:r>
            <w:r>
              <w:rPr>
                <w:rFonts w:ascii="Times New Roman" w:hAnsi="Times New Roman" w:cs="Times New Roman"/>
              </w:rPr>
              <w:t>т</w:t>
            </w:r>
            <w:r w:rsidRPr="006829C5">
              <w:rPr>
                <w:rFonts w:ascii="Times New Roman" w:hAnsi="Times New Roman" w:cs="Times New Roman"/>
              </w:rPr>
              <w:t>вующих муни</w:t>
            </w:r>
            <w:r>
              <w:rPr>
                <w:rFonts w:ascii="Times New Roman" w:hAnsi="Times New Roman" w:cs="Times New Roman"/>
              </w:rPr>
              <w:t xml:space="preserve">ципальных районах и </w:t>
            </w:r>
            <w:r w:rsidRPr="006829C5">
              <w:rPr>
                <w:rFonts w:ascii="Times New Roman" w:hAnsi="Times New Roman" w:cs="Times New Roman"/>
              </w:rPr>
              <w:t>городских округах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90" w:rsidRPr="00ED2890" w:rsidRDefault="00ED2890" w:rsidP="00ED2890">
            <w:pPr>
              <w:pStyle w:val="a8"/>
              <w:tabs>
                <w:tab w:val="left" w:pos="949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D2890">
              <w:rPr>
                <w:rFonts w:ascii="Times New Roman" w:eastAsia="Calibri" w:hAnsi="Times New Roman" w:cs="Times New Roman"/>
              </w:rPr>
              <w:t>Администрацией района совместно с администрациями сельских поселений постоянно проводится мониторинг санитарно-технического состояния туристических объектов, расположенных на территории Грозненского муниципального района.</w:t>
            </w:r>
          </w:p>
          <w:p w:rsidR="00ED2890" w:rsidRPr="00ED2890" w:rsidRDefault="00ED2890" w:rsidP="00ED28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890">
              <w:rPr>
                <w:rFonts w:ascii="Times New Roman" w:hAnsi="Times New Roman" w:cs="Times New Roman"/>
                <w:sz w:val="24"/>
                <w:szCs w:val="24"/>
              </w:rPr>
              <w:t>На религиозных объектах (</w:t>
            </w:r>
            <w:proofErr w:type="spellStart"/>
            <w:r w:rsidRPr="00ED2890">
              <w:rPr>
                <w:rFonts w:ascii="Times New Roman" w:hAnsi="Times New Roman" w:cs="Times New Roman"/>
                <w:sz w:val="24"/>
                <w:szCs w:val="24"/>
              </w:rPr>
              <w:t>зияртах</w:t>
            </w:r>
            <w:proofErr w:type="spellEnd"/>
            <w:r w:rsidRPr="00ED2890">
              <w:rPr>
                <w:rFonts w:ascii="Times New Roman" w:hAnsi="Times New Roman" w:cs="Times New Roman"/>
                <w:sz w:val="24"/>
                <w:szCs w:val="24"/>
              </w:rPr>
              <w:t>) и территориях памятников археологии (городища), туристических маршрутах проведены масштабные мероприятия по санитарной очистке и благоустройству территорий, установлены дорожные знаки населенных пунктов и въездах на территорию района (на русском, чеченском и английском языках).</w:t>
            </w:r>
          </w:p>
          <w:p w:rsidR="006829C5" w:rsidRPr="006829C5" w:rsidRDefault="006829C5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9C5" w:rsidTr="006D3DF6">
        <w:trPr>
          <w:trHeight w:val="42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2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№01-22пп от 04.11.2019г.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6829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1 - </w:t>
            </w:r>
            <w:r w:rsidRPr="006829C5">
              <w:rPr>
                <w:rFonts w:ascii="Times New Roman" w:hAnsi="Times New Roman" w:cs="Times New Roman"/>
              </w:rPr>
              <w:t>Кураторам секторов по координации деятельности</w:t>
            </w:r>
            <w:r>
              <w:rPr>
                <w:rFonts w:ascii="Times New Roman" w:hAnsi="Times New Roman" w:cs="Times New Roman"/>
              </w:rPr>
              <w:t xml:space="preserve"> и контролю за ходом социально-</w:t>
            </w:r>
            <w:r w:rsidRPr="006829C5">
              <w:rPr>
                <w:rFonts w:ascii="Times New Roman" w:hAnsi="Times New Roman" w:cs="Times New Roman"/>
              </w:rPr>
              <w:t>экономическо</w:t>
            </w:r>
            <w:r>
              <w:rPr>
                <w:rFonts w:ascii="Times New Roman" w:hAnsi="Times New Roman" w:cs="Times New Roman"/>
              </w:rPr>
              <w:t xml:space="preserve">го и иного развития территорий  </w:t>
            </w:r>
            <w:r w:rsidRPr="006829C5">
              <w:rPr>
                <w:rFonts w:ascii="Times New Roman" w:hAnsi="Times New Roman" w:cs="Times New Roman"/>
              </w:rPr>
              <w:t>ЧР в</w:t>
            </w:r>
            <w:r>
              <w:rPr>
                <w:rFonts w:ascii="Times New Roman" w:hAnsi="Times New Roman" w:cs="Times New Roman"/>
              </w:rPr>
              <w:t xml:space="preserve"> соответствии с распределением  </w:t>
            </w:r>
            <w:r w:rsidRPr="006829C5">
              <w:rPr>
                <w:rFonts w:ascii="Times New Roman" w:hAnsi="Times New Roman" w:cs="Times New Roman"/>
              </w:rPr>
              <w:t xml:space="preserve">муниципальных </w:t>
            </w:r>
            <w:r>
              <w:rPr>
                <w:rFonts w:ascii="Times New Roman" w:hAnsi="Times New Roman" w:cs="Times New Roman"/>
              </w:rPr>
              <w:t xml:space="preserve">районов и городских округов по  </w:t>
            </w:r>
            <w:r w:rsidRPr="006829C5">
              <w:rPr>
                <w:rFonts w:ascii="Times New Roman" w:hAnsi="Times New Roman" w:cs="Times New Roman"/>
              </w:rPr>
              <w:t>территориальным секторам обеспечить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9C5">
              <w:rPr>
                <w:rFonts w:ascii="Times New Roman" w:hAnsi="Times New Roman" w:cs="Times New Roman"/>
              </w:rPr>
              <w:t xml:space="preserve">ежемесячное предоставление в Администрацию Главы </w:t>
            </w:r>
            <w:r>
              <w:rPr>
                <w:rFonts w:ascii="Times New Roman" w:hAnsi="Times New Roman" w:cs="Times New Roman"/>
              </w:rPr>
              <w:t xml:space="preserve">и Правительства ЧР  </w:t>
            </w:r>
            <w:r w:rsidRPr="006829C5">
              <w:rPr>
                <w:rFonts w:ascii="Times New Roman" w:hAnsi="Times New Roman" w:cs="Times New Roman"/>
              </w:rPr>
              <w:t xml:space="preserve">информации о </w:t>
            </w:r>
            <w:r>
              <w:rPr>
                <w:rFonts w:ascii="Times New Roman" w:hAnsi="Times New Roman" w:cs="Times New Roman"/>
              </w:rPr>
              <w:t xml:space="preserve">проделанной работе с </w:t>
            </w:r>
            <w:r w:rsidRPr="006829C5">
              <w:rPr>
                <w:rFonts w:ascii="Times New Roman" w:hAnsi="Times New Roman" w:cs="Times New Roman"/>
              </w:rPr>
              <w:t>нараст</w:t>
            </w:r>
            <w:r>
              <w:rPr>
                <w:rFonts w:ascii="Times New Roman" w:hAnsi="Times New Roman" w:cs="Times New Roman"/>
              </w:rPr>
              <w:t xml:space="preserve">ающим итогом, в соответствии с </w:t>
            </w:r>
            <w:r w:rsidRPr="006829C5">
              <w:rPr>
                <w:rFonts w:ascii="Times New Roman" w:hAnsi="Times New Roman" w:cs="Times New Roman"/>
              </w:rPr>
              <w:t>прилагаемой формой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до 2 числа </w:t>
            </w:r>
          </w:p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месяца, </w:t>
            </w:r>
          </w:p>
          <w:p w:rsidR="006829C5" w:rsidRP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 xml:space="preserve">следующего </w:t>
            </w:r>
          </w:p>
          <w:p w:rsid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 w:rsidRPr="006829C5">
              <w:rPr>
                <w:rFonts w:ascii="Times New Roman" w:hAnsi="Times New Roman" w:cs="Times New Roman"/>
              </w:rPr>
              <w:t>за отчетным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Демульханов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Гайтамирова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Эдеев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Pr="006829C5" w:rsidRDefault="004E6E64" w:rsidP="006829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Необходимая информация направляется в адрес Администрации Главы и Правительства Чеченской Республики</w:t>
            </w:r>
          </w:p>
        </w:tc>
      </w:tr>
      <w:tr w:rsidR="006829C5" w:rsidTr="006A1E10">
        <w:trPr>
          <w:trHeight w:val="42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682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№01-23пп от 26.11.2019г.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6829C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п.10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10.2 - </w:t>
            </w:r>
            <w:r w:rsidRPr="006829C5">
              <w:rPr>
                <w:rFonts w:ascii="Times New Roman" w:hAnsi="Times New Roman" w:cs="Times New Roman"/>
              </w:rPr>
              <w:t xml:space="preserve">Обеспечить ведение учета молодых семей - претендентов </w:t>
            </w:r>
            <w:r>
              <w:rPr>
                <w:rFonts w:ascii="Times New Roman" w:hAnsi="Times New Roman" w:cs="Times New Roman"/>
              </w:rPr>
              <w:t xml:space="preserve">на получение социальной выплаты </w:t>
            </w:r>
            <w:r w:rsidRPr="006829C5">
              <w:rPr>
                <w:rFonts w:ascii="Times New Roman" w:hAnsi="Times New Roman" w:cs="Times New Roman"/>
              </w:rPr>
              <w:t>в рамках п</w:t>
            </w:r>
            <w:r>
              <w:rPr>
                <w:rFonts w:ascii="Times New Roman" w:hAnsi="Times New Roman" w:cs="Times New Roman"/>
              </w:rPr>
              <w:t xml:space="preserve">одпрограммы "Обеспечение жильем </w:t>
            </w:r>
            <w:r w:rsidRPr="006829C5">
              <w:rPr>
                <w:rFonts w:ascii="Times New Roman" w:hAnsi="Times New Roman" w:cs="Times New Roman"/>
              </w:rPr>
              <w:t>молодых семей</w:t>
            </w:r>
            <w:r>
              <w:rPr>
                <w:rFonts w:ascii="Times New Roman" w:hAnsi="Times New Roman" w:cs="Times New Roman"/>
              </w:rPr>
              <w:t>" государственной программы ЧР  «О</w:t>
            </w:r>
            <w:r w:rsidRPr="006829C5">
              <w:rPr>
                <w:rFonts w:ascii="Times New Roman" w:hAnsi="Times New Roman" w:cs="Times New Roman"/>
              </w:rPr>
              <w:t>беспечение</w:t>
            </w:r>
            <w:r>
              <w:rPr>
                <w:rFonts w:ascii="Times New Roman" w:hAnsi="Times New Roman" w:cs="Times New Roman"/>
              </w:rPr>
              <w:t xml:space="preserve"> доступным и комфортным жильем </w:t>
            </w:r>
            <w:r w:rsidRPr="006829C5">
              <w:rPr>
                <w:rFonts w:ascii="Times New Roman" w:hAnsi="Times New Roman" w:cs="Times New Roman"/>
              </w:rPr>
              <w:t>и услугами Ж</w:t>
            </w:r>
            <w:r>
              <w:rPr>
                <w:rFonts w:ascii="Times New Roman" w:hAnsi="Times New Roman" w:cs="Times New Roman"/>
              </w:rPr>
              <w:t xml:space="preserve">КХ граждан, проживающих в ЧР" в </w:t>
            </w:r>
            <w:r w:rsidRPr="006829C5">
              <w:rPr>
                <w:rFonts w:ascii="Times New Roman" w:hAnsi="Times New Roman" w:cs="Times New Roman"/>
              </w:rPr>
              <w:t>соответствии с действующим законодательством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9C5" w:rsidRDefault="006829C5" w:rsidP="0068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9C5" w:rsidRDefault="006829C5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010" w:rsidRPr="00071010" w:rsidRDefault="00071010" w:rsidP="000710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учета молодых семей – претендентов на получение социальной выплаты в рамках подпрограммы «Обеспечение жильем молодых семей»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Республике»; обеспечивается в соответствии с действующим законодательством. </w:t>
            </w:r>
          </w:p>
          <w:p w:rsidR="006829C5" w:rsidRPr="006A1E10" w:rsidRDefault="00071010" w:rsidP="0007101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010">
              <w:rPr>
                <w:rFonts w:ascii="Times New Roman" w:eastAsia="Times New Roman" w:hAnsi="Times New Roman" w:cs="Times New Roman"/>
                <w:sz w:val="24"/>
                <w:szCs w:val="24"/>
              </w:rPr>
              <w:t>За второй квартал 2020 года на учет принято 56 молодых семей – претендентов на получение социальной выплаты.</w:t>
            </w:r>
          </w:p>
        </w:tc>
      </w:tr>
      <w:tr w:rsidR="007E3778" w:rsidTr="006D3DF6">
        <w:trPr>
          <w:trHeight w:val="112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E3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№01-26пп от 17.12.2019г.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Pr="007E3778" w:rsidRDefault="007E3778" w:rsidP="007E377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5 - </w:t>
            </w:r>
            <w:r w:rsidRPr="007E3778">
              <w:rPr>
                <w:rFonts w:ascii="Times New Roman" w:hAnsi="Times New Roman" w:cs="Times New Roman"/>
              </w:rPr>
              <w:t xml:space="preserve">Поручить руководителям органов исполнительной власти Чеченской Республики и рекомендовать руководителям территориальных органов федеральных органов исполнительной власти по Чеченской Республике, главам администраций муниципальных районов и мэрам городских округов Чеченской Республики в соответствии с действующим законодательством обеспечить неукоснительное соблюдение требований в применении и использовании государственной символики, а </w:t>
            </w:r>
            <w:proofErr w:type="spellStart"/>
            <w:r w:rsidRPr="007E3778">
              <w:rPr>
                <w:rFonts w:ascii="Times New Roman" w:hAnsi="Times New Roman" w:cs="Times New Roman"/>
              </w:rPr>
              <w:t>такжеприведениеи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содержание в надлежащем виде Государственных флагов и гербов Российской Федерации и Чеченской </w:t>
            </w:r>
            <w:proofErr w:type="spellStart"/>
            <w:r w:rsidRPr="007E3778">
              <w:rPr>
                <w:rFonts w:ascii="Times New Roman" w:hAnsi="Times New Roman" w:cs="Times New Roman"/>
              </w:rPr>
              <w:t>Республики,портретов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государственных и общественных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деятелейво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всех ведомственных и подведомственных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организациях,предприятиях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E3778">
              <w:rPr>
                <w:rFonts w:ascii="Times New Roman" w:hAnsi="Times New Roman" w:cs="Times New Roman"/>
              </w:rPr>
              <w:t>учрежденияхвне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зависимости от организационно-правовой формы собственности.</w:t>
            </w:r>
          </w:p>
          <w:p w:rsidR="007E3778" w:rsidRPr="006D3DF6" w:rsidRDefault="007E3778" w:rsidP="006D3DF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Рекомендовать главам администраций </w:t>
            </w:r>
            <w:r w:rsidRPr="007E3778">
              <w:rPr>
                <w:rFonts w:ascii="Times New Roman" w:hAnsi="Times New Roman" w:cs="Times New Roman"/>
              </w:rPr>
              <w:lastRenderedPageBreak/>
              <w:t>муниципальных районов и мэрам городских округов Чеченской Республики осуществлять контроль за исполнением пункта 5 настоящего протокола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Default="007E3778" w:rsidP="0068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Салтаматов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5" w:rsidRPr="004E42D5" w:rsidRDefault="004E42D5" w:rsidP="004E42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сельских поселений, ведомственных и подведомственных организаций, предприятий                          и учреждений Грозненского района вне зависимости от организационно-правовой формы собственности на постоянной основе проводится работа по обновлению                  и поддержанию в образцовом состоянии Государственной символики Российской Федерации и Чеченской Республики, а также портретов Президента Российской Федерации </w:t>
            </w:r>
            <w:proofErr w:type="spellStart"/>
            <w:r w:rsidRPr="004E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В.В.Путина</w:t>
            </w:r>
            <w:proofErr w:type="spellEnd"/>
            <w:r w:rsidRPr="004E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Первого Президента Чеченской Республики                                  </w:t>
            </w:r>
            <w:proofErr w:type="spellStart"/>
            <w:r w:rsidRPr="004E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А.А.Кадырова</w:t>
            </w:r>
            <w:proofErr w:type="spellEnd"/>
            <w:r w:rsidRPr="004E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портретов государственных и общественных деятелей.</w:t>
            </w:r>
          </w:p>
          <w:p w:rsidR="007E3778" w:rsidRPr="004E42D5" w:rsidRDefault="004E42D5" w:rsidP="004E42D5">
            <w:pPr>
              <w:tabs>
                <w:tab w:val="left" w:pos="0"/>
              </w:tabs>
              <w:spacing w:after="14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4E42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E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 г. на въездах в следующие населенные пункты района полностью обновлены портреты </w:t>
            </w:r>
            <w:proofErr w:type="spellStart"/>
            <w:r w:rsidRPr="004E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В.В.Путина</w:t>
            </w:r>
            <w:proofErr w:type="spellEnd"/>
            <w:r w:rsidRPr="004E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А.А.Кадыров</w:t>
            </w:r>
            <w:proofErr w:type="spellEnd"/>
            <w:r w:rsidRPr="004E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-Кала,                                   </w:t>
            </w:r>
            <w:r w:rsidRPr="004E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Первомайская, с. </w:t>
            </w:r>
            <w:proofErr w:type="spellStart"/>
            <w:r w:rsidRPr="004E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Кень</w:t>
            </w:r>
            <w:proofErr w:type="spellEnd"/>
            <w:r w:rsidRPr="004E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-Юрт.</w:t>
            </w:r>
          </w:p>
        </w:tc>
      </w:tr>
      <w:tr w:rsidR="007E3778" w:rsidTr="007E3778">
        <w:trPr>
          <w:trHeight w:val="42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0D7136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7E3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№02-21пп от 22.10.2019г.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7E377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3 - </w:t>
            </w:r>
            <w:r w:rsidRPr="007E3778">
              <w:rPr>
                <w:rFonts w:ascii="Times New Roman" w:hAnsi="Times New Roman" w:cs="Times New Roman"/>
              </w:rPr>
              <w:t>Поручить заместителю ПП ЧР - министру финансов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3778">
              <w:rPr>
                <w:rFonts w:ascii="Times New Roman" w:hAnsi="Times New Roman" w:cs="Times New Roman"/>
              </w:rPr>
              <w:t xml:space="preserve">ЧР </w:t>
            </w:r>
            <w:proofErr w:type="spellStart"/>
            <w:r w:rsidRPr="007E3778">
              <w:rPr>
                <w:rFonts w:ascii="Times New Roman" w:hAnsi="Times New Roman" w:cs="Times New Roman"/>
              </w:rPr>
              <w:t>Тагаеву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С.Х., органам исполнительной власти ЧР и рекомендовать АО "</w:t>
            </w:r>
            <w:proofErr w:type="spellStart"/>
            <w:r w:rsidRPr="007E3778">
              <w:rPr>
                <w:rFonts w:ascii="Times New Roman" w:hAnsi="Times New Roman" w:cs="Times New Roman"/>
              </w:rPr>
              <w:t>Чеченэнерго</w:t>
            </w:r>
            <w:proofErr w:type="spellEnd"/>
            <w:r w:rsidRPr="007E3778">
              <w:rPr>
                <w:rFonts w:ascii="Times New Roman" w:hAnsi="Times New Roman" w:cs="Times New Roman"/>
              </w:rPr>
              <w:t>" (</w:t>
            </w:r>
            <w:proofErr w:type="spellStart"/>
            <w:r w:rsidRPr="007E3778">
              <w:rPr>
                <w:rFonts w:ascii="Times New Roman" w:hAnsi="Times New Roman" w:cs="Times New Roman"/>
              </w:rPr>
              <w:t>Докуев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Р.С-Э.), АО "</w:t>
            </w:r>
            <w:proofErr w:type="spellStart"/>
            <w:r w:rsidRPr="007E3778">
              <w:rPr>
                <w:rFonts w:ascii="Times New Roman" w:hAnsi="Times New Roman" w:cs="Times New Roman"/>
              </w:rPr>
              <w:t>Чеченгазпром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", ООО "Газпром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Грозный" (</w:t>
            </w:r>
            <w:proofErr w:type="spellStart"/>
            <w:r w:rsidRPr="007E3778">
              <w:rPr>
                <w:rFonts w:ascii="Times New Roman" w:hAnsi="Times New Roman" w:cs="Times New Roman"/>
              </w:rPr>
              <w:t>Баймурадов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Л.В.), а также главам администраций муниципальных районов и мэрам городских округов ЧР принять дополнительный комплекс мер, направленных на эффективную организацию работы по оплате текущих начислений ( ежемесячно до 25 числа) за потребленные энергоресурсы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бюджетозависимыми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организациями, с определением ответственных должностных лиц за организацию данной работы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>постоянно</w:t>
            </w:r>
          </w:p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 (отчеты дважды</w:t>
            </w:r>
          </w:p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 в год</w:t>
            </w:r>
          </w:p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 xml:space="preserve"> (до 20 июля и </w:t>
            </w:r>
          </w:p>
          <w:p w:rsid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 w:rsidRPr="007E3778">
              <w:rPr>
                <w:rFonts w:ascii="Times New Roman" w:hAnsi="Times New Roman" w:cs="Times New Roman"/>
              </w:rPr>
              <w:t>20 января)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BB3E55" w:rsidP="0013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</w:t>
            </w:r>
            <w:r w:rsidR="007E3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Pr="00BB3E55" w:rsidRDefault="00BB3E55" w:rsidP="00BB3E5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населенных пунктах Грозненского муниципального района совместно с общественными и религиозными деятелями на постоянной основе проводятся разъяснительные работы среди населения о необходимости соблюдения своих обязательств перед </w:t>
            </w:r>
            <w:proofErr w:type="spellStart"/>
            <w:r w:rsidRPr="00BB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B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по своевременной оплате оказываемых коммунальных услуг.</w:t>
            </w:r>
          </w:p>
          <w:p w:rsidR="007E3778" w:rsidRPr="007E3778" w:rsidRDefault="007E3778" w:rsidP="007E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3778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1E0965" w:rsidP="000D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7136">
              <w:rPr>
                <w:rFonts w:ascii="Times New Roman" w:hAnsi="Times New Roman" w:cs="Times New Roman"/>
              </w:rPr>
              <w:t>4</w:t>
            </w:r>
            <w:r w:rsidR="007E3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№03-24пп от 29.07.2019г.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7E377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1.3 - </w:t>
            </w:r>
            <w:r w:rsidRPr="007E3778">
              <w:rPr>
                <w:rFonts w:ascii="Times New Roman" w:hAnsi="Times New Roman" w:cs="Times New Roman"/>
              </w:rPr>
              <w:t>Обеспечить, используя резерв выпускников высших и средних профессиональных учебных заведений республики, принятие мер, направленных на устранение дефицита педагогических кадров. Исключить случаи привлечения к осуществлению педагогической деятельности студентов, имеющих незаконченное профессиональное образование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Pr="007E3778" w:rsidRDefault="007E3778" w:rsidP="007E3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78" w:rsidRDefault="007E3778" w:rsidP="00136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78" w:rsidRPr="006D3DF6" w:rsidRDefault="006D3DF6" w:rsidP="00BB3E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D3DF6">
              <w:rPr>
                <w:rFonts w:ascii="Times New Roman" w:eastAsia="Times New Roman" w:hAnsi="Times New Roman" w:cs="Times New Roman"/>
                <w:sz w:val="24"/>
                <w:szCs w:val="24"/>
              </w:rPr>
              <w:t>ринимаются необходимые меры, направленные на устранение дефицита педагогических кадров путем использования резерва выпускников высших и средних профессиональных учебных заведений республики, а также ведется работа по информированию руководителей общеобразовательных организаций Грозненского муниципального района по вопросам недопущения случаев привлечения к осуществлению педагогической деятельности студентов, имеющих незаконченное профессиональное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E55" w:rsidTr="00361FF4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№03-24пп от 29.07.2019г.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6.1 -  </w:t>
            </w:r>
            <w:r w:rsidRPr="007E3778">
              <w:rPr>
                <w:rFonts w:ascii="Times New Roman" w:hAnsi="Times New Roman" w:cs="Times New Roman"/>
              </w:rPr>
              <w:t xml:space="preserve">Рекомендовать органам местного самоуправления ЧР: Принять соответствующие меры по формированию кадрового состава муниципальной службы в соответствии с требованиями действующего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закондат</w:t>
            </w:r>
            <w:r>
              <w:rPr>
                <w:rFonts w:ascii="Times New Roman" w:hAnsi="Times New Roman" w:cs="Times New Roman"/>
              </w:rPr>
              <w:t>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муниципальной службе: </w:t>
            </w:r>
            <w:r w:rsidRPr="007E3778">
              <w:rPr>
                <w:rFonts w:ascii="Times New Roman" w:hAnsi="Times New Roman" w:cs="Times New Roman"/>
              </w:rPr>
              <w:t xml:space="preserve">а) проводить конкурсные процедуры при подборе и расстановке кадров на муниципальной службе,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ислюч</w:t>
            </w:r>
            <w:r>
              <w:rPr>
                <w:rFonts w:ascii="Times New Roman" w:hAnsi="Times New Roman" w:cs="Times New Roman"/>
              </w:rPr>
              <w:t>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формальный подход в работе;  </w:t>
            </w:r>
            <w:r w:rsidRPr="007E3778">
              <w:rPr>
                <w:rFonts w:ascii="Times New Roman" w:hAnsi="Times New Roman" w:cs="Times New Roman"/>
              </w:rPr>
              <w:t>б) организовать повышение квалиф</w:t>
            </w:r>
            <w:r>
              <w:rPr>
                <w:rFonts w:ascii="Times New Roman" w:hAnsi="Times New Roman" w:cs="Times New Roman"/>
              </w:rPr>
              <w:t xml:space="preserve">икации муниципальных служащих;  </w:t>
            </w:r>
            <w:r w:rsidRPr="007E3778">
              <w:rPr>
                <w:rFonts w:ascii="Times New Roman" w:hAnsi="Times New Roman" w:cs="Times New Roman"/>
              </w:rPr>
              <w:t>в)проводить аттестацию муниципальных служащих; г) использовать кадровый резерв муниципальных образований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Pr="00BB3E55" w:rsidRDefault="00BB3E55" w:rsidP="00BB3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Администрацией района в течение 11квартала 2020 года проделана следующая работа:</w:t>
            </w:r>
          </w:p>
          <w:p w:rsidR="00BB3E55" w:rsidRPr="00BB3E55" w:rsidRDefault="00BB3E55" w:rsidP="00BB3E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BB3E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формальный подход к применению норм законодательства при работе с муниципальными кадрами исключен, формирование состава муниципальных кадров и кадрового резерва осуществляется исключительно путем проведения конкурса комиссии на замещение вакантной должности муниципальной службы, аттестационной комиссии и комиссии по формированию кадрового резерва при участии представителей</w:t>
            </w:r>
            <w:r w:rsidRPr="00BB3E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3E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Главы и Правительства Чеченской Республики, Совета Депутатов Грозненского муниципального района, а также независимых экспертов.</w:t>
            </w:r>
          </w:p>
          <w:p w:rsidR="00BB3E55" w:rsidRPr="00BB3E55" w:rsidRDefault="00BB3E55" w:rsidP="00BB3E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б) за отчетный период муниципальные служащие не проходили повышение квалификации.</w:t>
            </w:r>
          </w:p>
          <w:p w:rsidR="00BB3E55" w:rsidRPr="00BB3E55" w:rsidRDefault="00BB3E55" w:rsidP="00BB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муниципальные служащие администрации Грозненского муниципального района, подлежащие аттестации, прошли аттестацию в соответствии с утверждённым графиком в конце 2018 года, в течение </w:t>
            </w:r>
            <w:r w:rsidRPr="00BB3E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B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квартала 2020 года планируется проведение аттестации работников, с момента поступления на муниципальную службу которых прошел 1 год. Также во всех администрациях сельских поселениях муниципальные служащие, подлежащие аттестации, прошли аттестацию.</w:t>
            </w:r>
          </w:p>
          <w:p w:rsidR="00BB3E55" w:rsidRPr="00BB3E55" w:rsidRDefault="00BB3E55" w:rsidP="00BB3E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BB3E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состава кадрового резерва осуществляется исключительно путем проведения конкурса комиссии на замещение вакантной должности муниципальной службы, аттестационной комиссии и комиссии по формированию кадрового резерва, а также в целях эффективности при формировании </w:t>
            </w:r>
            <w:r w:rsidRPr="00BB3E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кадрового резерва обеспечивается взаимодействие с ВУЗами. На вакантные должности муниципальной службы из кадрового резерва администрации района за отчетный период назначено 5 человек.</w:t>
            </w:r>
          </w:p>
        </w:tc>
      </w:tr>
      <w:tr w:rsidR="00BB3E55" w:rsidTr="006829C5">
        <w:trPr>
          <w:trHeight w:val="12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№03-24пп от 29.07.2019г.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6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6.2 - </w:t>
            </w:r>
            <w:r w:rsidRPr="007E3778">
              <w:rPr>
                <w:rFonts w:ascii="Times New Roman" w:hAnsi="Times New Roman" w:cs="Times New Roman"/>
              </w:rPr>
              <w:t xml:space="preserve">Обеспечить в работе глав администраций поселений, имамов, участковых уполномоченных полиции и институтов системы местного самоуправления эффективное </w:t>
            </w:r>
            <w:proofErr w:type="spellStart"/>
            <w:r w:rsidRPr="007E3778">
              <w:rPr>
                <w:rFonts w:ascii="Times New Roman" w:hAnsi="Times New Roman" w:cs="Times New Roman"/>
              </w:rPr>
              <w:t>взаимодейстивие</w:t>
            </w:r>
            <w:proofErr w:type="spellEnd"/>
            <w:r w:rsidRPr="007E3778">
              <w:rPr>
                <w:rFonts w:ascii="Times New Roman" w:hAnsi="Times New Roman" w:cs="Times New Roman"/>
              </w:rPr>
              <w:t xml:space="preserve"> и координацию при решении социально значимых вопросов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Pr="006D3DF6" w:rsidRDefault="006D3DF6" w:rsidP="00BB3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D3DF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 района при решении социально-значимых вопросов обеспечивается тесное взаимодействие глав администраций, имамов, участковых уполномоченных полиции и институтов системы местного самоуправления соответствующих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E55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№03-24пп от 29.07.2019г.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 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7.1 - </w:t>
            </w:r>
            <w:r w:rsidRPr="00B2445E">
              <w:rPr>
                <w:rFonts w:ascii="Times New Roman" w:hAnsi="Times New Roman" w:cs="Times New Roman"/>
              </w:rPr>
              <w:t>Рекомендовать главам администраций муниципальных районов и мэрам городских округов: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45E">
              <w:rPr>
                <w:rFonts w:ascii="Times New Roman" w:hAnsi="Times New Roman" w:cs="Times New Roman"/>
              </w:rPr>
              <w:t>Обеспечить полноту и достоверность сведений о социально-экономическом развитии и согласовывать указанные сведения, предоставляемые в АГ и П ЧР, с заинтересованными министерствами и ведомствами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Хизириев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Pr="00B2445E" w:rsidRDefault="007453EA" w:rsidP="00BB3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адрес Администрации Главы и Правительства Чеченской Республики направлена достоверная информация о социально-экономическом развитии Грозненского муниципального района.</w:t>
            </w:r>
          </w:p>
        </w:tc>
      </w:tr>
      <w:tr w:rsidR="00BB3E55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№03-32пп от 24.09.2019г.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2.1 - </w:t>
            </w:r>
            <w:r w:rsidRPr="00B2445E">
              <w:rPr>
                <w:rFonts w:ascii="Times New Roman" w:hAnsi="Times New Roman" w:cs="Times New Roman"/>
              </w:rPr>
              <w:t>Рекомендовать О</w:t>
            </w:r>
            <w:r>
              <w:rPr>
                <w:rFonts w:ascii="Times New Roman" w:hAnsi="Times New Roman" w:cs="Times New Roman"/>
              </w:rPr>
              <w:t xml:space="preserve">МС ЧР: </w:t>
            </w:r>
            <w:r w:rsidRPr="00B2445E">
              <w:rPr>
                <w:rFonts w:ascii="Times New Roman" w:hAnsi="Times New Roman" w:cs="Times New Roman"/>
              </w:rPr>
              <w:t>Принимать меры по недопущению на территории муниципальных районов (городских округов) ЧР осуществления предприн</w:t>
            </w:r>
            <w:r>
              <w:rPr>
                <w:rFonts w:ascii="Times New Roman" w:hAnsi="Times New Roman" w:cs="Times New Roman"/>
              </w:rPr>
              <w:t>и</w:t>
            </w:r>
            <w:r w:rsidRPr="00B2445E">
              <w:rPr>
                <w:rFonts w:ascii="Times New Roman" w:hAnsi="Times New Roman" w:cs="Times New Roman"/>
              </w:rPr>
              <w:t>мательской деятельности по оказанию образовательных услуг без соответствующих разрешительных документов и лицензии на образовательную деятельность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Pr="006D3DF6" w:rsidRDefault="006D3DF6" w:rsidP="006D3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D3DF6">
              <w:rPr>
                <w:rFonts w:ascii="Times New Roman" w:eastAsia="Times New Roman" w:hAnsi="Times New Roman" w:cs="Times New Roman"/>
                <w:sz w:val="24"/>
                <w:szCs w:val="24"/>
              </w:rPr>
              <w:t>ринимаются необходимые меры по недопущению на территории района осуществления предпринимательской деятельности по оказанию образовательных услуг без соответствующих разрешительных документов и лицензии на образовательную деятельность.</w:t>
            </w:r>
          </w:p>
        </w:tc>
      </w:tr>
      <w:tr w:rsidR="00BB3E55" w:rsidTr="00B2445E">
        <w:trPr>
          <w:trHeight w:val="70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№03-32пп от 24.09.2019г.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2.2 - </w:t>
            </w:r>
            <w:r w:rsidRPr="00B2445E">
              <w:rPr>
                <w:rFonts w:ascii="Times New Roman" w:hAnsi="Times New Roman" w:cs="Times New Roman"/>
              </w:rPr>
              <w:t>Для предотвра</w:t>
            </w:r>
            <w:r>
              <w:rPr>
                <w:rFonts w:ascii="Times New Roman" w:hAnsi="Times New Roman" w:cs="Times New Roman"/>
              </w:rPr>
              <w:t xml:space="preserve">щения возможности осуществления </w:t>
            </w:r>
            <w:r w:rsidRPr="00B2445E">
              <w:rPr>
                <w:rFonts w:ascii="Times New Roman" w:hAnsi="Times New Roman" w:cs="Times New Roman"/>
              </w:rPr>
              <w:t xml:space="preserve">в ЧР незаконной образовательной деятельности филиалами образовательных организаций иных субъектов РФ и улучшения качества образования ЧР при рассмотрении вопроса создания филиалов на территориях муниципальных районов (городских округов) ЧР уведомлять </w:t>
            </w:r>
            <w:r w:rsidRPr="00B2445E">
              <w:rPr>
                <w:rFonts w:ascii="Times New Roman" w:hAnsi="Times New Roman" w:cs="Times New Roman"/>
              </w:rPr>
              <w:lastRenderedPageBreak/>
              <w:t>Министерство образования и науки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E55" w:rsidRDefault="00BB3E55" w:rsidP="00BB3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55" w:rsidRPr="006D3DF6" w:rsidRDefault="006D3DF6" w:rsidP="006D3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D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предотвращения возможности осуществления в Грозненском муниципальном районе незаконной образовательной деятельности филиалами образовательных организаций иных субъектов Российской Федерации и улучшения качества образования Грозненского муниципального </w:t>
            </w:r>
            <w:r w:rsidRPr="006D3D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при рассмотрении вопроса создания филиалов на территории района обязуемся уведомлять Министерство образования и науки Чеченской Республики.</w:t>
            </w:r>
            <w:bookmarkStart w:id="0" w:name="_GoBack"/>
            <w:bookmarkEnd w:id="0"/>
          </w:p>
        </w:tc>
      </w:tr>
    </w:tbl>
    <w:p w:rsidR="002501BA" w:rsidRDefault="002501BA"/>
    <w:sectPr w:rsidR="002501BA" w:rsidSect="00FA69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51B4"/>
    <w:multiLevelType w:val="hybridMultilevel"/>
    <w:tmpl w:val="EDCAE22A"/>
    <w:lvl w:ilvl="0" w:tplc="48B6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6B54"/>
    <w:multiLevelType w:val="multilevel"/>
    <w:tmpl w:val="79C60E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E9D"/>
    <w:rsid w:val="00000F4B"/>
    <w:rsid w:val="00003A21"/>
    <w:rsid w:val="0007071C"/>
    <w:rsid w:val="00071010"/>
    <w:rsid w:val="000D7136"/>
    <w:rsid w:val="000E18BC"/>
    <w:rsid w:val="000F2617"/>
    <w:rsid w:val="0010026E"/>
    <w:rsid w:val="00111E9D"/>
    <w:rsid w:val="00154D35"/>
    <w:rsid w:val="0016157A"/>
    <w:rsid w:val="00161584"/>
    <w:rsid w:val="00166AF4"/>
    <w:rsid w:val="00193D87"/>
    <w:rsid w:val="001B442A"/>
    <w:rsid w:val="001C0DB1"/>
    <w:rsid w:val="001C1189"/>
    <w:rsid w:val="001E0965"/>
    <w:rsid w:val="001F45DE"/>
    <w:rsid w:val="002021BE"/>
    <w:rsid w:val="002449B6"/>
    <w:rsid w:val="00246959"/>
    <w:rsid w:val="002501BA"/>
    <w:rsid w:val="002B7F3E"/>
    <w:rsid w:val="002E58A0"/>
    <w:rsid w:val="00327886"/>
    <w:rsid w:val="003618B9"/>
    <w:rsid w:val="00361FF4"/>
    <w:rsid w:val="003B37A3"/>
    <w:rsid w:val="003B7BB6"/>
    <w:rsid w:val="003B7BDD"/>
    <w:rsid w:val="003E6254"/>
    <w:rsid w:val="003F3658"/>
    <w:rsid w:val="00404EFC"/>
    <w:rsid w:val="00412D50"/>
    <w:rsid w:val="0043069B"/>
    <w:rsid w:val="00436E00"/>
    <w:rsid w:val="004C2747"/>
    <w:rsid w:val="004E42D5"/>
    <w:rsid w:val="004E6E64"/>
    <w:rsid w:val="00522232"/>
    <w:rsid w:val="0053435B"/>
    <w:rsid w:val="006115AD"/>
    <w:rsid w:val="006367B1"/>
    <w:rsid w:val="00646B03"/>
    <w:rsid w:val="0066470F"/>
    <w:rsid w:val="006775EA"/>
    <w:rsid w:val="006829C5"/>
    <w:rsid w:val="006A1E10"/>
    <w:rsid w:val="006B79F0"/>
    <w:rsid w:val="006D03BE"/>
    <w:rsid w:val="006D0B4C"/>
    <w:rsid w:val="006D3DF6"/>
    <w:rsid w:val="006E5B8F"/>
    <w:rsid w:val="006E673C"/>
    <w:rsid w:val="00705E8D"/>
    <w:rsid w:val="00725CFC"/>
    <w:rsid w:val="007265EC"/>
    <w:rsid w:val="007453EA"/>
    <w:rsid w:val="007505E5"/>
    <w:rsid w:val="007845CE"/>
    <w:rsid w:val="00786E0C"/>
    <w:rsid w:val="007920B3"/>
    <w:rsid w:val="007A07E7"/>
    <w:rsid w:val="007C1D4B"/>
    <w:rsid w:val="007E3778"/>
    <w:rsid w:val="00861AF8"/>
    <w:rsid w:val="008636C5"/>
    <w:rsid w:val="008913A1"/>
    <w:rsid w:val="008A410F"/>
    <w:rsid w:val="008C02F4"/>
    <w:rsid w:val="008C35E9"/>
    <w:rsid w:val="008E174B"/>
    <w:rsid w:val="008F5568"/>
    <w:rsid w:val="00901D04"/>
    <w:rsid w:val="009027A7"/>
    <w:rsid w:val="009132A8"/>
    <w:rsid w:val="0091658A"/>
    <w:rsid w:val="00926F14"/>
    <w:rsid w:val="00971D92"/>
    <w:rsid w:val="009A3163"/>
    <w:rsid w:val="009A7082"/>
    <w:rsid w:val="009C1899"/>
    <w:rsid w:val="00A26240"/>
    <w:rsid w:val="00A37DD1"/>
    <w:rsid w:val="00A503F2"/>
    <w:rsid w:val="00A56C64"/>
    <w:rsid w:val="00A62595"/>
    <w:rsid w:val="00A67DFA"/>
    <w:rsid w:val="00A77E9A"/>
    <w:rsid w:val="00B05083"/>
    <w:rsid w:val="00B078E7"/>
    <w:rsid w:val="00B2445E"/>
    <w:rsid w:val="00B37598"/>
    <w:rsid w:val="00B50CCF"/>
    <w:rsid w:val="00BB3E55"/>
    <w:rsid w:val="00BC7C82"/>
    <w:rsid w:val="00BD50B2"/>
    <w:rsid w:val="00BF400F"/>
    <w:rsid w:val="00C2726A"/>
    <w:rsid w:val="00C628BC"/>
    <w:rsid w:val="00C63378"/>
    <w:rsid w:val="00C83C0D"/>
    <w:rsid w:val="00CC5E56"/>
    <w:rsid w:val="00CC7FF5"/>
    <w:rsid w:val="00D0753C"/>
    <w:rsid w:val="00D15DB0"/>
    <w:rsid w:val="00D2029A"/>
    <w:rsid w:val="00D34D31"/>
    <w:rsid w:val="00D665BC"/>
    <w:rsid w:val="00D87E61"/>
    <w:rsid w:val="00DC4A48"/>
    <w:rsid w:val="00E1273E"/>
    <w:rsid w:val="00E1587D"/>
    <w:rsid w:val="00E20FC1"/>
    <w:rsid w:val="00E23470"/>
    <w:rsid w:val="00E54BC1"/>
    <w:rsid w:val="00E76FF4"/>
    <w:rsid w:val="00E95A27"/>
    <w:rsid w:val="00EA7B21"/>
    <w:rsid w:val="00ED2890"/>
    <w:rsid w:val="00EF7491"/>
    <w:rsid w:val="00F426F3"/>
    <w:rsid w:val="00F7621D"/>
    <w:rsid w:val="00F831AF"/>
    <w:rsid w:val="00FA69B5"/>
    <w:rsid w:val="00FB2C1B"/>
    <w:rsid w:val="00FC40AB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44A2"/>
  <w15:docId w15:val="{C8A39029-61AA-4435-920C-2EFCF862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46B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3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9B5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3E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vzemli.ru" TargetMode="External"/><Relationship Id="rId5" Type="http://schemas.openxmlformats.org/officeDocument/2006/relationships/hyperlink" Target="http://www.groz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16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Win10</cp:lastModifiedBy>
  <cp:revision>87</cp:revision>
  <cp:lastPrinted>2018-07-03T14:09:00Z</cp:lastPrinted>
  <dcterms:created xsi:type="dcterms:W3CDTF">2018-01-05T11:43:00Z</dcterms:created>
  <dcterms:modified xsi:type="dcterms:W3CDTF">2020-08-15T10:49:00Z</dcterms:modified>
</cp:coreProperties>
</file>