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162" w:rsidRDefault="00754162" w:rsidP="00754162">
      <w:pPr>
        <w:spacing w:before="0" w:after="100" w:afterAutospacing="1" w:line="315" w:lineRule="atLeast"/>
        <w:jc w:val="left"/>
        <w:outlineLvl w:val="2"/>
        <w:rPr>
          <w:rFonts w:ascii="Times New Roman" w:eastAsia="Times New Roman" w:hAnsi="Times New Roman" w:cs="Times New Roman"/>
          <w:b/>
          <w:color w:val="212529"/>
          <w:sz w:val="28"/>
          <w:szCs w:val="28"/>
          <w:lang w:eastAsia="ru-RU"/>
        </w:rPr>
      </w:pPr>
      <w:r w:rsidRPr="00615185">
        <w:rPr>
          <w:rFonts w:ascii="Times New Roman" w:eastAsia="Times New Roman" w:hAnsi="Times New Roman" w:cs="Times New Roman"/>
          <w:b/>
          <w:color w:val="212529"/>
          <w:sz w:val="28"/>
          <w:szCs w:val="28"/>
          <w:lang w:eastAsia="ru-RU"/>
        </w:rPr>
        <w:t>Дачн</w:t>
      </w:r>
      <w:r w:rsidR="00615185">
        <w:rPr>
          <w:rFonts w:ascii="Times New Roman" w:eastAsia="Times New Roman" w:hAnsi="Times New Roman" w:cs="Times New Roman"/>
          <w:b/>
          <w:color w:val="212529"/>
          <w:sz w:val="28"/>
          <w:szCs w:val="28"/>
          <w:lang w:eastAsia="ru-RU"/>
        </w:rPr>
        <w:t>ую амнистию продлят до 2026 года</w:t>
      </w:r>
    </w:p>
    <w:p w:rsidR="00615185" w:rsidRDefault="00615185" w:rsidP="00754162">
      <w:pPr>
        <w:spacing w:before="0" w:after="100" w:afterAutospacing="1" w:line="315" w:lineRule="atLeast"/>
        <w:jc w:val="left"/>
        <w:outlineLvl w:val="2"/>
        <w:rPr>
          <w:rFonts w:ascii="Times New Roman" w:eastAsia="Times New Roman" w:hAnsi="Times New Roman" w:cs="Times New Roman"/>
          <w:color w:val="212529"/>
          <w:sz w:val="28"/>
          <w:szCs w:val="28"/>
          <w:lang w:eastAsia="ru-RU"/>
        </w:rPr>
      </w:pPr>
      <w:r w:rsidRPr="00615185">
        <w:rPr>
          <w:rFonts w:ascii="Times New Roman" w:eastAsia="Times New Roman" w:hAnsi="Times New Roman" w:cs="Times New Roman"/>
          <w:color w:val="212529"/>
          <w:sz w:val="28"/>
          <w:szCs w:val="28"/>
          <w:lang w:eastAsia="ru-RU"/>
        </w:rPr>
        <w:t>18</w:t>
      </w:r>
      <w:r>
        <w:rPr>
          <w:rFonts w:ascii="Times New Roman" w:eastAsia="Times New Roman" w:hAnsi="Times New Roman" w:cs="Times New Roman"/>
          <w:color w:val="212529"/>
          <w:sz w:val="28"/>
          <w:szCs w:val="28"/>
          <w:lang w:eastAsia="ru-RU"/>
        </w:rPr>
        <w:t xml:space="preserve"> ноября депутаты Государственной Думы РФ приняли в третьем чтении  законопроект, который предполагает</w:t>
      </w:r>
      <w:r w:rsidR="004757E3">
        <w:rPr>
          <w:rFonts w:ascii="Times New Roman" w:eastAsia="Times New Roman" w:hAnsi="Times New Roman" w:cs="Times New Roman"/>
          <w:color w:val="212529"/>
          <w:sz w:val="28"/>
          <w:szCs w:val="28"/>
          <w:lang w:eastAsia="ru-RU"/>
        </w:rPr>
        <w:t xml:space="preserve"> продление до 1 марта 2026 года упрощенного порядка оформления прав на жилые и садовые дома.</w:t>
      </w:r>
    </w:p>
    <w:p w:rsidR="004757E3" w:rsidRPr="00E060CD" w:rsidRDefault="004757E3" w:rsidP="00754162">
      <w:pPr>
        <w:spacing w:before="0" w:after="100" w:afterAutospacing="1" w:line="315" w:lineRule="atLeast"/>
        <w:jc w:val="left"/>
        <w:outlineLvl w:val="2"/>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Новый закон не только</w:t>
      </w:r>
      <w:r w:rsidR="00E060CD">
        <w:rPr>
          <w:rFonts w:ascii="Times New Roman" w:eastAsia="Times New Roman" w:hAnsi="Times New Roman" w:cs="Times New Roman"/>
          <w:color w:val="212529"/>
          <w:sz w:val="28"/>
          <w:szCs w:val="28"/>
          <w:lang w:eastAsia="ru-RU"/>
        </w:rPr>
        <w:t xml:space="preserve"> продлит</w:t>
      </w:r>
      <w:r>
        <w:rPr>
          <w:rFonts w:ascii="Times New Roman" w:eastAsia="Times New Roman" w:hAnsi="Times New Roman" w:cs="Times New Roman"/>
          <w:color w:val="212529"/>
          <w:sz w:val="28"/>
          <w:szCs w:val="28"/>
          <w:lang w:eastAsia="ru-RU"/>
        </w:rPr>
        <w:t xml:space="preserve">, но еще и расширит действующие нормы. По декларации и техническому плану можно будет зарегистрировать права на дома, возведенные не только </w:t>
      </w:r>
      <w:r w:rsidR="00DF6630">
        <w:rPr>
          <w:rFonts w:ascii="Times New Roman" w:eastAsia="Times New Roman" w:hAnsi="Times New Roman" w:cs="Times New Roman"/>
          <w:color w:val="212529"/>
          <w:sz w:val="28"/>
          <w:szCs w:val="28"/>
          <w:lang w:eastAsia="ru-RU"/>
        </w:rPr>
        <w:t>в СНТ (</w:t>
      </w:r>
      <w:r w:rsidR="00E060CD">
        <w:rPr>
          <w:rFonts w:ascii="Times New Roman" w:eastAsia="Times New Roman" w:hAnsi="Times New Roman" w:cs="Times New Roman"/>
          <w:color w:val="212529"/>
          <w:sz w:val="28"/>
          <w:szCs w:val="28"/>
          <w:lang w:eastAsia="ru-RU"/>
        </w:rPr>
        <w:t>и дачных товариществах), но и на землях для индивидуального жилищного строительства и личного подсобного хозяйства без представления документов о соблюдении уведомительного порядка. Уведомительный порядок оформления прав на</w:t>
      </w:r>
      <w:r w:rsidR="00DF6630">
        <w:rPr>
          <w:rFonts w:ascii="Times New Roman" w:eastAsia="Times New Roman" w:hAnsi="Times New Roman" w:cs="Times New Roman"/>
          <w:color w:val="212529"/>
          <w:sz w:val="28"/>
          <w:szCs w:val="28"/>
          <w:lang w:eastAsia="ru-RU"/>
        </w:rPr>
        <w:t xml:space="preserve"> </w:t>
      </w:r>
      <w:r w:rsidR="00E060CD">
        <w:rPr>
          <w:rFonts w:ascii="Times New Roman" w:eastAsia="Times New Roman" w:hAnsi="Times New Roman" w:cs="Times New Roman"/>
          <w:color w:val="212529"/>
          <w:sz w:val="28"/>
          <w:szCs w:val="28"/>
          <w:lang w:eastAsia="ru-RU"/>
        </w:rPr>
        <w:t>дома, расположенные на землях индивидуального жилищного строительства и личного подсобного хозяйства сохранится</w:t>
      </w:r>
      <w:r w:rsidR="00DF6630">
        <w:rPr>
          <w:rFonts w:ascii="Times New Roman" w:eastAsia="Times New Roman" w:hAnsi="Times New Roman" w:cs="Times New Roman"/>
          <w:color w:val="212529"/>
          <w:sz w:val="28"/>
          <w:szCs w:val="28"/>
          <w:lang w:eastAsia="ru-RU"/>
        </w:rPr>
        <w:t>.</w:t>
      </w:r>
    </w:p>
    <w:p w:rsidR="00754162" w:rsidRPr="00615185" w:rsidRDefault="00DF6630" w:rsidP="009549ED">
      <w:pPr>
        <w:spacing w:before="0" w:after="100" w:afterAutospacing="1" w:line="240" w:lineRule="auto"/>
        <w:contextualSpacing/>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Напомним нашим читателям о действующем на сегодня порядке оформления недвижимости по «дачной амнистии».                                                                                        </w:t>
      </w:r>
      <w:r w:rsidR="00754162" w:rsidRPr="00615185">
        <w:rPr>
          <w:rFonts w:ascii="Times New Roman" w:eastAsia="Times New Roman" w:hAnsi="Times New Roman" w:cs="Times New Roman"/>
          <w:sz w:val="28"/>
          <w:szCs w:val="28"/>
          <w:lang w:eastAsia="ru-RU"/>
        </w:rPr>
        <w:t>С 2 августа 2019 года действует Федеральный закон №267-ФЗ, согласно которому в отношении садовых участков:</w:t>
      </w:r>
    </w:p>
    <w:p w:rsidR="00754162" w:rsidRPr="00615185" w:rsidRDefault="009549ED" w:rsidP="00DF6630">
      <w:pPr>
        <w:spacing w:before="100" w:beforeAutospacing="1" w:after="100" w:afterAutospacing="1" w:line="240" w:lineRule="auto"/>
        <w:ind w:left="360"/>
        <w:contextualSpacing/>
        <w:jc w:val="left"/>
        <w:rPr>
          <w:rFonts w:ascii="Times New Roman" w:eastAsia="Times New Roman" w:hAnsi="Times New Roman" w:cs="Times New Roman"/>
          <w:sz w:val="28"/>
          <w:szCs w:val="28"/>
          <w:lang w:eastAsia="ru-RU"/>
        </w:rPr>
      </w:pPr>
      <w:r w:rsidRPr="00615185">
        <w:rPr>
          <w:rFonts w:ascii="Times New Roman" w:eastAsia="Times New Roman" w:hAnsi="Times New Roman" w:cs="Times New Roman"/>
          <w:sz w:val="28"/>
          <w:szCs w:val="28"/>
          <w:lang w:eastAsia="ru-RU"/>
        </w:rPr>
        <w:t xml:space="preserve">- </w:t>
      </w:r>
      <w:r w:rsidR="00754162" w:rsidRPr="00615185">
        <w:rPr>
          <w:rFonts w:ascii="Times New Roman" w:eastAsia="Times New Roman" w:hAnsi="Times New Roman" w:cs="Times New Roman"/>
          <w:sz w:val="28"/>
          <w:szCs w:val="28"/>
          <w:lang w:eastAsia="ru-RU"/>
        </w:rPr>
        <w:t>до 1 марта 2021 года допускается учет и регистрация прав на жилой или садовый дом на основании только технического плана </w:t>
      </w:r>
      <w:r w:rsidR="00754162" w:rsidRPr="00615185">
        <w:rPr>
          <w:rFonts w:ascii="Times New Roman" w:eastAsia="Times New Roman" w:hAnsi="Times New Roman" w:cs="Times New Roman"/>
          <w:b/>
          <w:bCs/>
          <w:sz w:val="28"/>
          <w:szCs w:val="28"/>
          <w:lang w:eastAsia="ru-RU"/>
        </w:rPr>
        <w:t>без каких-либо уведомлений</w:t>
      </w:r>
      <w:r w:rsidR="00754162" w:rsidRPr="00615185">
        <w:rPr>
          <w:rFonts w:ascii="Times New Roman" w:eastAsia="Times New Roman" w:hAnsi="Times New Roman" w:cs="Times New Roman"/>
          <w:sz w:val="28"/>
          <w:szCs w:val="28"/>
          <w:lang w:eastAsia="ru-RU"/>
        </w:rPr>
        <w:t>. К техническому плану прикладывается проектная документация либо декларация. Если право на участок не зарегистрировано, то к заявлению о регистрации дополнительно прикладываются правоустанавливающие документы;</w:t>
      </w:r>
    </w:p>
    <w:p w:rsidR="00754162" w:rsidRPr="00615185" w:rsidRDefault="009549ED" w:rsidP="00DF6630">
      <w:pPr>
        <w:spacing w:before="100" w:beforeAutospacing="1" w:after="100" w:afterAutospacing="1" w:line="240" w:lineRule="auto"/>
        <w:ind w:left="360"/>
        <w:contextualSpacing/>
        <w:jc w:val="left"/>
        <w:rPr>
          <w:rFonts w:ascii="Times New Roman" w:eastAsia="Times New Roman" w:hAnsi="Times New Roman" w:cs="Times New Roman"/>
          <w:sz w:val="28"/>
          <w:szCs w:val="28"/>
          <w:lang w:eastAsia="ru-RU"/>
        </w:rPr>
      </w:pPr>
      <w:r w:rsidRPr="00615185">
        <w:rPr>
          <w:rFonts w:ascii="Times New Roman" w:eastAsia="Times New Roman" w:hAnsi="Times New Roman" w:cs="Times New Roman"/>
          <w:sz w:val="28"/>
          <w:szCs w:val="28"/>
          <w:lang w:eastAsia="ru-RU"/>
        </w:rPr>
        <w:t xml:space="preserve">- </w:t>
      </w:r>
      <w:r w:rsidR="00754162" w:rsidRPr="00615185">
        <w:rPr>
          <w:rFonts w:ascii="Times New Roman" w:eastAsia="Times New Roman" w:hAnsi="Times New Roman" w:cs="Times New Roman"/>
          <w:sz w:val="28"/>
          <w:szCs w:val="28"/>
          <w:lang w:eastAsia="ru-RU"/>
        </w:rPr>
        <w:t>до 1 марта 2021 года не требуется включение земельного участка в предусмотренные правилами землепользования и застройки территориальные зоны, в которых разрешено такое строительство;</w:t>
      </w:r>
    </w:p>
    <w:p w:rsidR="00754162" w:rsidRPr="00615185" w:rsidRDefault="009549ED" w:rsidP="00DF6630">
      <w:pPr>
        <w:spacing w:before="100" w:beforeAutospacing="1" w:after="100" w:afterAutospacing="1" w:line="240" w:lineRule="auto"/>
        <w:ind w:left="360"/>
        <w:contextualSpacing/>
        <w:jc w:val="left"/>
        <w:rPr>
          <w:rFonts w:ascii="Times New Roman" w:eastAsia="Times New Roman" w:hAnsi="Times New Roman" w:cs="Times New Roman"/>
          <w:sz w:val="28"/>
          <w:szCs w:val="28"/>
          <w:lang w:eastAsia="ru-RU"/>
        </w:rPr>
      </w:pPr>
      <w:r w:rsidRPr="00615185">
        <w:rPr>
          <w:rFonts w:ascii="Times New Roman" w:eastAsia="Times New Roman" w:hAnsi="Times New Roman" w:cs="Times New Roman"/>
          <w:sz w:val="28"/>
          <w:szCs w:val="28"/>
          <w:lang w:eastAsia="ru-RU"/>
        </w:rPr>
        <w:t xml:space="preserve"> - </w:t>
      </w:r>
      <w:r w:rsidR="00754162" w:rsidRPr="00615185">
        <w:rPr>
          <w:rFonts w:ascii="Times New Roman" w:eastAsia="Times New Roman" w:hAnsi="Times New Roman" w:cs="Times New Roman"/>
          <w:sz w:val="28"/>
          <w:szCs w:val="28"/>
          <w:lang w:eastAsia="ru-RU"/>
        </w:rPr>
        <w:t>при регистрации проверяется соответствие постройки предельным параметрам по федеральным законам.</w:t>
      </w:r>
    </w:p>
    <w:p w:rsidR="009549ED" w:rsidRPr="00615185" w:rsidRDefault="009549ED" w:rsidP="009549ED">
      <w:pPr>
        <w:spacing w:before="0" w:after="100" w:afterAutospacing="1" w:line="240" w:lineRule="auto"/>
        <w:contextualSpacing/>
        <w:jc w:val="left"/>
        <w:rPr>
          <w:rFonts w:ascii="Times New Roman" w:eastAsia="Times New Roman" w:hAnsi="Times New Roman" w:cs="Times New Roman"/>
          <w:sz w:val="28"/>
          <w:szCs w:val="28"/>
          <w:lang w:eastAsia="ru-RU"/>
        </w:rPr>
      </w:pPr>
    </w:p>
    <w:p w:rsidR="00754162" w:rsidRPr="00615185" w:rsidRDefault="00754162" w:rsidP="009549ED">
      <w:pPr>
        <w:spacing w:before="0" w:after="100" w:afterAutospacing="1" w:line="240" w:lineRule="auto"/>
        <w:contextualSpacing/>
        <w:jc w:val="left"/>
        <w:rPr>
          <w:rFonts w:ascii="Times New Roman" w:eastAsia="Times New Roman" w:hAnsi="Times New Roman" w:cs="Times New Roman"/>
          <w:sz w:val="28"/>
          <w:szCs w:val="28"/>
          <w:lang w:eastAsia="ru-RU"/>
        </w:rPr>
      </w:pPr>
      <w:r w:rsidRPr="00615185">
        <w:rPr>
          <w:rFonts w:ascii="Times New Roman" w:eastAsia="Times New Roman" w:hAnsi="Times New Roman" w:cs="Times New Roman"/>
          <w:sz w:val="28"/>
          <w:szCs w:val="28"/>
          <w:lang w:eastAsia="ru-RU"/>
        </w:rPr>
        <w:t xml:space="preserve">В последнем пункте имеется в виду, что по п.1 ст. 23 217-ФЗ параметры жилого дома, садового дома должны соответствовать параметрам объекта индивидуального жилищного строительства, указанным в п. 39 ст. 1 </w:t>
      </w:r>
      <w:proofErr w:type="spellStart"/>
      <w:r w:rsidRPr="00615185">
        <w:rPr>
          <w:rFonts w:ascii="Times New Roman" w:eastAsia="Times New Roman" w:hAnsi="Times New Roman" w:cs="Times New Roman"/>
          <w:sz w:val="28"/>
          <w:szCs w:val="28"/>
          <w:lang w:eastAsia="ru-RU"/>
        </w:rPr>
        <w:t>ГрадК</w:t>
      </w:r>
      <w:proofErr w:type="spellEnd"/>
      <w:r w:rsidRPr="00615185">
        <w:rPr>
          <w:rFonts w:ascii="Times New Roman" w:eastAsia="Times New Roman" w:hAnsi="Times New Roman" w:cs="Times New Roman"/>
          <w:sz w:val="28"/>
          <w:szCs w:val="28"/>
          <w:lang w:eastAsia="ru-RU"/>
        </w:rPr>
        <w:t xml:space="preserve"> РФ:</w:t>
      </w:r>
    </w:p>
    <w:p w:rsidR="00754162" w:rsidRPr="00615185" w:rsidRDefault="009549ED" w:rsidP="009549ED">
      <w:pPr>
        <w:spacing w:before="100" w:beforeAutospacing="1" w:after="100" w:afterAutospacing="1" w:line="240" w:lineRule="auto"/>
        <w:contextualSpacing/>
        <w:jc w:val="left"/>
        <w:rPr>
          <w:rFonts w:ascii="Times New Roman" w:eastAsia="Times New Roman" w:hAnsi="Times New Roman" w:cs="Times New Roman"/>
          <w:sz w:val="28"/>
          <w:szCs w:val="28"/>
          <w:lang w:eastAsia="ru-RU"/>
        </w:rPr>
      </w:pPr>
      <w:r w:rsidRPr="00615185">
        <w:rPr>
          <w:rFonts w:ascii="Times New Roman" w:eastAsia="Times New Roman" w:hAnsi="Times New Roman" w:cs="Times New Roman"/>
          <w:sz w:val="28"/>
          <w:szCs w:val="28"/>
          <w:lang w:eastAsia="ru-RU"/>
        </w:rPr>
        <w:t xml:space="preserve">         - </w:t>
      </w:r>
      <w:r w:rsidR="00754162" w:rsidRPr="00615185">
        <w:rPr>
          <w:rFonts w:ascii="Times New Roman" w:eastAsia="Times New Roman" w:hAnsi="Times New Roman" w:cs="Times New Roman"/>
          <w:sz w:val="28"/>
          <w:szCs w:val="28"/>
          <w:lang w:eastAsia="ru-RU"/>
        </w:rPr>
        <w:t>отдельно стоящее здание;</w:t>
      </w:r>
    </w:p>
    <w:p w:rsidR="009549ED" w:rsidRPr="00615185" w:rsidRDefault="009549ED" w:rsidP="009549ED">
      <w:pPr>
        <w:spacing w:before="100" w:beforeAutospacing="1" w:after="100" w:afterAutospacing="1" w:line="240" w:lineRule="auto"/>
        <w:contextualSpacing/>
        <w:jc w:val="left"/>
        <w:rPr>
          <w:rFonts w:ascii="Times New Roman" w:eastAsia="Times New Roman" w:hAnsi="Times New Roman" w:cs="Times New Roman"/>
          <w:sz w:val="28"/>
          <w:szCs w:val="28"/>
          <w:lang w:eastAsia="ru-RU"/>
        </w:rPr>
      </w:pPr>
      <w:r w:rsidRPr="00615185">
        <w:rPr>
          <w:rFonts w:ascii="Times New Roman" w:eastAsia="Times New Roman" w:hAnsi="Times New Roman" w:cs="Times New Roman"/>
          <w:sz w:val="28"/>
          <w:szCs w:val="28"/>
          <w:lang w:eastAsia="ru-RU"/>
        </w:rPr>
        <w:t xml:space="preserve">         - </w:t>
      </w:r>
      <w:r w:rsidR="00754162" w:rsidRPr="00615185">
        <w:rPr>
          <w:rFonts w:ascii="Times New Roman" w:eastAsia="Times New Roman" w:hAnsi="Times New Roman" w:cs="Times New Roman"/>
          <w:sz w:val="28"/>
          <w:szCs w:val="28"/>
          <w:lang w:eastAsia="ru-RU"/>
        </w:rPr>
        <w:t>количество надземных этажей не более чем три;</w:t>
      </w:r>
    </w:p>
    <w:p w:rsidR="00754162" w:rsidRPr="00615185" w:rsidRDefault="009549ED" w:rsidP="009549ED">
      <w:pPr>
        <w:spacing w:before="100" w:beforeAutospacing="1" w:after="100" w:afterAutospacing="1" w:line="240" w:lineRule="auto"/>
        <w:contextualSpacing/>
        <w:jc w:val="left"/>
        <w:rPr>
          <w:rFonts w:ascii="Times New Roman" w:eastAsia="Times New Roman" w:hAnsi="Times New Roman" w:cs="Times New Roman"/>
          <w:sz w:val="28"/>
          <w:szCs w:val="28"/>
          <w:lang w:eastAsia="ru-RU"/>
        </w:rPr>
      </w:pPr>
      <w:r w:rsidRPr="00615185">
        <w:rPr>
          <w:rFonts w:ascii="Times New Roman" w:eastAsia="Times New Roman" w:hAnsi="Times New Roman" w:cs="Times New Roman"/>
          <w:sz w:val="28"/>
          <w:szCs w:val="28"/>
          <w:lang w:eastAsia="ru-RU"/>
        </w:rPr>
        <w:t xml:space="preserve">         - </w:t>
      </w:r>
      <w:r w:rsidR="00754162" w:rsidRPr="00615185">
        <w:rPr>
          <w:rFonts w:ascii="Times New Roman" w:eastAsia="Times New Roman" w:hAnsi="Times New Roman" w:cs="Times New Roman"/>
          <w:sz w:val="28"/>
          <w:szCs w:val="28"/>
          <w:lang w:eastAsia="ru-RU"/>
        </w:rPr>
        <w:t>высотой не более двадцати метров;</w:t>
      </w:r>
    </w:p>
    <w:p w:rsidR="00754162" w:rsidRPr="00615185" w:rsidRDefault="009549ED" w:rsidP="009549ED">
      <w:pPr>
        <w:spacing w:before="100" w:beforeAutospacing="1" w:after="100" w:afterAutospacing="1" w:line="240" w:lineRule="auto"/>
        <w:contextualSpacing/>
        <w:jc w:val="left"/>
        <w:rPr>
          <w:rFonts w:ascii="Times New Roman" w:eastAsia="Times New Roman" w:hAnsi="Times New Roman" w:cs="Times New Roman"/>
          <w:sz w:val="28"/>
          <w:szCs w:val="28"/>
          <w:lang w:eastAsia="ru-RU"/>
        </w:rPr>
      </w:pPr>
      <w:r w:rsidRPr="00615185">
        <w:rPr>
          <w:rFonts w:ascii="Times New Roman" w:eastAsia="Times New Roman" w:hAnsi="Times New Roman" w:cs="Times New Roman"/>
          <w:sz w:val="28"/>
          <w:szCs w:val="28"/>
          <w:lang w:eastAsia="ru-RU"/>
        </w:rPr>
        <w:t xml:space="preserve">         - </w:t>
      </w:r>
      <w:r w:rsidR="00754162" w:rsidRPr="00615185">
        <w:rPr>
          <w:rFonts w:ascii="Times New Roman" w:eastAsia="Times New Roman" w:hAnsi="Times New Roman" w:cs="Times New Roman"/>
          <w:sz w:val="28"/>
          <w:szCs w:val="28"/>
          <w:lang w:eastAsia="ru-RU"/>
        </w:rPr>
        <w:t>не предназначено для раздела на самостоятельные объекты недвижимости.</w:t>
      </w:r>
    </w:p>
    <w:p w:rsidR="00754162" w:rsidRPr="00615185" w:rsidRDefault="00754162" w:rsidP="009549ED">
      <w:pPr>
        <w:spacing w:before="0" w:after="100" w:afterAutospacing="1" w:line="240" w:lineRule="auto"/>
        <w:contextualSpacing/>
        <w:jc w:val="left"/>
        <w:rPr>
          <w:rFonts w:ascii="Times New Roman" w:eastAsia="Times New Roman" w:hAnsi="Times New Roman" w:cs="Times New Roman"/>
          <w:sz w:val="28"/>
          <w:szCs w:val="28"/>
          <w:lang w:eastAsia="ru-RU"/>
        </w:rPr>
      </w:pPr>
      <w:r w:rsidRPr="00615185">
        <w:rPr>
          <w:rFonts w:ascii="Times New Roman" w:eastAsia="Times New Roman" w:hAnsi="Times New Roman" w:cs="Times New Roman"/>
          <w:sz w:val="28"/>
          <w:szCs w:val="28"/>
          <w:lang w:eastAsia="ru-RU"/>
        </w:rPr>
        <w:t xml:space="preserve">Обратите внимание, что по амнистии разрешено ставить на кадастровый учет без приложения уведомлений, но сам уведомительный порядок строительства по Градостроительному кодексу при этом не отменен. То есть, если вы построили дом на садовом участке в 2019 году, то все же следует подавать уведомления в целях соблюдения градостроительных норм. </w:t>
      </w:r>
      <w:r w:rsidR="00B73E22">
        <w:rPr>
          <w:rFonts w:ascii="Times New Roman" w:eastAsia="Times New Roman" w:hAnsi="Times New Roman" w:cs="Times New Roman"/>
          <w:sz w:val="28"/>
          <w:szCs w:val="28"/>
          <w:lang w:eastAsia="ru-RU"/>
        </w:rPr>
        <w:t xml:space="preserve">               </w:t>
      </w:r>
      <w:r w:rsidRPr="00615185">
        <w:rPr>
          <w:rFonts w:ascii="Times New Roman" w:eastAsia="Times New Roman" w:hAnsi="Times New Roman" w:cs="Times New Roman"/>
          <w:sz w:val="28"/>
          <w:szCs w:val="28"/>
          <w:lang w:eastAsia="ru-RU"/>
        </w:rPr>
        <w:lastRenderedPageBreak/>
        <w:t xml:space="preserve">В противном случае есть шанс поставить на кадастровый учет объект самовольного строительства, который может в дальнейшем подлежать </w:t>
      </w:r>
      <w:proofErr w:type="gramStart"/>
      <w:r w:rsidRPr="00615185">
        <w:rPr>
          <w:rFonts w:ascii="Times New Roman" w:eastAsia="Times New Roman" w:hAnsi="Times New Roman" w:cs="Times New Roman"/>
          <w:sz w:val="28"/>
          <w:szCs w:val="28"/>
          <w:lang w:eastAsia="ru-RU"/>
        </w:rPr>
        <w:t>сносу</w:t>
      </w:r>
      <w:proofErr w:type="gramEnd"/>
      <w:r w:rsidRPr="00615185">
        <w:rPr>
          <w:rFonts w:ascii="Times New Roman" w:eastAsia="Times New Roman" w:hAnsi="Times New Roman" w:cs="Times New Roman"/>
          <w:sz w:val="28"/>
          <w:szCs w:val="28"/>
          <w:lang w:eastAsia="ru-RU"/>
        </w:rPr>
        <w:t xml:space="preserve"> несмотря на факт регистрации права.</w:t>
      </w:r>
    </w:p>
    <w:p w:rsidR="00117D69" w:rsidRPr="00615185" w:rsidRDefault="00117D69">
      <w:pPr>
        <w:rPr>
          <w:rFonts w:ascii="Times New Roman" w:hAnsi="Times New Roman" w:cs="Times New Roman"/>
          <w:sz w:val="28"/>
          <w:szCs w:val="28"/>
        </w:rPr>
      </w:pPr>
    </w:p>
    <w:p w:rsidR="00615185" w:rsidRPr="00615185" w:rsidRDefault="00615185" w:rsidP="00615185">
      <w:pPr>
        <w:jc w:val="both"/>
        <w:rPr>
          <w:rFonts w:ascii="Times New Roman" w:hAnsi="Times New Roman" w:cs="Times New Roman"/>
          <w:sz w:val="28"/>
          <w:szCs w:val="28"/>
        </w:rPr>
      </w:pPr>
      <w:r w:rsidRPr="00615185">
        <w:rPr>
          <w:rFonts w:ascii="Times New Roman" w:hAnsi="Times New Roman" w:cs="Times New Roman"/>
          <w:sz w:val="28"/>
          <w:szCs w:val="28"/>
        </w:rPr>
        <w:t>Кадастровая палата по Чеченской Республике</w:t>
      </w:r>
    </w:p>
    <w:sectPr w:rsidR="00615185" w:rsidRPr="00615185" w:rsidSect="00117D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05BAB"/>
    <w:multiLevelType w:val="multilevel"/>
    <w:tmpl w:val="F724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D2105B"/>
    <w:multiLevelType w:val="multilevel"/>
    <w:tmpl w:val="2416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162"/>
    <w:rsid w:val="00117D69"/>
    <w:rsid w:val="00282812"/>
    <w:rsid w:val="004757E3"/>
    <w:rsid w:val="005F4285"/>
    <w:rsid w:val="00615185"/>
    <w:rsid w:val="00754162"/>
    <w:rsid w:val="007723F5"/>
    <w:rsid w:val="008C6A60"/>
    <w:rsid w:val="009549ED"/>
    <w:rsid w:val="00B675B1"/>
    <w:rsid w:val="00B73E22"/>
    <w:rsid w:val="00DF6630"/>
    <w:rsid w:val="00E060CD"/>
    <w:rsid w:val="00F95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D69"/>
  </w:style>
  <w:style w:type="paragraph" w:styleId="3">
    <w:name w:val="heading 3"/>
    <w:basedOn w:val="a"/>
    <w:link w:val="30"/>
    <w:uiPriority w:val="9"/>
    <w:qFormat/>
    <w:rsid w:val="00754162"/>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2812"/>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754162"/>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75416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754162"/>
    <w:rPr>
      <w:b/>
      <w:bCs/>
    </w:rPr>
  </w:style>
</w:styles>
</file>

<file path=word/webSettings.xml><?xml version="1.0" encoding="utf-8"?>
<w:webSettings xmlns:r="http://schemas.openxmlformats.org/officeDocument/2006/relationships" xmlns:w="http://schemas.openxmlformats.org/wordprocessingml/2006/main">
  <w:divs>
    <w:div w:id="147437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402</Words>
  <Characters>2294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gelagaeva</dc:creator>
  <cp:lastModifiedBy>gelagaeva</cp:lastModifiedBy>
  <cp:revision>7</cp:revision>
  <dcterms:created xsi:type="dcterms:W3CDTF">2020-12-01T12:57:00Z</dcterms:created>
  <dcterms:modified xsi:type="dcterms:W3CDTF">2020-12-07T12:11:00Z</dcterms:modified>
</cp:coreProperties>
</file>