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8B" w:rsidRDefault="00C24F8B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Аналитический анализ обращений граждан в администрации Грозненского муницип</w:t>
      </w:r>
      <w:r w:rsidR="005E6176" w:rsidRPr="00693CAD">
        <w:rPr>
          <w:rFonts w:ascii="Times New Roman" w:hAnsi="Times New Roman" w:cs="Times New Roman"/>
          <w:sz w:val="28"/>
          <w:szCs w:val="28"/>
        </w:rPr>
        <w:t>ального района за 1 квартал 20</w:t>
      </w:r>
      <w:r w:rsidR="003A5818">
        <w:rPr>
          <w:rFonts w:ascii="Times New Roman" w:hAnsi="Times New Roman" w:cs="Times New Roman"/>
          <w:sz w:val="28"/>
          <w:szCs w:val="28"/>
        </w:rPr>
        <w:t>21</w:t>
      </w:r>
      <w:r w:rsidRPr="00693C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6EAA" w:rsidRPr="00693CAD" w:rsidRDefault="00AF6EAA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8B" w:rsidRPr="00693CAD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Администрация Грозненского муниципального района в своей деятельности руководствуется Федеральным законом от 2 мая 2006 года № 59-ФЗ «О порядке рассмотрения обращений граждан Российской Федерации», Законом Чеченской Республики от 5 июля 2006 года № 12-РЗ «О порядке рассмотрения обращений граждан в Чеченской Республики».</w:t>
      </w:r>
    </w:p>
    <w:p w:rsidR="00C24F8B" w:rsidRPr="00693CAD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 xml:space="preserve">Обращения граждан, в основном, в администрацию поступают нарочно от самих заявителей, а также через Управление по работе с обращениями граждан Правительства Чеченской Республики. Каждое обращение, поступившее в администрацию, регистрируется в электронном журнале обращений граждан, определяется исполнитель, осуществляется контроль над качеством подготовленного ответа и сроками исполнения. Вопросы, затронутые в обращениях, всесторонне прорабатываются специалистами соответствующих отделов. </w:t>
      </w:r>
    </w:p>
    <w:p w:rsidR="00C24F8B" w:rsidRPr="00693CAD" w:rsidRDefault="00F82493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 xml:space="preserve">В целях создания дополнительных условий для своевременного реагирования на сообщения граждан о коррупционных действиях муниципальных служащих действует «телефон доверия». </w:t>
      </w:r>
    </w:p>
    <w:p w:rsidR="00A008E7" w:rsidRDefault="00A008E7" w:rsidP="00A008E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В первом квартале 20</w:t>
      </w:r>
      <w:r w:rsidR="000B5514">
        <w:rPr>
          <w:rFonts w:ascii="Times New Roman" w:hAnsi="Times New Roman" w:cs="Times New Roman"/>
          <w:sz w:val="28"/>
          <w:szCs w:val="28"/>
        </w:rPr>
        <w:t>2</w:t>
      </w:r>
      <w:r w:rsidR="003A194C">
        <w:rPr>
          <w:rFonts w:ascii="Times New Roman" w:hAnsi="Times New Roman" w:cs="Times New Roman"/>
          <w:sz w:val="28"/>
          <w:szCs w:val="28"/>
        </w:rPr>
        <w:t>1</w:t>
      </w:r>
      <w:r w:rsidRPr="00693CAD">
        <w:rPr>
          <w:rFonts w:ascii="Times New Roman" w:hAnsi="Times New Roman" w:cs="Times New Roman"/>
          <w:sz w:val="28"/>
          <w:szCs w:val="28"/>
        </w:rPr>
        <w:t xml:space="preserve"> года в администрацию Грозненского мун</w:t>
      </w:r>
      <w:r w:rsidR="003729FF">
        <w:rPr>
          <w:rFonts w:ascii="Times New Roman" w:hAnsi="Times New Roman" w:cs="Times New Roman"/>
          <w:sz w:val="28"/>
          <w:szCs w:val="28"/>
        </w:rPr>
        <w:t xml:space="preserve">иципального района поступило </w:t>
      </w:r>
      <w:r w:rsidR="007B2A0B">
        <w:rPr>
          <w:rFonts w:ascii="Times New Roman" w:hAnsi="Times New Roman" w:cs="Times New Roman"/>
          <w:sz w:val="28"/>
          <w:szCs w:val="28"/>
        </w:rPr>
        <w:t>1</w:t>
      </w:r>
      <w:r w:rsidR="003A194C">
        <w:rPr>
          <w:rFonts w:ascii="Times New Roman" w:hAnsi="Times New Roman" w:cs="Times New Roman"/>
          <w:sz w:val="28"/>
          <w:szCs w:val="28"/>
        </w:rPr>
        <w:t>41</w:t>
      </w:r>
      <w:r w:rsidRPr="00693CA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194C">
        <w:rPr>
          <w:rFonts w:ascii="Times New Roman" w:hAnsi="Times New Roman" w:cs="Times New Roman"/>
          <w:sz w:val="28"/>
          <w:szCs w:val="28"/>
        </w:rPr>
        <w:t>е</w:t>
      </w:r>
      <w:r w:rsidRPr="00693CAD">
        <w:rPr>
          <w:rFonts w:ascii="Times New Roman" w:hAnsi="Times New Roman" w:cs="Times New Roman"/>
          <w:sz w:val="28"/>
          <w:szCs w:val="28"/>
        </w:rPr>
        <w:t>, и</w:t>
      </w:r>
      <w:r w:rsidR="003729FF">
        <w:rPr>
          <w:rFonts w:ascii="Times New Roman" w:hAnsi="Times New Roman" w:cs="Times New Roman"/>
          <w:sz w:val="28"/>
          <w:szCs w:val="28"/>
        </w:rPr>
        <w:t xml:space="preserve">з них письменные- </w:t>
      </w:r>
      <w:r w:rsidR="003A194C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, устные (</w:t>
      </w:r>
      <w:r w:rsidRPr="00693CAD">
        <w:rPr>
          <w:rFonts w:ascii="Times New Roman" w:hAnsi="Times New Roman" w:cs="Times New Roman"/>
          <w:sz w:val="28"/>
          <w:szCs w:val="28"/>
        </w:rPr>
        <w:t xml:space="preserve">посредством личного приема граждан главой администрации) – </w:t>
      </w:r>
      <w:r w:rsidR="003A194C">
        <w:rPr>
          <w:rFonts w:ascii="Times New Roman" w:hAnsi="Times New Roman" w:cs="Times New Roman"/>
          <w:sz w:val="28"/>
          <w:szCs w:val="28"/>
        </w:rPr>
        <w:t>21</w:t>
      </w:r>
      <w:r w:rsidRPr="00693CAD">
        <w:rPr>
          <w:rFonts w:ascii="Times New Roman" w:hAnsi="Times New Roman" w:cs="Times New Roman"/>
          <w:sz w:val="28"/>
          <w:szCs w:val="28"/>
        </w:rPr>
        <w:t>.</w:t>
      </w:r>
    </w:p>
    <w:p w:rsidR="00831205" w:rsidRDefault="00A008E7" w:rsidP="00831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05">
        <w:rPr>
          <w:rFonts w:ascii="Times New Roman" w:hAnsi="Times New Roman" w:cs="Times New Roman"/>
          <w:sz w:val="28"/>
          <w:szCs w:val="28"/>
        </w:rPr>
        <w:t>Для сравнения</w:t>
      </w:r>
      <w:r w:rsidR="007B2A0B">
        <w:rPr>
          <w:rFonts w:ascii="Times New Roman" w:hAnsi="Times New Roman" w:cs="Times New Roman"/>
          <w:sz w:val="28"/>
          <w:szCs w:val="28"/>
        </w:rPr>
        <w:t>, в первом квартале 20</w:t>
      </w:r>
      <w:r w:rsidR="003A194C">
        <w:rPr>
          <w:rFonts w:ascii="Times New Roman" w:hAnsi="Times New Roman" w:cs="Times New Roman"/>
          <w:sz w:val="28"/>
          <w:szCs w:val="28"/>
        </w:rPr>
        <w:t>20</w:t>
      </w:r>
      <w:r w:rsidR="007B2A0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4B161D">
        <w:rPr>
          <w:rFonts w:ascii="Times New Roman" w:hAnsi="Times New Roman" w:cs="Times New Roman"/>
          <w:sz w:val="28"/>
          <w:szCs w:val="28"/>
        </w:rPr>
        <w:t>169</w:t>
      </w:r>
      <w:r w:rsidR="00831205" w:rsidRPr="0083120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31205">
        <w:rPr>
          <w:rFonts w:ascii="Times New Roman" w:hAnsi="Times New Roman" w:cs="Times New Roman"/>
          <w:sz w:val="28"/>
          <w:szCs w:val="28"/>
        </w:rPr>
        <w:t xml:space="preserve"> </w:t>
      </w:r>
      <w:r w:rsidR="00831205" w:rsidRPr="00831205">
        <w:rPr>
          <w:rFonts w:ascii="Times New Roman" w:hAnsi="Times New Roman" w:cs="Times New Roman"/>
          <w:sz w:val="28"/>
          <w:szCs w:val="28"/>
        </w:rPr>
        <w:t>граждан, и</w:t>
      </w:r>
      <w:r w:rsidR="007B2A0B">
        <w:rPr>
          <w:rFonts w:ascii="Times New Roman" w:hAnsi="Times New Roman" w:cs="Times New Roman"/>
          <w:sz w:val="28"/>
          <w:szCs w:val="28"/>
        </w:rPr>
        <w:t xml:space="preserve">з них письменных обращений – </w:t>
      </w:r>
      <w:r w:rsidR="004B161D">
        <w:rPr>
          <w:rFonts w:ascii="Times New Roman" w:hAnsi="Times New Roman" w:cs="Times New Roman"/>
          <w:sz w:val="28"/>
          <w:szCs w:val="28"/>
        </w:rPr>
        <w:t>134</w:t>
      </w:r>
      <w:r w:rsidR="00831205" w:rsidRPr="00831205">
        <w:rPr>
          <w:rFonts w:ascii="Times New Roman" w:hAnsi="Times New Roman" w:cs="Times New Roman"/>
          <w:sz w:val="28"/>
          <w:szCs w:val="28"/>
        </w:rPr>
        <w:t xml:space="preserve">, устных (посредством личного приема) – </w:t>
      </w:r>
      <w:r w:rsidR="004B161D">
        <w:rPr>
          <w:rFonts w:ascii="Times New Roman" w:hAnsi="Times New Roman" w:cs="Times New Roman"/>
          <w:sz w:val="28"/>
          <w:szCs w:val="28"/>
        </w:rPr>
        <w:t>35</w:t>
      </w:r>
      <w:r w:rsidR="00831205" w:rsidRPr="00831205">
        <w:rPr>
          <w:rFonts w:ascii="Times New Roman" w:hAnsi="Times New Roman" w:cs="Times New Roman"/>
          <w:sz w:val="28"/>
          <w:szCs w:val="28"/>
        </w:rPr>
        <w:t>.</w:t>
      </w:r>
      <w:r w:rsidR="00CC7D13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 количество обращений граждан уменьшилось на </w:t>
      </w:r>
      <w:r w:rsidR="005A0959">
        <w:rPr>
          <w:rFonts w:ascii="Times New Roman" w:hAnsi="Times New Roman" w:cs="Times New Roman"/>
          <w:sz w:val="28"/>
          <w:szCs w:val="28"/>
        </w:rPr>
        <w:t>16,5</w:t>
      </w:r>
      <w:r w:rsidR="00CC7D13">
        <w:rPr>
          <w:rFonts w:ascii="Times New Roman" w:hAnsi="Times New Roman" w:cs="Times New Roman"/>
          <w:sz w:val="28"/>
          <w:szCs w:val="28"/>
        </w:rPr>
        <w:t>%.</w:t>
      </w:r>
    </w:p>
    <w:p w:rsidR="00CC7D13" w:rsidRDefault="00CC7D13" w:rsidP="00CC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Грозненского района поступают обращения по вопросам:</w:t>
      </w:r>
    </w:p>
    <w:p w:rsidR="00315251" w:rsidRDefault="00315251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3BAA">
        <w:rPr>
          <w:rFonts w:ascii="Times New Roman" w:hAnsi="Times New Roman" w:cs="Times New Roman"/>
          <w:color w:val="000000"/>
          <w:sz w:val="28"/>
          <w:szCs w:val="28"/>
        </w:rPr>
        <w:t>рхивные справки о трудовом стаже и заработной плате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40;</w:t>
      </w:r>
    </w:p>
    <w:p w:rsidR="00315251" w:rsidRDefault="00315251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>-</w:t>
      </w:r>
      <w:r w:rsidRPr="00B84077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>улучшение жилищных условий –</w:t>
      </w:r>
      <w:r>
        <w:rPr>
          <w:rFonts w:ascii="Times New Roman" w:hAnsi="Times New Roman" w:cs="Times New Roman"/>
          <w:sz w:val="28"/>
          <w:szCs w:val="28"/>
        </w:rPr>
        <w:t>19;</w:t>
      </w:r>
    </w:p>
    <w:p w:rsidR="00315251" w:rsidRPr="00583922" w:rsidRDefault="00315251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-вопросы, касающиеся земельных отношений - 18</w:t>
      </w:r>
    </w:p>
    <w:p w:rsidR="00315251" w:rsidRDefault="00315251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-выделение жилья – 15;</w:t>
      </w:r>
    </w:p>
    <w:p w:rsidR="00CC7D13" w:rsidRDefault="00CC7D13" w:rsidP="00CC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BAF">
        <w:rPr>
          <w:rFonts w:ascii="Times New Roman" w:hAnsi="Times New Roman" w:cs="Times New Roman"/>
          <w:sz w:val="28"/>
          <w:szCs w:val="28"/>
        </w:rPr>
        <w:t xml:space="preserve">опека и попечительство </w:t>
      </w:r>
      <w:r w:rsidR="00F11DB6">
        <w:rPr>
          <w:rFonts w:ascii="Times New Roman" w:hAnsi="Times New Roman" w:cs="Times New Roman"/>
          <w:sz w:val="28"/>
          <w:szCs w:val="28"/>
        </w:rPr>
        <w:t>–</w:t>
      </w:r>
      <w:r w:rsidR="00C67BAF">
        <w:rPr>
          <w:rFonts w:ascii="Times New Roman" w:hAnsi="Times New Roman" w:cs="Times New Roman"/>
          <w:sz w:val="28"/>
          <w:szCs w:val="28"/>
        </w:rPr>
        <w:t xml:space="preserve"> </w:t>
      </w:r>
      <w:r w:rsidR="005A0959">
        <w:rPr>
          <w:rFonts w:ascii="Times New Roman" w:hAnsi="Times New Roman" w:cs="Times New Roman"/>
          <w:sz w:val="28"/>
          <w:szCs w:val="28"/>
        </w:rPr>
        <w:t>8</w:t>
      </w:r>
      <w:r w:rsidR="00F11DB6">
        <w:rPr>
          <w:rFonts w:ascii="Times New Roman" w:hAnsi="Times New Roman" w:cs="Times New Roman"/>
          <w:sz w:val="28"/>
          <w:szCs w:val="28"/>
        </w:rPr>
        <w:t>;</w:t>
      </w:r>
    </w:p>
    <w:p w:rsidR="00315251" w:rsidRDefault="00315251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0959">
        <w:rPr>
          <w:rFonts w:ascii="Times New Roman" w:hAnsi="Times New Roman" w:cs="Times New Roman"/>
          <w:color w:val="000000"/>
          <w:sz w:val="28"/>
          <w:szCs w:val="24"/>
        </w:rPr>
        <w:t xml:space="preserve">подключение индивидуальных жилых домов к централизованным сетям </w:t>
      </w:r>
      <w:proofErr w:type="spellStart"/>
      <w:r w:rsidRPr="005A0959">
        <w:rPr>
          <w:rFonts w:ascii="Times New Roman" w:hAnsi="Times New Roman" w:cs="Times New Roman"/>
          <w:color w:val="000000"/>
          <w:sz w:val="28"/>
          <w:szCs w:val="24"/>
        </w:rPr>
        <w:t>водо</w:t>
      </w:r>
      <w:proofErr w:type="spellEnd"/>
      <w:r w:rsidRPr="005A0959">
        <w:rPr>
          <w:rFonts w:ascii="Times New Roman" w:hAnsi="Times New Roman" w:cs="Times New Roman"/>
          <w:color w:val="000000"/>
          <w:sz w:val="28"/>
          <w:szCs w:val="24"/>
        </w:rPr>
        <w:t xml:space="preserve">-, тепло - </w:t>
      </w:r>
      <w:proofErr w:type="spellStart"/>
      <w:r w:rsidRPr="005A0959">
        <w:rPr>
          <w:rFonts w:ascii="Times New Roman" w:hAnsi="Times New Roman" w:cs="Times New Roman"/>
          <w:color w:val="000000"/>
          <w:sz w:val="28"/>
          <w:szCs w:val="24"/>
        </w:rPr>
        <w:t>газо</w:t>
      </w:r>
      <w:proofErr w:type="spellEnd"/>
      <w:r w:rsidRPr="005A0959">
        <w:rPr>
          <w:rFonts w:ascii="Times New Roman" w:hAnsi="Times New Roman" w:cs="Times New Roman"/>
          <w:color w:val="000000"/>
          <w:sz w:val="28"/>
          <w:szCs w:val="24"/>
        </w:rPr>
        <w:t xml:space="preserve">-, электроснабжения и водоотведения, отключение </w:t>
      </w:r>
      <w:proofErr w:type="spellStart"/>
      <w:r w:rsidRPr="005A0959">
        <w:rPr>
          <w:rFonts w:ascii="Times New Roman" w:hAnsi="Times New Roman" w:cs="Times New Roman"/>
          <w:color w:val="000000"/>
          <w:sz w:val="28"/>
          <w:szCs w:val="24"/>
        </w:rPr>
        <w:t>водо</w:t>
      </w:r>
      <w:proofErr w:type="spellEnd"/>
      <w:r w:rsidRPr="005A0959">
        <w:rPr>
          <w:rFonts w:ascii="Times New Roman" w:hAnsi="Times New Roman" w:cs="Times New Roman"/>
          <w:color w:val="000000"/>
          <w:sz w:val="28"/>
          <w:szCs w:val="24"/>
        </w:rPr>
        <w:t>-, тепл</w:t>
      </w:r>
      <w:proofErr w:type="gramStart"/>
      <w:r w:rsidRPr="005A0959">
        <w:rPr>
          <w:rFonts w:ascii="Times New Roman" w:hAnsi="Times New Roman" w:cs="Times New Roman"/>
          <w:color w:val="000000"/>
          <w:sz w:val="28"/>
          <w:szCs w:val="24"/>
        </w:rPr>
        <w:t>о-</w:t>
      </w:r>
      <w:proofErr w:type="gramEnd"/>
      <w:r w:rsidRPr="005A0959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5A0959">
        <w:rPr>
          <w:rFonts w:ascii="Times New Roman" w:hAnsi="Times New Roman" w:cs="Times New Roman"/>
          <w:color w:val="000000"/>
          <w:sz w:val="28"/>
          <w:szCs w:val="24"/>
        </w:rPr>
        <w:t>газо</w:t>
      </w:r>
      <w:proofErr w:type="spellEnd"/>
      <w:r w:rsidRPr="005A0959">
        <w:rPr>
          <w:rFonts w:ascii="Times New Roman" w:hAnsi="Times New Roman" w:cs="Times New Roman"/>
          <w:color w:val="000000"/>
          <w:sz w:val="28"/>
          <w:szCs w:val="24"/>
        </w:rPr>
        <w:t>- и энергоснабжения за неуплату – 5;</w:t>
      </w:r>
      <w:r w:rsidRPr="005A0959">
        <w:rPr>
          <w:color w:val="000000"/>
          <w:sz w:val="28"/>
          <w:szCs w:val="24"/>
        </w:rPr>
        <w:t xml:space="preserve"> </w:t>
      </w:r>
    </w:p>
    <w:p w:rsidR="00F11DB6" w:rsidRDefault="00F11DB6" w:rsidP="00CC7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840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B84077" w:rsidRPr="00536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радостроительство и архитектура</w:t>
      </w:r>
      <w:r w:rsidR="00B84077">
        <w:rPr>
          <w:rFonts w:ascii="Times New Roman" w:hAnsi="Times New Roman"/>
          <w:sz w:val="28"/>
          <w:szCs w:val="27"/>
        </w:rPr>
        <w:t xml:space="preserve"> (об утверждении схемы расположения земельного участка) – </w:t>
      </w:r>
      <w:r w:rsidR="005A0959">
        <w:rPr>
          <w:rFonts w:ascii="Times New Roman" w:hAnsi="Times New Roman"/>
          <w:sz w:val="28"/>
          <w:szCs w:val="27"/>
        </w:rPr>
        <w:t>2</w:t>
      </w:r>
      <w:r w:rsidR="00B84077">
        <w:rPr>
          <w:rFonts w:ascii="Times New Roman" w:hAnsi="Times New Roman"/>
          <w:sz w:val="28"/>
          <w:szCs w:val="27"/>
        </w:rPr>
        <w:t>;</w:t>
      </w:r>
    </w:p>
    <w:p w:rsidR="007308FB" w:rsidRDefault="00730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</w:t>
      </w:r>
    </w:p>
    <w:p w:rsidR="007506E4" w:rsidRDefault="007506E4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6E4" w:rsidRDefault="007506E4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6E4" w:rsidRDefault="007506E4" w:rsidP="007506E4">
      <w:pPr>
        <w:spacing w:after="0" w:line="240" w:lineRule="auto"/>
        <w:jc w:val="center"/>
      </w:pPr>
    </w:p>
    <w:p w:rsidR="007506E4" w:rsidRDefault="007506E4" w:rsidP="007506E4">
      <w:pPr>
        <w:spacing w:after="0" w:line="240" w:lineRule="auto"/>
        <w:jc w:val="center"/>
      </w:pPr>
    </w:p>
    <w:p w:rsidR="007506E4" w:rsidRDefault="007506E4" w:rsidP="007506E4">
      <w:pPr>
        <w:spacing w:after="0" w:line="240" w:lineRule="auto"/>
        <w:jc w:val="center"/>
      </w:pPr>
    </w:p>
    <w:p w:rsidR="007506E4" w:rsidRDefault="007506E4" w:rsidP="007506E4">
      <w:pPr>
        <w:spacing w:after="0" w:line="240" w:lineRule="auto"/>
        <w:jc w:val="center"/>
      </w:pPr>
    </w:p>
    <w:p w:rsidR="007506E4" w:rsidRDefault="007506E4" w:rsidP="007506E4">
      <w:pPr>
        <w:spacing w:after="0" w:line="240" w:lineRule="auto"/>
        <w:jc w:val="center"/>
      </w:pPr>
    </w:p>
    <w:p w:rsidR="007506E4" w:rsidRDefault="007506E4" w:rsidP="007506E4">
      <w:pPr>
        <w:spacing w:after="0" w:line="240" w:lineRule="auto"/>
        <w:jc w:val="center"/>
        <w:sectPr w:rsidR="007506E4" w:rsidSect="00AD44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lastRenderedPageBreak/>
        <w:t xml:space="preserve">ИНФОРМАЦИЯ </w:t>
      </w: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t>по результатам рассмотрения письменных и устных обращений граждан</w:t>
      </w:r>
    </w:p>
    <w:p w:rsidR="007506E4" w:rsidRPr="001427BF" w:rsidRDefault="007506E4" w:rsidP="007506E4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28"/>
        </w:rPr>
      </w:pPr>
      <w:r w:rsidRPr="001427BF">
        <w:rPr>
          <w:rFonts w:ascii="Times New Roman" w:hAnsi="Times New Roman" w:cs="Times New Roman"/>
          <w:spacing w:val="20"/>
          <w:sz w:val="28"/>
          <w:szCs w:val="28"/>
        </w:rPr>
        <w:t>в администрации Грозненского муниципального района Чеченской Республики</w:t>
      </w:r>
      <w:r w:rsidR="00AA2731" w:rsidRPr="00AA2731">
        <w:rPr>
          <w:rFonts w:ascii="Times New Roman" w:hAnsi="Times New Roman" w:cs="Times New Roman"/>
          <w:noProof/>
          <w:spacing w:val="20"/>
          <w:sz w:val="32"/>
          <w:szCs w:val="28"/>
          <w:vertAlign w:val="sub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60288;mso-position-horizontal-relative:text;mso-position-vertical-relative:text" o:connectortype="straight"/>
        </w:pict>
      </w:r>
      <w:r w:rsidRPr="001427BF">
        <w:rPr>
          <w:rFonts w:ascii="Times New Roman" w:hAnsi="Times New Roman" w:cs="Times New Roman"/>
          <w:spacing w:val="20"/>
          <w:sz w:val="32"/>
          <w:szCs w:val="28"/>
          <w:vertAlign w:val="subscript"/>
        </w:rPr>
        <w:t xml:space="preserve"> </w:t>
      </w:r>
    </w:p>
    <w:p w:rsidR="007506E4" w:rsidRPr="001427BF" w:rsidRDefault="007506E4" w:rsidP="001427BF">
      <w:pPr>
        <w:tabs>
          <w:tab w:val="left" w:pos="5507"/>
        </w:tabs>
        <w:jc w:val="center"/>
        <w:rPr>
          <w:rFonts w:ascii="Times New Roman" w:hAnsi="Times New Roman" w:cs="Times New Roman"/>
          <w:spacing w:val="20"/>
          <w:sz w:val="32"/>
          <w:szCs w:val="28"/>
        </w:rPr>
      </w:pPr>
      <w:r w:rsidRPr="001427BF">
        <w:rPr>
          <w:rFonts w:ascii="Times New Roman" w:hAnsi="Times New Roman" w:cs="Times New Roman"/>
          <w:spacing w:val="20"/>
          <w:sz w:val="32"/>
          <w:szCs w:val="28"/>
        </w:rPr>
        <w:t>за 1 квартал 202</w:t>
      </w:r>
      <w:r w:rsidR="001E0266">
        <w:rPr>
          <w:rFonts w:ascii="Times New Roman" w:hAnsi="Times New Roman" w:cs="Times New Roman"/>
          <w:spacing w:val="20"/>
          <w:sz w:val="32"/>
          <w:szCs w:val="28"/>
        </w:rPr>
        <w:t>1</w:t>
      </w:r>
      <w:r w:rsidRPr="001427BF">
        <w:rPr>
          <w:rFonts w:ascii="Times New Roman" w:hAnsi="Times New Roman" w:cs="Times New Roman"/>
          <w:spacing w:val="20"/>
          <w:sz w:val="32"/>
          <w:szCs w:val="28"/>
        </w:rPr>
        <w:t xml:space="preserve"> года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7506E4" w:rsidRPr="001427BF" w:rsidTr="007D2453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№</w:t>
            </w:r>
          </w:p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 w:rsidRPr="001427BF">
              <w:rPr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1427BF">
              <w:rPr>
                <w:b/>
                <w:sz w:val="20"/>
                <w:szCs w:val="24"/>
              </w:rPr>
              <w:t>/</w:t>
            </w:r>
            <w:proofErr w:type="spellStart"/>
            <w:r w:rsidRPr="001427BF">
              <w:rPr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8546" w:type="dxa"/>
            <w:gridSpan w:val="2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Итого</w:t>
            </w:r>
          </w:p>
        </w:tc>
      </w:tr>
      <w:tr w:rsidR="007506E4" w:rsidRPr="001427BF" w:rsidTr="007D2453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7506E4" w:rsidRPr="001427BF" w:rsidRDefault="007506E4" w:rsidP="007D2453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7506E4" w:rsidRPr="001427BF" w:rsidTr="007D2453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4</w:t>
            </w:r>
          </w:p>
        </w:tc>
      </w:tr>
      <w:tr w:rsidR="007506E4" w:rsidRPr="001427BF" w:rsidTr="007D2453">
        <w:trPr>
          <w:trHeight w:val="270"/>
          <w:jc w:val="center"/>
        </w:trPr>
        <w:tc>
          <w:tcPr>
            <w:tcW w:w="844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Количество поступивших обращений за 1 квартал</w:t>
            </w:r>
          </w:p>
        </w:tc>
        <w:tc>
          <w:tcPr>
            <w:tcW w:w="1735" w:type="dxa"/>
            <w:vAlign w:val="center"/>
          </w:tcPr>
          <w:p w:rsidR="007506E4" w:rsidRPr="001427BF" w:rsidRDefault="001E0266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7506E4" w:rsidRPr="001427BF" w:rsidRDefault="001E0266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53" w:type="dxa"/>
            <w:vAlign w:val="center"/>
          </w:tcPr>
          <w:p w:rsidR="007506E4" w:rsidRPr="001427BF" w:rsidRDefault="001E0266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7506E4" w:rsidRPr="001427BF" w:rsidTr="007D2453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ИЗ НИХ: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7506E4" w:rsidRPr="001427BF" w:rsidRDefault="007506E4" w:rsidP="007D24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7506E4" w:rsidRPr="001427BF" w:rsidRDefault="000B1E4C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7506E4" w:rsidRPr="001427BF" w:rsidRDefault="000B1E4C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7506E4" w:rsidRPr="001427BF" w:rsidRDefault="000B1E4C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7506E4" w:rsidRPr="001427BF" w:rsidRDefault="000B1E4C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7506E4" w:rsidRPr="001427BF" w:rsidRDefault="000B1E4C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53" w:type="dxa"/>
            <w:vAlign w:val="center"/>
          </w:tcPr>
          <w:p w:rsidR="007506E4" w:rsidRPr="001427BF" w:rsidRDefault="000B1E4C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7506E4" w:rsidRPr="001427BF" w:rsidRDefault="000B1E4C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7506E4" w:rsidRPr="001427BF" w:rsidRDefault="000B1E4C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7506E4" w:rsidRPr="001427BF" w:rsidRDefault="000B1E4C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7506E4" w:rsidRPr="001427BF" w:rsidRDefault="007506E4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06E4" w:rsidRPr="001427BF" w:rsidSect="001427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2F6"/>
    <w:multiLevelType w:val="hybridMultilevel"/>
    <w:tmpl w:val="CB0E57AE"/>
    <w:lvl w:ilvl="0" w:tplc="0BDC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25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A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8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6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47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E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41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637E"/>
    <w:rsid w:val="000A26FC"/>
    <w:rsid w:val="000B1E4C"/>
    <w:rsid w:val="000B5514"/>
    <w:rsid w:val="001427BF"/>
    <w:rsid w:val="001E0266"/>
    <w:rsid w:val="001F4EE2"/>
    <w:rsid w:val="002A0577"/>
    <w:rsid w:val="00305969"/>
    <w:rsid w:val="00315251"/>
    <w:rsid w:val="003729FF"/>
    <w:rsid w:val="0038342E"/>
    <w:rsid w:val="003A194C"/>
    <w:rsid w:val="003A5818"/>
    <w:rsid w:val="00465612"/>
    <w:rsid w:val="004B161D"/>
    <w:rsid w:val="005670EA"/>
    <w:rsid w:val="00583922"/>
    <w:rsid w:val="005A0959"/>
    <w:rsid w:val="005B6501"/>
    <w:rsid w:val="005E6176"/>
    <w:rsid w:val="006023DC"/>
    <w:rsid w:val="00633C87"/>
    <w:rsid w:val="00693CAD"/>
    <w:rsid w:val="006D3FFD"/>
    <w:rsid w:val="007308FB"/>
    <w:rsid w:val="007506E4"/>
    <w:rsid w:val="0079230F"/>
    <w:rsid w:val="0079637E"/>
    <w:rsid w:val="007B0B71"/>
    <w:rsid w:val="007B2A0B"/>
    <w:rsid w:val="007E7220"/>
    <w:rsid w:val="0080375E"/>
    <w:rsid w:val="00831205"/>
    <w:rsid w:val="00846410"/>
    <w:rsid w:val="00854660"/>
    <w:rsid w:val="008E038F"/>
    <w:rsid w:val="00913817"/>
    <w:rsid w:val="009A27B9"/>
    <w:rsid w:val="00A008E7"/>
    <w:rsid w:val="00A16480"/>
    <w:rsid w:val="00A16D6B"/>
    <w:rsid w:val="00AA2731"/>
    <w:rsid w:val="00AD4418"/>
    <w:rsid w:val="00AF6EAA"/>
    <w:rsid w:val="00B0776D"/>
    <w:rsid w:val="00B84077"/>
    <w:rsid w:val="00BA4AF0"/>
    <w:rsid w:val="00C05262"/>
    <w:rsid w:val="00C24F8B"/>
    <w:rsid w:val="00C35DE1"/>
    <w:rsid w:val="00C67BAF"/>
    <w:rsid w:val="00CA2E3C"/>
    <w:rsid w:val="00CA59B1"/>
    <w:rsid w:val="00CC7D13"/>
    <w:rsid w:val="00D84FBC"/>
    <w:rsid w:val="00DC7FEB"/>
    <w:rsid w:val="00E873DE"/>
    <w:rsid w:val="00EE01CB"/>
    <w:rsid w:val="00F11DB6"/>
    <w:rsid w:val="00F7553E"/>
    <w:rsid w:val="00F8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E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Раиса-Справбюро</dc:creator>
  <cp:keywords/>
  <dc:description/>
  <cp:lastModifiedBy>Раиса-Справбюро</cp:lastModifiedBy>
  <cp:revision>23</cp:revision>
  <cp:lastPrinted>2021-03-31T12:27:00Z</cp:lastPrinted>
  <dcterms:created xsi:type="dcterms:W3CDTF">2019-03-29T11:38:00Z</dcterms:created>
  <dcterms:modified xsi:type="dcterms:W3CDTF">2021-04-27T06:16:00Z</dcterms:modified>
</cp:coreProperties>
</file>