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87" w:rsidRDefault="00A653B9">
      <w:pPr>
        <w:pStyle w:val="30"/>
        <w:shd w:val="clear" w:color="auto" w:fill="auto"/>
        <w:spacing w:after="486" w:line="460" w:lineRule="exact"/>
        <w:ind w:right="60"/>
      </w:pPr>
      <w:r>
        <w:t xml:space="preserve">ПРОТОКОЛ № </w:t>
      </w:r>
      <w:r w:rsidR="00936E96" w:rsidRPr="00936E96">
        <w:rPr>
          <w:rStyle w:val="3BookmanOldStyle23pt"/>
          <w:rFonts w:ascii="Times New Roman" w:hAnsi="Times New Roman" w:cs="Times New Roman"/>
          <w:i w:val="0"/>
          <w:sz w:val="32"/>
          <w:szCs w:val="32"/>
        </w:rPr>
        <w:t>13</w:t>
      </w:r>
      <w:bookmarkStart w:id="0" w:name="_GoBack"/>
      <w:bookmarkEnd w:id="0"/>
      <w:r w:rsidRPr="00936E96">
        <w:br/>
      </w:r>
      <w:r>
        <w:t>заседания комиссии по делам несовершеннолетних и защите их прав</w:t>
      </w:r>
      <w:r>
        <w:br/>
        <w:t>администрации Грозненского муниципального района</w:t>
      </w:r>
    </w:p>
    <w:p w:rsidR="00945387" w:rsidRDefault="00A653B9">
      <w:pPr>
        <w:pStyle w:val="30"/>
        <w:shd w:val="clear" w:color="auto" w:fill="auto"/>
        <w:tabs>
          <w:tab w:val="left" w:pos="3606"/>
          <w:tab w:val="left" w:pos="7216"/>
        </w:tabs>
        <w:spacing w:after="334" w:line="280" w:lineRule="exact"/>
        <w:ind w:left="200"/>
        <w:jc w:val="both"/>
      </w:pPr>
      <w:r>
        <w:t>19.12.2019 г. 11ч.</w:t>
      </w:r>
      <w:r>
        <w:tab/>
        <w:t>с. Толстой-Юрт</w:t>
      </w:r>
      <w:r>
        <w:tab/>
        <w:t>Конференц, зал</w:t>
      </w:r>
    </w:p>
    <w:p w:rsidR="00945387" w:rsidRDefault="00A653B9">
      <w:pPr>
        <w:pStyle w:val="30"/>
        <w:shd w:val="clear" w:color="auto" w:fill="auto"/>
        <w:spacing w:after="364" w:line="280" w:lineRule="exact"/>
        <w:ind w:right="60"/>
      </w:pPr>
      <w:r>
        <w:t>Присутствовали: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7"/>
        <w:gridCol w:w="5602"/>
      </w:tblGrid>
      <w:tr w:rsidR="00945387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3737" w:type="dxa"/>
            <w:shd w:val="clear" w:color="auto" w:fill="FFFFFF"/>
          </w:tcPr>
          <w:p w:rsidR="00945387" w:rsidRDefault="00A653B9">
            <w:pPr>
              <w:pStyle w:val="20"/>
              <w:framePr w:w="9338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"/>
              </w:rPr>
              <w:t>Зам председателя комиссии:</w:t>
            </w:r>
          </w:p>
        </w:tc>
        <w:tc>
          <w:tcPr>
            <w:tcW w:w="5602" w:type="dxa"/>
            <w:shd w:val="clear" w:color="auto" w:fill="FFFFFF"/>
          </w:tcPr>
          <w:p w:rsidR="00945387" w:rsidRDefault="00A653B9">
            <w:pPr>
              <w:pStyle w:val="20"/>
              <w:framePr w:w="9338" w:wrap="notBeside" w:vAnchor="text" w:hAnchor="text" w:xAlign="center" w:y="1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2"/>
              </w:rPr>
              <w:t xml:space="preserve">- </w:t>
            </w:r>
            <w:r>
              <w:rPr>
                <w:rStyle w:val="21"/>
              </w:rPr>
              <w:t>Абазов Альберт Саламуевич</w:t>
            </w:r>
          </w:p>
        </w:tc>
      </w:tr>
      <w:tr w:rsidR="00945387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945387" w:rsidRDefault="00A653B9">
            <w:pPr>
              <w:pStyle w:val="20"/>
              <w:framePr w:w="9338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"/>
              </w:rPr>
              <w:t>Ответственный секретарь:</w:t>
            </w:r>
          </w:p>
        </w:tc>
        <w:tc>
          <w:tcPr>
            <w:tcW w:w="5602" w:type="dxa"/>
            <w:shd w:val="clear" w:color="auto" w:fill="FFFFFF"/>
            <w:vAlign w:val="center"/>
          </w:tcPr>
          <w:p w:rsidR="00945387" w:rsidRDefault="00A653B9">
            <w:pPr>
              <w:pStyle w:val="20"/>
              <w:framePr w:w="9338" w:wrap="notBeside" w:vAnchor="text" w:hAnchor="text" w:xAlign="center" w:y="1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2"/>
              </w:rPr>
              <w:t xml:space="preserve">- </w:t>
            </w:r>
            <w:r>
              <w:rPr>
                <w:rStyle w:val="21"/>
              </w:rPr>
              <w:t>Ненциева Римма Вахаевна</w:t>
            </w:r>
          </w:p>
        </w:tc>
      </w:tr>
      <w:tr w:rsidR="00945387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3737" w:type="dxa"/>
            <w:shd w:val="clear" w:color="auto" w:fill="FFFFFF"/>
          </w:tcPr>
          <w:p w:rsidR="00945387" w:rsidRDefault="00A653B9">
            <w:pPr>
              <w:pStyle w:val="20"/>
              <w:framePr w:w="9338" w:wrap="notBeside" w:vAnchor="text" w:hAnchor="text" w:xAlign="center" w:y="1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1"/>
              </w:rPr>
              <w:t>Члены комиссии:</w:t>
            </w:r>
          </w:p>
          <w:p w:rsidR="00945387" w:rsidRDefault="00A653B9">
            <w:pPr>
              <w:pStyle w:val="20"/>
              <w:framePr w:w="9338" w:wrap="notBeside" w:vAnchor="text" w:hAnchor="text" w:xAlign="center" w:y="1"/>
              <w:shd w:val="clear" w:color="auto" w:fill="auto"/>
              <w:spacing w:before="60" w:line="280" w:lineRule="exact"/>
            </w:pPr>
            <w:r>
              <w:rPr>
                <w:rStyle w:val="21"/>
              </w:rPr>
              <w:t>- Джамалханов А.А.</w:t>
            </w:r>
          </w:p>
        </w:tc>
        <w:tc>
          <w:tcPr>
            <w:tcW w:w="5602" w:type="dxa"/>
            <w:shd w:val="clear" w:color="auto" w:fill="FFFFFF"/>
            <w:vAlign w:val="center"/>
          </w:tcPr>
          <w:p w:rsidR="00945387" w:rsidRDefault="00A653B9">
            <w:pPr>
              <w:pStyle w:val="20"/>
              <w:framePr w:w="9338" w:wrap="notBeside" w:vAnchor="text" w:hAnchor="text" w:xAlign="center" w:y="1"/>
              <w:shd w:val="clear" w:color="auto" w:fill="auto"/>
              <w:spacing w:before="0" w:line="310" w:lineRule="exact"/>
              <w:ind w:left="280" w:hanging="60"/>
              <w:jc w:val="left"/>
            </w:pPr>
            <w:r>
              <w:rPr>
                <w:rStyle w:val="22"/>
              </w:rPr>
              <w:t>- начальник ПДН ОМВД по Грозненскому району;</w:t>
            </w:r>
          </w:p>
        </w:tc>
      </w:tr>
      <w:tr w:rsidR="00945387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945387" w:rsidRDefault="00A653B9">
            <w:pPr>
              <w:pStyle w:val="20"/>
              <w:framePr w:w="9338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"/>
              </w:rPr>
              <w:t>-Шахмурзаева М.М.</w:t>
            </w:r>
          </w:p>
        </w:tc>
        <w:tc>
          <w:tcPr>
            <w:tcW w:w="5602" w:type="dxa"/>
            <w:shd w:val="clear" w:color="auto" w:fill="FFFFFF"/>
            <w:vAlign w:val="bottom"/>
          </w:tcPr>
          <w:p w:rsidR="00945387" w:rsidRDefault="00A653B9">
            <w:pPr>
              <w:pStyle w:val="20"/>
              <w:framePr w:w="9338" w:wrap="notBeside" w:vAnchor="text" w:hAnchor="text" w:xAlign="center" w:y="1"/>
              <w:shd w:val="clear" w:color="auto" w:fill="auto"/>
              <w:spacing w:before="0" w:line="280" w:lineRule="exact"/>
              <w:ind w:left="280"/>
              <w:jc w:val="left"/>
            </w:pPr>
            <w:r>
              <w:rPr>
                <w:rStyle w:val="22"/>
              </w:rPr>
              <w:t>- главный специалист отдела опеки и</w:t>
            </w:r>
          </w:p>
        </w:tc>
      </w:tr>
      <w:tr w:rsidR="00945387">
        <w:tblPrEx>
          <w:tblCellMar>
            <w:top w:w="0" w:type="dxa"/>
            <w:bottom w:w="0" w:type="dxa"/>
          </w:tblCellMar>
        </w:tblPrEx>
        <w:trPr>
          <w:trHeight w:hRule="exact" w:val="1415"/>
          <w:jc w:val="center"/>
        </w:trPr>
        <w:tc>
          <w:tcPr>
            <w:tcW w:w="3737" w:type="dxa"/>
            <w:shd w:val="clear" w:color="auto" w:fill="FFFFFF"/>
          </w:tcPr>
          <w:p w:rsidR="00945387" w:rsidRDefault="00A653B9">
            <w:pPr>
              <w:pStyle w:val="20"/>
              <w:framePr w:w="9338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"/>
              </w:rPr>
              <w:t>- Хамидов М. А.</w:t>
            </w:r>
          </w:p>
        </w:tc>
        <w:tc>
          <w:tcPr>
            <w:tcW w:w="5602" w:type="dxa"/>
            <w:shd w:val="clear" w:color="auto" w:fill="FFFFFF"/>
          </w:tcPr>
          <w:p w:rsidR="00945387" w:rsidRDefault="00A653B9">
            <w:pPr>
              <w:pStyle w:val="20"/>
              <w:framePr w:w="9338" w:wrap="notBeside" w:vAnchor="text" w:hAnchor="text" w:xAlign="center" w:y="1"/>
              <w:shd w:val="clear" w:color="auto" w:fill="auto"/>
              <w:spacing w:before="0"/>
              <w:ind w:left="380"/>
              <w:jc w:val="left"/>
            </w:pPr>
            <w:r>
              <w:rPr>
                <w:rStyle w:val="22"/>
              </w:rPr>
              <w:t>попечительства;</w:t>
            </w:r>
          </w:p>
          <w:p w:rsidR="00945387" w:rsidRDefault="00A653B9">
            <w:pPr>
              <w:pStyle w:val="20"/>
              <w:framePr w:w="9338" w:wrap="notBeside" w:vAnchor="text" w:hAnchor="text" w:xAlign="center" w:y="1"/>
              <w:shd w:val="clear" w:color="auto" w:fill="auto"/>
              <w:spacing w:before="0"/>
              <w:ind w:left="380" w:hanging="160"/>
              <w:jc w:val="left"/>
            </w:pPr>
            <w:r>
              <w:rPr>
                <w:rStyle w:val="22"/>
              </w:rPr>
              <w:t xml:space="preserve">- начальник отдела социальной, </w:t>
            </w:r>
            <w:r>
              <w:rPr>
                <w:rStyle w:val="22"/>
              </w:rPr>
              <w:t>молодежной политики и спорта администрации Грозненского муниципального района;</w:t>
            </w:r>
          </w:p>
        </w:tc>
      </w:tr>
      <w:tr w:rsidR="00945387">
        <w:tblPrEx>
          <w:tblCellMar>
            <w:top w:w="0" w:type="dxa"/>
            <w:bottom w:w="0" w:type="dxa"/>
          </w:tblCellMar>
        </w:tblPrEx>
        <w:trPr>
          <w:trHeight w:hRule="exact" w:val="958"/>
          <w:jc w:val="center"/>
        </w:trPr>
        <w:tc>
          <w:tcPr>
            <w:tcW w:w="3737" w:type="dxa"/>
            <w:shd w:val="clear" w:color="auto" w:fill="FFFFFF"/>
          </w:tcPr>
          <w:p w:rsidR="00945387" w:rsidRDefault="00A653B9">
            <w:pPr>
              <w:pStyle w:val="20"/>
              <w:framePr w:w="9338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"/>
              </w:rPr>
              <w:t>-Дидаев А.Д.</w:t>
            </w:r>
          </w:p>
        </w:tc>
        <w:tc>
          <w:tcPr>
            <w:tcW w:w="5602" w:type="dxa"/>
            <w:shd w:val="clear" w:color="auto" w:fill="FFFFFF"/>
            <w:vAlign w:val="center"/>
          </w:tcPr>
          <w:p w:rsidR="00945387" w:rsidRDefault="00A653B9">
            <w:pPr>
              <w:pStyle w:val="20"/>
              <w:framePr w:w="9338" w:wrap="notBeside" w:vAnchor="text" w:hAnchor="text" w:xAlign="center" w:y="1"/>
              <w:shd w:val="clear" w:color="auto" w:fill="auto"/>
              <w:spacing w:before="0"/>
              <w:ind w:left="380"/>
              <w:jc w:val="left"/>
            </w:pPr>
            <w:r>
              <w:rPr>
                <w:rStyle w:val="22"/>
              </w:rPr>
              <w:t>-начальник полиции отдела МВД России по Грозненскому району</w:t>
            </w:r>
          </w:p>
        </w:tc>
      </w:tr>
      <w:tr w:rsidR="0094538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945387" w:rsidRDefault="00A653B9">
            <w:pPr>
              <w:pStyle w:val="20"/>
              <w:framePr w:w="9338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"/>
              </w:rPr>
              <w:t>- Халидов И. К.</w:t>
            </w:r>
          </w:p>
        </w:tc>
        <w:tc>
          <w:tcPr>
            <w:tcW w:w="5602" w:type="dxa"/>
            <w:shd w:val="clear" w:color="auto" w:fill="FFFFFF"/>
            <w:vAlign w:val="bottom"/>
          </w:tcPr>
          <w:p w:rsidR="00945387" w:rsidRDefault="00A653B9">
            <w:pPr>
              <w:pStyle w:val="20"/>
              <w:framePr w:w="9338" w:wrap="notBeside" w:vAnchor="text" w:hAnchor="text" w:xAlign="center" w:y="1"/>
              <w:shd w:val="clear" w:color="auto" w:fill="auto"/>
              <w:spacing w:before="0" w:line="295" w:lineRule="exact"/>
              <w:ind w:left="380" w:hanging="160"/>
              <w:jc w:val="left"/>
            </w:pPr>
            <w:r>
              <w:rPr>
                <w:rStyle w:val="22"/>
              </w:rPr>
              <w:t>- ведущий специалист ЦЗН Г розненского района</w:t>
            </w:r>
          </w:p>
        </w:tc>
      </w:tr>
      <w:tr w:rsidR="00945387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3737" w:type="dxa"/>
            <w:shd w:val="clear" w:color="auto" w:fill="FFFFFF"/>
          </w:tcPr>
          <w:p w:rsidR="00945387" w:rsidRDefault="00A653B9">
            <w:pPr>
              <w:pStyle w:val="20"/>
              <w:framePr w:w="9338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"/>
              </w:rPr>
              <w:t>- Минкаилова Э. В.</w:t>
            </w:r>
          </w:p>
        </w:tc>
        <w:tc>
          <w:tcPr>
            <w:tcW w:w="5602" w:type="dxa"/>
            <w:shd w:val="clear" w:color="auto" w:fill="FFFFFF"/>
          </w:tcPr>
          <w:p w:rsidR="00945387" w:rsidRDefault="00A653B9">
            <w:pPr>
              <w:pStyle w:val="20"/>
              <w:framePr w:w="9338" w:wrap="notBeside" w:vAnchor="text" w:hAnchor="text" w:xAlign="center" w:y="1"/>
              <w:shd w:val="clear" w:color="auto" w:fill="auto"/>
              <w:spacing w:before="0" w:line="324" w:lineRule="exact"/>
              <w:ind w:left="380" w:hanging="160"/>
              <w:jc w:val="left"/>
            </w:pPr>
            <w:r>
              <w:rPr>
                <w:rStyle w:val="22"/>
              </w:rPr>
              <w:t xml:space="preserve">- юрисконсульт </w:t>
            </w:r>
            <w:r>
              <w:rPr>
                <w:rStyle w:val="22"/>
              </w:rPr>
              <w:t>администрации Г розненского муниципального района</w:t>
            </w:r>
          </w:p>
        </w:tc>
      </w:tr>
      <w:tr w:rsidR="00945387">
        <w:tblPrEx>
          <w:tblCellMar>
            <w:top w:w="0" w:type="dxa"/>
            <w:bottom w:w="0" w:type="dxa"/>
          </w:tblCellMar>
        </w:tblPrEx>
        <w:trPr>
          <w:trHeight w:hRule="exact" w:val="1616"/>
          <w:jc w:val="center"/>
        </w:trPr>
        <w:tc>
          <w:tcPr>
            <w:tcW w:w="3737" w:type="dxa"/>
            <w:shd w:val="clear" w:color="auto" w:fill="FFFFFF"/>
          </w:tcPr>
          <w:p w:rsidR="00945387" w:rsidRDefault="00A653B9">
            <w:pPr>
              <w:pStyle w:val="20"/>
              <w:framePr w:w="9338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"/>
              </w:rPr>
              <w:t>- Мутакаев С.Х.</w:t>
            </w:r>
          </w:p>
        </w:tc>
        <w:tc>
          <w:tcPr>
            <w:tcW w:w="5602" w:type="dxa"/>
            <w:shd w:val="clear" w:color="auto" w:fill="FFFFFF"/>
          </w:tcPr>
          <w:p w:rsidR="00945387" w:rsidRDefault="00A653B9">
            <w:pPr>
              <w:pStyle w:val="20"/>
              <w:framePr w:w="9338" w:wrap="notBeside" w:vAnchor="text" w:hAnchor="text" w:xAlign="center" w:y="1"/>
              <w:shd w:val="clear" w:color="auto" w:fill="auto"/>
              <w:spacing w:before="0"/>
              <w:ind w:left="380" w:hanging="160"/>
              <w:jc w:val="left"/>
            </w:pPr>
            <w:r>
              <w:rPr>
                <w:rStyle w:val="22"/>
              </w:rPr>
              <w:t>- ведущий специалист -эксперт отдела патриотического воспитания молодежи Министерства ЧР по делам молодежи в Грозненском муниципальном районе</w:t>
            </w:r>
          </w:p>
        </w:tc>
      </w:tr>
      <w:tr w:rsidR="00945387">
        <w:tblPrEx>
          <w:tblCellMar>
            <w:top w:w="0" w:type="dxa"/>
            <w:bottom w:w="0" w:type="dxa"/>
          </w:tblCellMar>
        </w:tblPrEx>
        <w:trPr>
          <w:trHeight w:hRule="exact" w:val="1271"/>
          <w:jc w:val="center"/>
        </w:trPr>
        <w:tc>
          <w:tcPr>
            <w:tcW w:w="3737" w:type="dxa"/>
            <w:shd w:val="clear" w:color="auto" w:fill="FFFFFF"/>
          </w:tcPr>
          <w:p w:rsidR="00945387" w:rsidRDefault="00A653B9">
            <w:pPr>
              <w:pStyle w:val="20"/>
              <w:framePr w:w="93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before="0" w:line="324" w:lineRule="exact"/>
            </w:pPr>
            <w:r>
              <w:rPr>
                <w:rStyle w:val="21"/>
              </w:rPr>
              <w:t>Маликова А.М.</w:t>
            </w:r>
          </w:p>
          <w:p w:rsidR="00945387" w:rsidRDefault="00A653B9">
            <w:pPr>
              <w:pStyle w:val="20"/>
              <w:framePr w:w="93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spacing w:before="0" w:line="324" w:lineRule="exact"/>
            </w:pPr>
            <w:r>
              <w:rPr>
                <w:rStyle w:val="21"/>
              </w:rPr>
              <w:t>Хатуев Р.С.</w:t>
            </w:r>
          </w:p>
          <w:p w:rsidR="00945387" w:rsidRDefault="00A653B9">
            <w:pPr>
              <w:pStyle w:val="20"/>
              <w:framePr w:w="93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before="0" w:line="324" w:lineRule="exact"/>
            </w:pPr>
            <w:r>
              <w:rPr>
                <w:rStyle w:val="21"/>
              </w:rPr>
              <w:t>Матаева Р.Э.</w:t>
            </w:r>
          </w:p>
        </w:tc>
        <w:tc>
          <w:tcPr>
            <w:tcW w:w="5602" w:type="dxa"/>
            <w:shd w:val="clear" w:color="auto" w:fill="FFFFFF"/>
            <w:vAlign w:val="bottom"/>
          </w:tcPr>
          <w:p w:rsidR="00945387" w:rsidRDefault="00A653B9">
            <w:pPr>
              <w:pStyle w:val="20"/>
              <w:framePr w:w="933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66"/>
              </w:tabs>
              <w:spacing w:before="0" w:line="324" w:lineRule="exact"/>
            </w:pPr>
            <w:r>
              <w:rPr>
                <w:rStyle w:val="22"/>
              </w:rPr>
              <w:t>начальник отдела культуры;</w:t>
            </w:r>
          </w:p>
          <w:p w:rsidR="00945387" w:rsidRDefault="00A653B9">
            <w:pPr>
              <w:pStyle w:val="20"/>
              <w:framePr w:w="933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before="0" w:line="324" w:lineRule="exact"/>
            </w:pPr>
            <w:r>
              <w:rPr>
                <w:rStyle w:val="22"/>
              </w:rPr>
              <w:t>зам. гл. врача ЦРБ, педиатр;</w:t>
            </w:r>
          </w:p>
          <w:p w:rsidR="00945387" w:rsidRDefault="00A653B9">
            <w:pPr>
              <w:pStyle w:val="20"/>
              <w:framePr w:w="933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54"/>
              </w:tabs>
              <w:spacing w:before="0" w:line="324" w:lineRule="exact"/>
              <w:ind w:left="380" w:hanging="160"/>
              <w:jc w:val="left"/>
            </w:pPr>
            <w:r>
              <w:rPr>
                <w:rStyle w:val="22"/>
              </w:rPr>
              <w:t>старший специалист 1-го У О Грозненского муниципального района;</w:t>
            </w:r>
          </w:p>
        </w:tc>
      </w:tr>
      <w:tr w:rsidR="00945387">
        <w:tblPrEx>
          <w:tblCellMar>
            <w:top w:w="0" w:type="dxa"/>
            <w:bottom w:w="0" w:type="dxa"/>
          </w:tblCellMar>
        </w:tblPrEx>
        <w:trPr>
          <w:trHeight w:hRule="exact" w:val="788"/>
          <w:jc w:val="center"/>
        </w:trPr>
        <w:tc>
          <w:tcPr>
            <w:tcW w:w="3737" w:type="dxa"/>
            <w:shd w:val="clear" w:color="auto" w:fill="FFFFFF"/>
          </w:tcPr>
          <w:p w:rsidR="00945387" w:rsidRDefault="00A653B9">
            <w:pPr>
              <w:pStyle w:val="20"/>
              <w:framePr w:w="9338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 xml:space="preserve">- </w:t>
            </w:r>
            <w:r>
              <w:rPr>
                <w:rStyle w:val="21"/>
              </w:rPr>
              <w:t>Саралиев И.С.</w:t>
            </w:r>
          </w:p>
        </w:tc>
        <w:tc>
          <w:tcPr>
            <w:tcW w:w="5602" w:type="dxa"/>
            <w:shd w:val="clear" w:color="auto" w:fill="FFFFFF"/>
          </w:tcPr>
          <w:p w:rsidR="00945387" w:rsidRDefault="00A653B9">
            <w:pPr>
              <w:pStyle w:val="20"/>
              <w:framePr w:w="93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rPr>
                <w:rStyle w:val="22"/>
              </w:rPr>
              <w:t>- директор ГБУ «КЦСОН» Г розненского района;</w:t>
            </w:r>
          </w:p>
        </w:tc>
      </w:tr>
      <w:tr w:rsidR="00945387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945387" w:rsidRDefault="00A653B9">
            <w:pPr>
              <w:pStyle w:val="20"/>
              <w:framePr w:w="9338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 xml:space="preserve">- </w:t>
            </w:r>
            <w:r>
              <w:rPr>
                <w:rStyle w:val="21"/>
              </w:rPr>
              <w:t>Хакиева Д.О.</w:t>
            </w:r>
          </w:p>
        </w:tc>
        <w:tc>
          <w:tcPr>
            <w:tcW w:w="5602" w:type="dxa"/>
            <w:shd w:val="clear" w:color="auto" w:fill="FFFFFF"/>
            <w:vAlign w:val="bottom"/>
          </w:tcPr>
          <w:p w:rsidR="00945387" w:rsidRDefault="00A653B9">
            <w:pPr>
              <w:pStyle w:val="20"/>
              <w:framePr w:w="9338" w:wrap="notBeside" w:vAnchor="text" w:hAnchor="text" w:xAlign="center" w:y="1"/>
              <w:shd w:val="clear" w:color="auto" w:fill="auto"/>
              <w:spacing w:before="0" w:line="280" w:lineRule="exact"/>
              <w:ind w:left="380"/>
              <w:jc w:val="left"/>
            </w:pPr>
            <w:r>
              <w:rPr>
                <w:rStyle w:val="22"/>
              </w:rPr>
              <w:t>- начальник ОТ и СР Г розненского</w:t>
            </w:r>
          </w:p>
        </w:tc>
      </w:tr>
    </w:tbl>
    <w:p w:rsidR="00945387" w:rsidRDefault="00945387">
      <w:pPr>
        <w:framePr w:w="9338" w:wrap="notBeside" w:vAnchor="text" w:hAnchor="text" w:xAlign="center" w:y="1"/>
        <w:rPr>
          <w:sz w:val="2"/>
          <w:szCs w:val="2"/>
        </w:rPr>
      </w:pPr>
    </w:p>
    <w:p w:rsidR="00945387" w:rsidRDefault="00945387">
      <w:pPr>
        <w:rPr>
          <w:sz w:val="2"/>
          <w:szCs w:val="2"/>
        </w:rPr>
      </w:pPr>
    </w:p>
    <w:p w:rsidR="00945387" w:rsidRDefault="00A653B9">
      <w:pPr>
        <w:pStyle w:val="40"/>
        <w:shd w:val="clear" w:color="auto" w:fill="auto"/>
        <w:ind w:left="4180" w:firstLine="0"/>
      </w:pPr>
      <w:r>
        <w:lastRenderedPageBreak/>
        <w:t>района;</w:t>
      </w:r>
    </w:p>
    <w:p w:rsidR="00945387" w:rsidRDefault="00A653B9">
      <w:pPr>
        <w:pStyle w:val="40"/>
        <w:numPr>
          <w:ilvl w:val="0"/>
          <w:numId w:val="3"/>
        </w:numPr>
        <w:shd w:val="clear" w:color="auto" w:fill="auto"/>
        <w:tabs>
          <w:tab w:val="left" w:pos="1075"/>
          <w:tab w:val="left" w:pos="3940"/>
        </w:tabs>
        <w:ind w:left="800" w:firstLine="0"/>
        <w:jc w:val="both"/>
      </w:pPr>
      <w:r>
        <w:rPr>
          <w:rStyle w:val="41"/>
        </w:rPr>
        <w:t xml:space="preserve">Орцуев </w:t>
      </w:r>
      <w:r>
        <w:t>С.М.</w:t>
      </w:r>
      <w:r>
        <w:tab/>
        <w:t>-</w:t>
      </w:r>
      <w:r>
        <w:t xml:space="preserve"> заместитель начальника ОНД и ПР ГУ</w:t>
      </w:r>
    </w:p>
    <w:p w:rsidR="00945387" w:rsidRDefault="00A653B9">
      <w:pPr>
        <w:pStyle w:val="40"/>
        <w:shd w:val="clear" w:color="auto" w:fill="auto"/>
        <w:spacing w:after="635"/>
        <w:ind w:left="4180" w:firstLine="0"/>
      </w:pPr>
      <w:r>
        <w:t>МЧС России по Чеченской Республике, подполковник внутренней службы.</w:t>
      </w:r>
    </w:p>
    <w:p w:rsidR="00945387" w:rsidRDefault="00A653B9">
      <w:pPr>
        <w:pStyle w:val="50"/>
        <w:shd w:val="clear" w:color="auto" w:fill="auto"/>
        <w:spacing w:before="0" w:after="334" w:line="280" w:lineRule="exact"/>
      </w:pPr>
      <w:r>
        <w:t>Приглашенные:</w:t>
      </w:r>
    </w:p>
    <w:p w:rsidR="00945387" w:rsidRDefault="00A653B9">
      <w:pPr>
        <w:pStyle w:val="40"/>
        <w:numPr>
          <w:ilvl w:val="0"/>
          <w:numId w:val="3"/>
        </w:numPr>
        <w:shd w:val="clear" w:color="auto" w:fill="auto"/>
        <w:tabs>
          <w:tab w:val="left" w:pos="1075"/>
          <w:tab w:val="left" w:pos="3940"/>
        </w:tabs>
        <w:spacing w:after="309" w:line="280" w:lineRule="exact"/>
        <w:ind w:left="800" w:firstLine="0"/>
        <w:jc w:val="both"/>
      </w:pPr>
      <w:r>
        <w:rPr>
          <w:rStyle w:val="41"/>
        </w:rPr>
        <w:t xml:space="preserve">Закриев </w:t>
      </w:r>
      <w:r>
        <w:t>С.С.</w:t>
      </w:r>
      <w:r>
        <w:tab/>
        <w:t>- помощник прокурора Грозненского района;</w:t>
      </w:r>
    </w:p>
    <w:p w:rsidR="00945387" w:rsidRDefault="00A653B9">
      <w:pPr>
        <w:pStyle w:val="20"/>
        <w:shd w:val="clear" w:color="auto" w:fill="auto"/>
        <w:tabs>
          <w:tab w:val="left" w:pos="3940"/>
        </w:tabs>
        <w:spacing w:before="0"/>
      </w:pPr>
      <w:r>
        <w:rPr>
          <w:rStyle w:val="21"/>
        </w:rPr>
        <w:t>Приглашенные родители:</w:t>
      </w:r>
      <w:r>
        <w:rPr>
          <w:rStyle w:val="21"/>
        </w:rPr>
        <w:tab/>
      </w:r>
      <w:r>
        <w:t>Абуева Айза Вахаевна,Адашев Хамзат</w:t>
      </w:r>
    </w:p>
    <w:p w:rsidR="00945387" w:rsidRDefault="00A653B9">
      <w:pPr>
        <w:pStyle w:val="20"/>
        <w:shd w:val="clear" w:color="auto" w:fill="auto"/>
        <w:tabs>
          <w:tab w:val="left" w:pos="3074"/>
          <w:tab w:val="left" w:pos="4949"/>
          <w:tab w:val="left" w:pos="8449"/>
        </w:tabs>
        <w:spacing w:before="0"/>
      </w:pPr>
      <w:r>
        <w:t>Оухатович,Алаев</w:t>
      </w:r>
      <w:r>
        <w:tab/>
        <w:t>Эльбек</w:t>
      </w:r>
      <w:r>
        <w:tab/>
      </w:r>
      <w:r>
        <w:t>Эмсатович,Алиханов</w:t>
      </w:r>
      <w:r>
        <w:tab/>
        <w:t>Малик</w:t>
      </w:r>
    </w:p>
    <w:p w:rsidR="00945387" w:rsidRDefault="00A653B9">
      <w:pPr>
        <w:pStyle w:val="20"/>
        <w:shd w:val="clear" w:color="auto" w:fill="auto"/>
        <w:tabs>
          <w:tab w:val="left" w:pos="4949"/>
          <w:tab w:val="left" w:pos="8449"/>
        </w:tabs>
        <w:spacing w:before="0"/>
      </w:pPr>
      <w:r>
        <w:t>Мамедович,Альтемирова Зура</w:t>
      </w:r>
      <w:r>
        <w:tab/>
        <w:t>Вахидовна,Артаханова</w:t>
      </w:r>
      <w:r>
        <w:tab/>
        <w:t>Тамила</w:t>
      </w:r>
    </w:p>
    <w:p w:rsidR="00945387" w:rsidRDefault="00A653B9">
      <w:pPr>
        <w:pStyle w:val="20"/>
        <w:shd w:val="clear" w:color="auto" w:fill="auto"/>
        <w:tabs>
          <w:tab w:val="left" w:pos="3560"/>
          <w:tab w:val="left" w:pos="4949"/>
        </w:tabs>
        <w:spacing w:before="0"/>
      </w:pPr>
      <w:r>
        <w:t>Абдуловна, Баймасханова</w:t>
      </w:r>
      <w:r>
        <w:tab/>
        <w:t>Милана</w:t>
      </w:r>
      <w:r>
        <w:tab/>
        <w:t>Абуалиевна,Басханов Зелимхан</w:t>
      </w:r>
    </w:p>
    <w:p w:rsidR="00945387" w:rsidRDefault="00A653B9">
      <w:pPr>
        <w:pStyle w:val="20"/>
        <w:shd w:val="clear" w:color="auto" w:fill="auto"/>
        <w:tabs>
          <w:tab w:val="left" w:pos="3560"/>
          <w:tab w:val="left" w:pos="5216"/>
          <w:tab w:val="left" w:pos="7909"/>
        </w:tabs>
        <w:spacing w:before="0"/>
      </w:pPr>
      <w:r>
        <w:t>Зайндыевич,Болатбиев Салман Султанович, Болотмирзаева Разет Жамихажиевна,Воваригов</w:t>
      </w:r>
      <w:r>
        <w:tab/>
        <w:t>Усман</w:t>
      </w:r>
      <w:r>
        <w:tab/>
        <w:t>Пацаевич,Гостигов</w:t>
      </w:r>
      <w:r>
        <w:tab/>
        <w:t>Абдулвага</w:t>
      </w:r>
      <w:r>
        <w:t>п</w:t>
      </w:r>
    </w:p>
    <w:p w:rsidR="00945387" w:rsidRDefault="00A653B9">
      <w:pPr>
        <w:pStyle w:val="20"/>
        <w:shd w:val="clear" w:color="auto" w:fill="auto"/>
        <w:tabs>
          <w:tab w:val="left" w:pos="3074"/>
          <w:tab w:val="left" w:pos="4949"/>
          <w:tab w:val="left" w:pos="8449"/>
        </w:tabs>
        <w:spacing w:before="0"/>
      </w:pPr>
      <w:r>
        <w:t>Усамович,Дакаева Зулихан Имэлиевна,Джамалдинова Лайла Ахмедовна, Джутханова Зарета Имрановна, Забаева Айна Гайбетовна,Забаева Зухра Исаевна,Зубайраев</w:t>
      </w:r>
      <w:r>
        <w:tab/>
        <w:t>Шамсуди</w:t>
      </w:r>
      <w:r>
        <w:tab/>
        <w:t>Арбиевич, Ибрагимова</w:t>
      </w:r>
      <w:r>
        <w:tab/>
        <w:t>Лариса</w:t>
      </w:r>
    </w:p>
    <w:p w:rsidR="00945387" w:rsidRDefault="00A653B9">
      <w:pPr>
        <w:pStyle w:val="20"/>
        <w:shd w:val="clear" w:color="auto" w:fill="auto"/>
        <w:spacing w:before="0" w:after="330"/>
      </w:pPr>
      <w:r>
        <w:t>Хасановна,Идуева Зита Нурдиевна, Имурзаев Мохмад-Эмин Гайраевич, Исм</w:t>
      </w:r>
      <w:r>
        <w:t>аилов Бувайсар Доккаевич,Кайгаров Рамзан Шарудиевич, Кайгарова Луиза Алимхановна, Калиматова Залва Идрисовна, Лабазанов Абумуслим Якубович,Лабазанов Гурманайа Якупович, Максудов Герман Сайдцелимович, Махмадхаджиева Пару Магомедовна,Момуева Хедишт Дау доена</w:t>
      </w:r>
      <w:r>
        <w:t xml:space="preserve">, Му сайтов Анвар Мовлиевич, Садулаева Малика Салмановна, Сардалова Лилиана Нурдиновна, Солсаева Хеда Исаевна, Сусуров Муса Баудинович, Ташуева Айзази Абуевна, Тимиргириева Зулихан Шамильевна, Умхаев Данильбек Алаудинович, Уцаева Зулиха Вахаевна, Хайтаева </w:t>
      </w:r>
      <w:r>
        <w:t>Зарина Руслановна, Шаипов Иса Саид-Хамзатович,Шаитова Яха Усамовна, Эдилова Роза Махмудовна,Эльдаева Лариса Сайдаевна,Эскиева Хеда Ломалиевна, Юнусов Рамзан Вахитович, Ясакова Индира Абдурахмановна</w:t>
      </w:r>
    </w:p>
    <w:p w:rsidR="00945387" w:rsidRDefault="00A653B9">
      <w:pPr>
        <w:pStyle w:val="30"/>
        <w:shd w:val="clear" w:color="auto" w:fill="auto"/>
        <w:spacing w:after="327" w:line="280" w:lineRule="exact"/>
        <w:ind w:left="300"/>
        <w:jc w:val="left"/>
      </w:pPr>
      <w:r>
        <w:t xml:space="preserve">Приглашенные несовершеннолетние: </w:t>
      </w:r>
      <w:r>
        <w:rPr>
          <w:rStyle w:val="31"/>
        </w:rPr>
        <w:t>Абдулкаримов Аюб Алъвиеви</w:t>
      </w:r>
      <w:r>
        <w:rPr>
          <w:rStyle w:val="31"/>
        </w:rPr>
        <w:t>ч</w:t>
      </w:r>
    </w:p>
    <w:p w:rsidR="00945387" w:rsidRDefault="00A653B9">
      <w:pPr>
        <w:pStyle w:val="30"/>
        <w:shd w:val="clear" w:color="auto" w:fill="auto"/>
        <w:spacing w:after="114" w:line="280" w:lineRule="exact"/>
        <w:jc w:val="both"/>
      </w:pPr>
      <w:r>
        <w:t>Повестка дня:</w:t>
      </w:r>
    </w:p>
    <w:p w:rsidR="00945387" w:rsidRDefault="00A653B9">
      <w:pPr>
        <w:pStyle w:val="40"/>
        <w:shd w:val="clear" w:color="auto" w:fill="auto"/>
        <w:spacing w:line="565" w:lineRule="exact"/>
        <w:ind w:left="580"/>
      </w:pPr>
      <w:r>
        <w:rPr>
          <w:rStyle w:val="41"/>
        </w:rPr>
        <w:t xml:space="preserve">1 </w:t>
      </w:r>
      <w:r>
        <w:t xml:space="preserve">.Рассмотрение </w:t>
      </w:r>
      <w:r>
        <w:rPr>
          <w:rStyle w:val="43"/>
        </w:rPr>
        <w:t>48 дел</w:t>
      </w:r>
      <w:r>
        <w:rPr>
          <w:rStyle w:val="41"/>
        </w:rPr>
        <w:t xml:space="preserve"> </w:t>
      </w:r>
      <w:r>
        <w:t xml:space="preserve">об административных правонарушениях </w:t>
      </w:r>
      <w:r>
        <w:rPr>
          <w:rStyle w:val="41"/>
        </w:rPr>
        <w:t xml:space="preserve">(1 </w:t>
      </w:r>
      <w:r>
        <w:t>час, по согласованию)</w:t>
      </w:r>
    </w:p>
    <w:p w:rsidR="00945387" w:rsidRDefault="00A653B9">
      <w:pPr>
        <w:pStyle w:val="40"/>
        <w:shd w:val="clear" w:color="auto" w:fill="auto"/>
        <w:spacing w:line="565" w:lineRule="exact"/>
        <w:ind w:left="300" w:firstLine="0"/>
      </w:pPr>
      <w:r>
        <w:t>Вопросы и ответы (по мере необходимости)</w:t>
      </w:r>
    </w:p>
    <w:p w:rsidR="00945387" w:rsidRDefault="00A653B9">
      <w:pPr>
        <w:pStyle w:val="40"/>
        <w:shd w:val="clear" w:color="auto" w:fill="auto"/>
        <w:spacing w:after="253" w:line="371" w:lineRule="exact"/>
        <w:ind w:firstLine="0"/>
        <w:jc w:val="both"/>
      </w:pPr>
      <w:r>
        <w:t>2.Тема: Итоги деятельности по реализации Федерального закона №120 «Об основах системы профилактики безнадзорности и</w:t>
      </w:r>
      <w:r>
        <w:t xml:space="preserve"> правонарушений несовершеннолетних» членами комиссии КДН и ЗП при администрации </w:t>
      </w:r>
      <w:r>
        <w:lastRenderedPageBreak/>
        <w:t>Грозненского муниципального района. (Отчеты всех служб)</w:t>
      </w:r>
    </w:p>
    <w:p w:rsidR="00945387" w:rsidRDefault="00A653B9">
      <w:pPr>
        <w:pStyle w:val="40"/>
        <w:shd w:val="clear" w:color="auto" w:fill="auto"/>
        <w:spacing w:after="327" w:line="280" w:lineRule="exact"/>
        <w:ind w:firstLine="0"/>
        <w:jc w:val="both"/>
      </w:pPr>
      <w:r>
        <w:t>З.Разное</w:t>
      </w:r>
    </w:p>
    <w:p w:rsidR="00945387" w:rsidRDefault="00A653B9">
      <w:pPr>
        <w:pStyle w:val="30"/>
        <w:shd w:val="clear" w:color="auto" w:fill="auto"/>
        <w:spacing w:after="264" w:line="280" w:lineRule="exact"/>
        <w:ind w:left="200"/>
        <w:jc w:val="left"/>
      </w:pPr>
      <w:r>
        <w:t>По первому вопросу:</w:t>
      </w:r>
    </w:p>
    <w:p w:rsidR="00945387" w:rsidRDefault="00A653B9">
      <w:pPr>
        <w:pStyle w:val="40"/>
        <w:shd w:val="clear" w:color="auto" w:fill="auto"/>
        <w:spacing w:line="367" w:lineRule="exact"/>
        <w:ind w:firstLine="0"/>
        <w:jc w:val="both"/>
      </w:pPr>
      <w:r>
        <w:rPr>
          <w:rStyle w:val="41"/>
        </w:rPr>
        <w:t xml:space="preserve">Выступил: </w:t>
      </w:r>
      <w:r>
        <w:rPr>
          <w:rStyle w:val="44"/>
        </w:rPr>
        <w:t>Абазов Альберт Саламуевич</w:t>
      </w:r>
      <w:r>
        <w:t xml:space="preserve"> - Сегодня мы рассматриваем </w:t>
      </w:r>
      <w:r>
        <w:rPr>
          <w:rStyle w:val="41"/>
        </w:rPr>
        <w:t xml:space="preserve">48 дел </w:t>
      </w:r>
      <w:r>
        <w:t>об административных п</w:t>
      </w:r>
      <w:r>
        <w:t>равонарушениях, все родители были оповещены, но не все явились на заседание.</w:t>
      </w:r>
    </w:p>
    <w:p w:rsidR="00945387" w:rsidRDefault="00A653B9">
      <w:pPr>
        <w:pStyle w:val="40"/>
        <w:shd w:val="clear" w:color="auto" w:fill="auto"/>
        <w:spacing w:after="220" w:line="367" w:lineRule="exact"/>
        <w:ind w:firstLine="0"/>
        <w:jc w:val="both"/>
      </w:pPr>
      <w:r>
        <w:rPr>
          <w:rStyle w:val="41"/>
        </w:rPr>
        <w:t xml:space="preserve">Выступил: </w:t>
      </w:r>
      <w:r>
        <w:rPr>
          <w:rStyle w:val="44"/>
        </w:rPr>
        <w:t>Закриев</w:t>
      </w:r>
      <w:r>
        <w:t xml:space="preserve"> С. С - помощник прокурора Грозненского района;</w:t>
      </w:r>
    </w:p>
    <w:p w:rsidR="00945387" w:rsidRDefault="00A653B9">
      <w:pPr>
        <w:pStyle w:val="20"/>
        <w:shd w:val="clear" w:color="auto" w:fill="auto"/>
        <w:tabs>
          <w:tab w:val="left" w:pos="3366"/>
          <w:tab w:val="left" w:pos="4846"/>
          <w:tab w:val="left" w:pos="8363"/>
        </w:tabs>
        <w:spacing w:before="0"/>
      </w:pPr>
      <w:r>
        <w:rPr>
          <w:rStyle w:val="22"/>
        </w:rPr>
        <w:t xml:space="preserve">- как следует из представленных доказательств в частности протокола об административном правонарушении и объяснения лица, в отношении которого ведется производство по делу об административном правонарушении: </w:t>
      </w:r>
      <w:r>
        <w:t>Абдулкаримова Аюба Альвиевича,Абуевой Айзы Вахае</w:t>
      </w:r>
      <w:r>
        <w:t>вны, Адашева Хамзата Оухатовича,Алаева Элъбека Эмсатовича, Алиханова Малика Мамедовича,Алътемировой Зуры Вахидовны,Артахановой Тамилы Абдуловны,Баймасхановой Миланы Абуалиевны,Басханова Зелимхана Зайндыевича,Болатбиева Салмана Султановича, Болотмирзаевой Р</w:t>
      </w:r>
      <w:r>
        <w:t>азет Жамихажиевны,Воваригова Усмана Пацаевича,Гостигова Абдулвагапа Усамовича,Дакаевой Зулихан ИмэлиевныДжамалдиновой Лайлы Ахмедовны, Джутхановой Зареты Имрановны, Забаевой Айны Гайбетовны,Забаевой Зухры Исаевны,Зубайраева Шамсуди Арбиевича Ибрагимовой Ла</w:t>
      </w:r>
      <w:r>
        <w:t xml:space="preserve">рисы Хасановны,Идуевой Зиты Нурдиевны, Имурзаева Мохмад-Эмина Гайраевича, Исмаилова Бувайсара Доккаевича,Кайгарова Рамзана Шарудиевича, Кайгаровой Луизы Алимхановны, Калиматовой Залвы Идрисовны, Лабазанова Абумуслима Якубовича, Лабазанова Гурманайа </w:t>
      </w:r>
      <w:r>
        <w:rPr>
          <w:rStyle w:val="212pt"/>
          <w:i/>
          <w:iCs/>
        </w:rPr>
        <w:t>Якупови</w:t>
      </w:r>
      <w:r>
        <w:rPr>
          <w:rStyle w:val="212pt"/>
          <w:i/>
          <w:iCs/>
        </w:rPr>
        <w:t xml:space="preserve">ча, </w:t>
      </w:r>
      <w:r>
        <w:t>Максудова Германа Сайдцелимовича, Махмадхаджиевой Нару Магомедовны, Момуевой</w:t>
      </w:r>
      <w:r>
        <w:tab/>
        <w:t>Хедишт</w:t>
      </w:r>
      <w:r>
        <w:tab/>
        <w:t>Дау доены, Мусаипова</w:t>
      </w:r>
      <w:r>
        <w:tab/>
        <w:t>Анвара</w:t>
      </w:r>
    </w:p>
    <w:p w:rsidR="00945387" w:rsidRDefault="00A653B9">
      <w:pPr>
        <w:pStyle w:val="20"/>
        <w:shd w:val="clear" w:color="auto" w:fill="auto"/>
        <w:tabs>
          <w:tab w:val="left" w:pos="3366"/>
          <w:tab w:val="left" w:pos="4846"/>
          <w:tab w:val="left" w:pos="8363"/>
        </w:tabs>
        <w:spacing w:before="0"/>
      </w:pPr>
      <w:r>
        <w:t>Мовлиевича,Садулаевой Малики Салмановны, Сардаловой Лилианы Нурдиновны, Солсаевой Хеды Исаевны, Сусурова Мусы Баудиновича, Ташуевой Айзази А</w:t>
      </w:r>
      <w:r>
        <w:t>буевны, Тимиргириевой Зулихан Шамильевны, Умхаева Данилъбека Алаудиновича, Уцаевой Зулихи Вахаевны, Хайтаевой Зарины Руслановны, Шаипова Исы Саид-Хамзатовича, Шаиповой Яхи Усамовны, Эдиловой Розы Махмудовны, Эльдаевой Ларисы Сайдаевны, Эскиевой Хеды Ломали</w:t>
      </w:r>
      <w:r>
        <w:t>евны, Юнусова</w:t>
      </w:r>
      <w:r>
        <w:tab/>
        <w:t>Рамзана</w:t>
      </w:r>
      <w:r>
        <w:tab/>
        <w:t>Вахитовича, Исаковой</w:t>
      </w:r>
      <w:r>
        <w:tab/>
        <w:t>Индиры</w:t>
      </w:r>
    </w:p>
    <w:p w:rsidR="00945387" w:rsidRDefault="00A653B9">
      <w:pPr>
        <w:pStyle w:val="40"/>
        <w:shd w:val="clear" w:color="auto" w:fill="auto"/>
        <w:spacing w:after="330" w:line="317" w:lineRule="exact"/>
        <w:ind w:firstLine="0"/>
        <w:jc w:val="both"/>
      </w:pPr>
      <w:r>
        <w:rPr>
          <w:rStyle w:val="42"/>
        </w:rPr>
        <w:t>Абдурахмановны</w:t>
      </w:r>
      <w:r>
        <w:rPr>
          <w:rStyle w:val="41"/>
        </w:rPr>
        <w:t xml:space="preserve"> - </w:t>
      </w:r>
      <w:r>
        <w:t>усматривается вина в совершении административного правонарушения, предусмотренного чЛ ст. 5.35 КоАП РФ. Полученные по делу доказательства являются законными и обоснованными;</w:t>
      </w:r>
    </w:p>
    <w:p w:rsidR="00945387" w:rsidRDefault="00A653B9">
      <w:pPr>
        <w:pStyle w:val="50"/>
        <w:shd w:val="clear" w:color="auto" w:fill="auto"/>
        <w:spacing w:before="0" w:after="0" w:line="280" w:lineRule="exact"/>
        <w:ind w:left="200"/>
        <w:jc w:val="left"/>
      </w:pPr>
      <w:r>
        <w:t>Решили по перво</w:t>
      </w:r>
      <w:r>
        <w:t>му вопросу:</w:t>
      </w:r>
      <w:r>
        <w:br w:type="page"/>
      </w:r>
    </w:p>
    <w:p w:rsidR="00945387" w:rsidRDefault="00A653B9">
      <w:pPr>
        <w:pStyle w:val="20"/>
        <w:shd w:val="clear" w:color="auto" w:fill="auto"/>
        <w:tabs>
          <w:tab w:val="left" w:pos="2812"/>
        </w:tabs>
        <w:spacing w:before="0" w:line="320" w:lineRule="exact"/>
      </w:pPr>
      <w:r>
        <w:rPr>
          <w:rStyle w:val="23"/>
          <w:i/>
          <w:iCs/>
        </w:rPr>
        <w:lastRenderedPageBreak/>
        <w:t>в отношении:</w:t>
      </w:r>
      <w:r>
        <w:rPr>
          <w:rStyle w:val="23"/>
          <w:i/>
          <w:iCs/>
        </w:rPr>
        <w:tab/>
      </w:r>
      <w:r>
        <w:t>Абуевой Айзы Вахаевны, Адашева Хамзата</w:t>
      </w:r>
    </w:p>
    <w:p w:rsidR="00945387" w:rsidRDefault="00A653B9">
      <w:pPr>
        <w:pStyle w:val="20"/>
        <w:shd w:val="clear" w:color="auto" w:fill="auto"/>
        <w:spacing w:before="0" w:after="246" w:line="320" w:lineRule="exact"/>
      </w:pPr>
      <w:r>
        <w:t>Оухатовича,Алаева Эльбека Эмсатовича, Алиханова Малика Мамедовича,Альтемировой Зуры Вахидовны,Артахановой Тамилы Абдуловны, Баймасхановой Миланы Абуалиевны,Басханова Зелимхана Зайндыевича,Бол</w:t>
      </w:r>
      <w:r>
        <w:t>атбиева Салмана Султановича, Болотмирзаевой Разет Жамихажиевны,Воваригова Усмана Пацаевича,Гостигова Абдулвагапа У с амовича, Дакаевой Зулихан ИмэлиевныДжамалдиновой Лайлы Ахмедовны, Забаевой Айны Гайбетовны,Забаевой Зухры Исаевны,Зубайраева Шамсуди Арбиев</w:t>
      </w:r>
      <w:r>
        <w:t xml:space="preserve">ича Ибрагимовой Ларисы Хасановны,Имурзаева Мохмад-Эмина Гайраевича,Кайгарова Рамзана Шарудиевича, Кайгаровой Луизы Алимхановны, Калиматовой Залвы Идрисовны, Лабазанова Абумуслима Якубовича, Лабазанова Гурманайа Якуповича, Махмадхаджиевой Нару Магомедовны, </w:t>
      </w:r>
      <w:r>
        <w:t>Момуевой Хедишт Даудовны, Мусаипова Анвара Мовлиевича, Садулаевой Малики Салмановны, Сардаловой Лилианы Нурдиновны, Солсаевой Хеды Исаевны, Сусурова Мусы Баудиновича, Ташуевой Айзази Абуевны,Умхаева Данилъбека Алаудиновича, Уцаевой Зулихи Вахаевны, Хайтаев</w:t>
      </w:r>
      <w:r>
        <w:t xml:space="preserve">ой Зарины Руслановны, Шаипова Исы Саид- Хамзатовича, Шаиповой Яхи Усамовны, Эдиловой Розы Махмудовны, Эльдаевой Ларисы Сайдаевны, Эскиевой Хеды Ломалиевны, Юнусова Рамзана Вахитовича, Исаковой Индиры Абдурахмановны </w:t>
      </w:r>
      <w:r>
        <w:rPr>
          <w:rStyle w:val="23"/>
          <w:i/>
          <w:iCs/>
        </w:rPr>
        <w:t>- вынесены предупреждения. (всего -42 )</w:t>
      </w:r>
    </w:p>
    <w:p w:rsidR="00945387" w:rsidRDefault="00A653B9">
      <w:pPr>
        <w:pStyle w:val="20"/>
        <w:shd w:val="clear" w:color="auto" w:fill="auto"/>
        <w:spacing w:before="0" w:after="297" w:line="313" w:lineRule="exact"/>
        <w:jc w:val="left"/>
      </w:pPr>
      <w:r>
        <w:rPr>
          <w:rStyle w:val="23"/>
          <w:i/>
          <w:iCs/>
        </w:rPr>
        <w:t>В</w:t>
      </w:r>
      <w:r>
        <w:rPr>
          <w:rStyle w:val="23"/>
          <w:i/>
          <w:iCs/>
        </w:rPr>
        <w:t xml:space="preserve"> отношении: </w:t>
      </w:r>
      <w:r>
        <w:t xml:space="preserve">Джутхановой Зареты Имрановны, Идуевой Зиты Нурдиевны, Эскиевой Хеди Ломалиевны - </w:t>
      </w:r>
      <w:r>
        <w:rPr>
          <w:rStyle w:val="23"/>
          <w:i/>
          <w:iCs/>
        </w:rPr>
        <w:t>вынесены штрафы в размере 200 руб. (всего -3 )</w:t>
      </w:r>
    </w:p>
    <w:p w:rsidR="00945387" w:rsidRDefault="00A653B9">
      <w:pPr>
        <w:pStyle w:val="20"/>
        <w:shd w:val="clear" w:color="auto" w:fill="auto"/>
        <w:spacing w:before="0" w:after="297"/>
        <w:jc w:val="left"/>
      </w:pPr>
      <w:r>
        <w:rPr>
          <w:rStyle w:val="23"/>
          <w:i/>
          <w:iCs/>
        </w:rPr>
        <w:t xml:space="preserve">В отношении: </w:t>
      </w:r>
      <w:r>
        <w:t xml:space="preserve">Исмаилова Бувайсара Доккаевича Тимиргириевой Зулихан Шамильевны - </w:t>
      </w:r>
      <w:r>
        <w:rPr>
          <w:rStyle w:val="23"/>
          <w:i/>
          <w:iCs/>
        </w:rPr>
        <w:t xml:space="preserve">вынесены штрафы в размере 500 руб. </w:t>
      </w:r>
      <w:r>
        <w:rPr>
          <w:rStyle w:val="23"/>
          <w:i/>
          <w:iCs/>
        </w:rPr>
        <w:t>(всего -2 )</w:t>
      </w:r>
    </w:p>
    <w:p w:rsidR="00945387" w:rsidRDefault="00A653B9">
      <w:pPr>
        <w:pStyle w:val="50"/>
        <w:shd w:val="clear" w:color="auto" w:fill="auto"/>
        <w:spacing w:before="0" w:after="309" w:line="320" w:lineRule="exact"/>
        <w:jc w:val="left"/>
      </w:pPr>
      <w:r>
        <w:t xml:space="preserve">В отношении: </w:t>
      </w:r>
      <w:r>
        <w:rPr>
          <w:rStyle w:val="51"/>
          <w:i/>
          <w:iCs/>
        </w:rPr>
        <w:t xml:space="preserve">Абдулкаримова Аюба Альвиевича, - </w:t>
      </w:r>
      <w:r>
        <w:t>вынесен штраф в размере 5000 руб. (всего -1)</w:t>
      </w:r>
    </w:p>
    <w:p w:rsidR="00945387" w:rsidRDefault="00A653B9">
      <w:pPr>
        <w:pStyle w:val="40"/>
        <w:shd w:val="clear" w:color="auto" w:fill="auto"/>
        <w:spacing w:line="310" w:lineRule="exact"/>
        <w:ind w:firstLine="0"/>
        <w:jc w:val="both"/>
        <w:sectPr w:rsidR="00945387">
          <w:pgSz w:w="12240" w:h="20160"/>
          <w:pgMar w:top="1389" w:right="1129" w:bottom="4527" w:left="1665" w:header="0" w:footer="3" w:gutter="0"/>
          <w:cols w:space="720"/>
          <w:noEndnote/>
          <w:docGrid w:linePitch="360"/>
        </w:sectPr>
      </w:pPr>
      <w:r>
        <w:rPr>
          <w:rStyle w:val="44"/>
        </w:rPr>
        <w:t>По второму вопросу:</w:t>
      </w:r>
      <w:r>
        <w:t xml:space="preserve"> Были заслушаны отчеты всех служб Грозненского муниципального района.</w:t>
      </w:r>
    </w:p>
    <w:p w:rsidR="00945387" w:rsidRDefault="00945387">
      <w:pPr>
        <w:spacing w:line="240" w:lineRule="exact"/>
        <w:rPr>
          <w:sz w:val="19"/>
          <w:szCs w:val="19"/>
        </w:rPr>
      </w:pPr>
    </w:p>
    <w:p w:rsidR="00945387" w:rsidRDefault="00945387">
      <w:pPr>
        <w:spacing w:before="15" w:after="15" w:line="240" w:lineRule="exact"/>
        <w:rPr>
          <w:sz w:val="19"/>
          <w:szCs w:val="19"/>
        </w:rPr>
      </w:pPr>
    </w:p>
    <w:p w:rsidR="00945387" w:rsidRDefault="00945387">
      <w:pPr>
        <w:rPr>
          <w:sz w:val="2"/>
          <w:szCs w:val="2"/>
        </w:rPr>
        <w:sectPr w:rsidR="00945387">
          <w:type w:val="continuous"/>
          <w:pgSz w:w="12240" w:h="20160"/>
          <w:pgMar w:top="1498" w:right="0" w:bottom="1498" w:left="0" w:header="0" w:footer="3" w:gutter="0"/>
          <w:cols w:space="720"/>
          <w:noEndnote/>
          <w:docGrid w:linePitch="360"/>
        </w:sectPr>
      </w:pPr>
    </w:p>
    <w:p w:rsidR="00945387" w:rsidRDefault="00936E96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328930</wp:posOffset>
                </wp:positionV>
                <wp:extent cx="2386330" cy="177800"/>
                <wp:effectExtent l="0" t="0" r="444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387" w:rsidRDefault="00A653B9">
                            <w:pPr>
                              <w:pStyle w:val="3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 xml:space="preserve">Зам. председателя 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КДН и ЗП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25.9pt;width:187.9pt;height:14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KRN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" filled="f" stroked="f">
                <v:textbox style="mso-fit-shape-to-text:t" inset="0,0,0,0">
                  <w:txbxContent>
                    <w:p w:rsidR="00945387" w:rsidRDefault="00A653B9">
                      <w:pPr>
                        <w:pStyle w:val="3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 xml:space="preserve">Зам. председателя </w:t>
                      </w:r>
                      <w:r>
                        <w:rPr>
                          <w:rStyle w:val="3Exact"/>
                          <w:b/>
                          <w:bCs/>
                        </w:rPr>
                        <w:t>КДН и ЗП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71120</wp:posOffset>
                </wp:positionH>
                <wp:positionV relativeFrom="paragraph">
                  <wp:posOffset>1005840</wp:posOffset>
                </wp:positionV>
                <wp:extent cx="2601595" cy="177800"/>
                <wp:effectExtent l="4445" t="0" r="381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387" w:rsidRDefault="00A653B9">
                            <w:pPr>
                              <w:pStyle w:val="3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Ответственный секретарь КДН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.6pt;margin-top:79.2pt;width:204.85pt;height:1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Dpsw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" filled="f" stroked="f">
                <v:textbox style="mso-fit-shape-to-text:t" inset="0,0,0,0">
                  <w:txbxContent>
                    <w:p w:rsidR="00945387" w:rsidRDefault="00A653B9">
                      <w:pPr>
                        <w:pStyle w:val="3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Ответственный секретарь КДН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margin">
              <wp:posOffset>2576830</wp:posOffset>
            </wp:positionH>
            <wp:positionV relativeFrom="paragraph">
              <wp:posOffset>0</wp:posOffset>
            </wp:positionV>
            <wp:extent cx="1584960" cy="1493520"/>
            <wp:effectExtent l="0" t="0" r="0" b="0"/>
            <wp:wrapNone/>
            <wp:docPr id="4" name="Рисунок 4" descr="C:\Users\Maga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ga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4597400</wp:posOffset>
                </wp:positionH>
                <wp:positionV relativeFrom="paragraph">
                  <wp:posOffset>477520</wp:posOffset>
                </wp:positionV>
                <wp:extent cx="1014730" cy="177800"/>
                <wp:effectExtent l="0" t="127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387" w:rsidRDefault="00A653B9">
                            <w:pPr>
                              <w:pStyle w:val="3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А.С. Абазов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62pt;margin-top:37.6pt;width:79.9pt;height:14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x9LsQ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" filled="f" stroked="f">
                <v:textbox style="mso-fit-shape-to-text:t" inset="0,0,0,0">
                  <w:txbxContent>
                    <w:p w:rsidR="00945387" w:rsidRDefault="00A653B9">
                      <w:pPr>
                        <w:pStyle w:val="3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А.С. Абазов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4565650</wp:posOffset>
                </wp:positionH>
                <wp:positionV relativeFrom="paragraph">
                  <wp:posOffset>1090295</wp:posOffset>
                </wp:positionV>
                <wp:extent cx="1243330" cy="177800"/>
                <wp:effectExtent l="3175" t="4445" r="127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387" w:rsidRDefault="00A653B9">
                            <w:pPr>
                              <w:pStyle w:val="3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Р.В. Ненциева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59.5pt;margin-top:85.85pt;width:97.9pt;height:14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u7AsQIAALA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" filled="f" stroked="f">
                <v:textbox style="mso-fit-shape-to-text:t" inset="0,0,0,0">
                  <w:txbxContent>
                    <w:p w:rsidR="00945387" w:rsidRDefault="00A653B9">
                      <w:pPr>
                        <w:pStyle w:val="3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Р.В. Ненциева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5387" w:rsidRDefault="00945387">
      <w:pPr>
        <w:spacing w:line="360" w:lineRule="exact"/>
      </w:pPr>
    </w:p>
    <w:p w:rsidR="00945387" w:rsidRDefault="00945387">
      <w:pPr>
        <w:spacing w:line="360" w:lineRule="exact"/>
      </w:pPr>
    </w:p>
    <w:p w:rsidR="00945387" w:rsidRDefault="00945387">
      <w:pPr>
        <w:spacing w:line="360" w:lineRule="exact"/>
      </w:pPr>
    </w:p>
    <w:p w:rsidR="00945387" w:rsidRDefault="00945387">
      <w:pPr>
        <w:spacing w:line="360" w:lineRule="exact"/>
      </w:pPr>
    </w:p>
    <w:p w:rsidR="00945387" w:rsidRDefault="00945387">
      <w:pPr>
        <w:spacing w:line="539" w:lineRule="exact"/>
      </w:pPr>
    </w:p>
    <w:p w:rsidR="00945387" w:rsidRDefault="00945387">
      <w:pPr>
        <w:rPr>
          <w:sz w:val="2"/>
          <w:szCs w:val="2"/>
        </w:rPr>
      </w:pPr>
    </w:p>
    <w:sectPr w:rsidR="00945387">
      <w:type w:val="continuous"/>
      <w:pgSz w:w="12240" w:h="20160"/>
      <w:pgMar w:top="1498" w:right="1155" w:bottom="1498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B9" w:rsidRDefault="00A653B9">
      <w:r>
        <w:separator/>
      </w:r>
    </w:p>
  </w:endnote>
  <w:endnote w:type="continuationSeparator" w:id="0">
    <w:p w:rsidR="00A653B9" w:rsidRDefault="00A6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B9" w:rsidRDefault="00A653B9"/>
  </w:footnote>
  <w:footnote w:type="continuationSeparator" w:id="0">
    <w:p w:rsidR="00A653B9" w:rsidRDefault="00A653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2007"/>
    <w:multiLevelType w:val="multilevel"/>
    <w:tmpl w:val="A6AE1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CC3798"/>
    <w:multiLevelType w:val="multilevel"/>
    <w:tmpl w:val="DCC054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F7EA0"/>
    <w:multiLevelType w:val="multilevel"/>
    <w:tmpl w:val="30DA8E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87"/>
    <w:rsid w:val="00936E96"/>
    <w:rsid w:val="00945387"/>
    <w:rsid w:val="00A6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BookmanOldStyle23pt">
    <w:name w:val="Основной текст (3) + Bookman Old Style;23 pt;Не полужирный;Курсив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4">
    <w:name w:val="Основной текст (4) +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4" w:lineRule="exact"/>
      <w:ind w:hanging="5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BookmanOldStyle23pt">
    <w:name w:val="Основной текст (3) + Bookman Old Style;23 pt;Не полужирный;Курсив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4">
    <w:name w:val="Основной текст (4) +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4" w:lineRule="exact"/>
      <w:ind w:hanging="5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1041</Words>
  <Characters>5935</Characters>
  <Application>Microsoft Office Word</Application>
  <DocSecurity>0</DocSecurity>
  <Lines>49</Lines>
  <Paragraphs>13</Paragraphs>
  <ScaleCrop>false</ScaleCrop>
  <Company>Home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Maga</cp:lastModifiedBy>
  <cp:revision>2</cp:revision>
  <dcterms:created xsi:type="dcterms:W3CDTF">2021-03-05T16:44:00Z</dcterms:created>
  <dcterms:modified xsi:type="dcterms:W3CDTF">2021-03-05T16:45:00Z</dcterms:modified>
</cp:coreProperties>
</file>